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DC249" w14:textId="77777777" w:rsidR="003D1A52" w:rsidRDefault="003D1A52" w:rsidP="00DE617D">
      <w:pPr>
        <w:pStyle w:val="Heading1"/>
        <w:keepNext/>
        <w:keepLines/>
        <w:spacing w:before="33"/>
        <w:ind w:left="0"/>
        <w:rPr>
          <w:rFonts w:asciiTheme="minorHAnsi" w:hAnsiTheme="minorHAnsi" w:cstheme="minorHAnsi"/>
        </w:rPr>
      </w:pPr>
    </w:p>
    <w:p w14:paraId="3678EC28" w14:textId="33C51B1C" w:rsidR="00ED6B82" w:rsidRPr="00167FD4" w:rsidRDefault="00ED6B82" w:rsidP="00DE617D">
      <w:pPr>
        <w:pStyle w:val="Heading1"/>
        <w:keepNext/>
        <w:keepLines/>
        <w:spacing w:before="33"/>
        <w:ind w:left="0"/>
        <w:rPr>
          <w:rFonts w:asciiTheme="minorHAnsi" w:hAnsiTheme="minorHAnsi" w:cstheme="minorHAnsi"/>
        </w:rPr>
      </w:pPr>
      <w:r w:rsidRPr="00167FD4">
        <w:rPr>
          <w:rFonts w:asciiTheme="minorHAnsi" w:hAnsiTheme="minorHAnsi" w:cstheme="minorHAnsi"/>
        </w:rPr>
        <w:t>UW Tacoma Best Practices for Faculty Searches</w:t>
      </w:r>
    </w:p>
    <w:p w14:paraId="58087F3D" w14:textId="77777777" w:rsidR="00727270" w:rsidRPr="00F55B3C" w:rsidRDefault="00ED6B82" w:rsidP="00DE617D">
      <w:pPr>
        <w:pStyle w:val="Heading1"/>
        <w:keepNext/>
        <w:keepLines/>
        <w:spacing w:before="33"/>
        <w:ind w:left="0"/>
        <w:rPr>
          <w:rFonts w:asciiTheme="minorHAnsi" w:hAnsiTheme="minorHAnsi" w:cstheme="minorHAnsi"/>
          <w:b w:val="0"/>
          <w:i/>
          <w:highlight w:val="yellow"/>
        </w:rPr>
      </w:pPr>
      <w:r w:rsidRPr="00F55B3C">
        <w:rPr>
          <w:rFonts w:asciiTheme="minorHAnsi" w:hAnsiTheme="minorHAnsi" w:cstheme="minorHAnsi"/>
          <w:b w:val="0"/>
          <w:i/>
          <w:highlight w:val="yellow"/>
        </w:rPr>
        <w:t>Adapted from the Office for Faculty Advancement University of Washington</w:t>
      </w:r>
    </w:p>
    <w:p w14:paraId="62E50740" w14:textId="77777777" w:rsidR="00556AEE" w:rsidRDefault="00ED6B82" w:rsidP="00DE617D">
      <w:pPr>
        <w:keepNext/>
        <w:keepLines/>
        <w:rPr>
          <w:rFonts w:asciiTheme="minorHAnsi" w:hAnsiTheme="minorHAnsi" w:cstheme="minorHAnsi"/>
          <w:b/>
          <w:sz w:val="24"/>
          <w:szCs w:val="24"/>
        </w:rPr>
      </w:pPr>
      <w:r w:rsidRPr="00F55B3C">
        <w:rPr>
          <w:rFonts w:asciiTheme="minorHAnsi" w:hAnsiTheme="minorHAnsi" w:cstheme="minorHAnsi"/>
          <w:i/>
          <w:sz w:val="24"/>
          <w:szCs w:val="24"/>
          <w:highlight w:val="yellow"/>
        </w:rPr>
        <w:t>Best Practices for Faculty Searches</w:t>
      </w:r>
      <w:r w:rsidRPr="00167FD4">
        <w:rPr>
          <w:rFonts w:asciiTheme="minorHAnsi" w:hAnsiTheme="minorHAnsi" w:cstheme="minorHAnsi"/>
          <w:b/>
          <w:sz w:val="24"/>
          <w:szCs w:val="24"/>
        </w:rPr>
        <w:t xml:space="preserve"> </w:t>
      </w:r>
    </w:p>
    <w:p w14:paraId="320D7E3B" w14:textId="77777777" w:rsidR="00556AEE" w:rsidRDefault="00556AEE" w:rsidP="00DE617D">
      <w:pPr>
        <w:keepNext/>
        <w:keepLines/>
        <w:rPr>
          <w:rFonts w:asciiTheme="minorHAnsi" w:hAnsiTheme="minorHAnsi" w:cstheme="minorHAnsi"/>
          <w:b/>
          <w:sz w:val="24"/>
          <w:szCs w:val="24"/>
        </w:rPr>
      </w:pPr>
    </w:p>
    <w:p w14:paraId="590636A7" w14:textId="4DF10304" w:rsidR="00727270" w:rsidRPr="00167FD4" w:rsidRDefault="00ED6B82" w:rsidP="00DE617D">
      <w:pPr>
        <w:keepNext/>
        <w:keepLines/>
        <w:rPr>
          <w:rFonts w:asciiTheme="minorHAnsi" w:hAnsiTheme="minorHAnsi" w:cstheme="minorHAnsi"/>
          <w:b/>
          <w:sz w:val="24"/>
          <w:szCs w:val="24"/>
        </w:rPr>
      </w:pPr>
      <w:r w:rsidRPr="00167FD4">
        <w:rPr>
          <w:rFonts w:asciiTheme="minorHAnsi" w:hAnsiTheme="minorHAnsi" w:cstheme="minorHAnsi"/>
          <w:b/>
          <w:sz w:val="24"/>
          <w:szCs w:val="24"/>
        </w:rPr>
        <w:t>Introduction</w:t>
      </w:r>
    </w:p>
    <w:p w14:paraId="2E8605FE" w14:textId="77777777" w:rsidR="00034376" w:rsidRDefault="00034376" w:rsidP="00DE617D">
      <w:pPr>
        <w:keepNext/>
        <w:keepLines/>
        <w:rPr>
          <w:rFonts w:asciiTheme="minorHAnsi" w:hAnsiTheme="minorHAnsi" w:cstheme="minorHAnsi"/>
          <w:b/>
          <w:sz w:val="24"/>
          <w:szCs w:val="24"/>
        </w:rPr>
      </w:pPr>
    </w:p>
    <w:p w14:paraId="5E6B894C" w14:textId="38AF0CAC" w:rsidR="00727270" w:rsidRPr="00167FD4" w:rsidRDefault="00ED6B82" w:rsidP="00DE617D">
      <w:pPr>
        <w:keepNext/>
        <w:keepLines/>
        <w:rPr>
          <w:rFonts w:asciiTheme="minorHAnsi" w:hAnsiTheme="minorHAnsi" w:cstheme="minorHAnsi"/>
          <w:b/>
          <w:sz w:val="24"/>
          <w:szCs w:val="24"/>
        </w:rPr>
      </w:pPr>
      <w:r w:rsidRPr="00167FD4">
        <w:rPr>
          <w:rFonts w:asciiTheme="minorHAnsi" w:hAnsiTheme="minorHAnsi" w:cstheme="minorHAnsi"/>
          <w:b/>
          <w:sz w:val="24"/>
          <w:szCs w:val="24"/>
        </w:rPr>
        <w:t>Scouting</w:t>
      </w:r>
    </w:p>
    <w:p w14:paraId="0F2CBEBC" w14:textId="77777777" w:rsidR="00556AEE"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Reimagining hiring as an ongoing activity </w:t>
      </w:r>
    </w:p>
    <w:p w14:paraId="4C825D40" w14:textId="77777777" w:rsidR="00556AEE"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Important questions and cautions </w:t>
      </w:r>
    </w:p>
    <w:p w14:paraId="5E7F0046" w14:textId="69F73A3E"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Effective habits for scouting</w:t>
      </w:r>
    </w:p>
    <w:p w14:paraId="493A6B33" w14:textId="77777777" w:rsidR="00727270" w:rsidRPr="00167FD4" w:rsidRDefault="00727270" w:rsidP="00DE617D">
      <w:pPr>
        <w:pStyle w:val="BodyText"/>
        <w:keepNext/>
        <w:keepLines/>
        <w:spacing w:before="11"/>
        <w:rPr>
          <w:rFonts w:asciiTheme="minorHAnsi" w:hAnsiTheme="minorHAnsi" w:cstheme="minorHAnsi"/>
        </w:rPr>
      </w:pPr>
    </w:p>
    <w:p w14:paraId="612F6156" w14:textId="77777777" w:rsidR="00727270" w:rsidRPr="00167FD4" w:rsidRDefault="00ED6B82"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Preparation</w:t>
      </w:r>
    </w:p>
    <w:p w14:paraId="4351AAD0"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Multi-year planning for hiring </w:t>
      </w:r>
    </w:p>
    <w:p w14:paraId="62A5D0EB"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Potential for cluster hires </w:t>
      </w:r>
    </w:p>
    <w:p w14:paraId="7FECEB5D"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Forming search committees </w:t>
      </w:r>
    </w:p>
    <w:p w14:paraId="71B609F7" w14:textId="7BEAF604"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Informing search committees</w:t>
      </w:r>
    </w:p>
    <w:p w14:paraId="6FA92DE2"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Enlisting the support of the whole </w:t>
      </w:r>
      <w:r w:rsidR="008A4AE7" w:rsidRPr="00167FD4">
        <w:rPr>
          <w:rFonts w:asciiTheme="minorHAnsi" w:hAnsiTheme="minorHAnsi" w:cstheme="minorHAnsi"/>
        </w:rPr>
        <w:t>school</w:t>
      </w:r>
    </w:p>
    <w:p w14:paraId="6BFB51A0"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Enlisting the support of key allies across campus </w:t>
      </w:r>
    </w:p>
    <w:p w14:paraId="6CBD2105"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Monitoring and supporting search committees </w:t>
      </w:r>
    </w:p>
    <w:p w14:paraId="48521955" w14:textId="5123FD66"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Debriefing search committees</w:t>
      </w:r>
    </w:p>
    <w:p w14:paraId="10A2B0D1" w14:textId="77777777" w:rsidR="00727270" w:rsidRPr="00167FD4" w:rsidRDefault="00727270" w:rsidP="00DE617D">
      <w:pPr>
        <w:pStyle w:val="BodyText"/>
        <w:keepNext/>
        <w:keepLines/>
        <w:spacing w:before="11"/>
        <w:rPr>
          <w:rFonts w:asciiTheme="minorHAnsi" w:hAnsiTheme="minorHAnsi" w:cstheme="minorHAnsi"/>
        </w:rPr>
      </w:pPr>
    </w:p>
    <w:p w14:paraId="4C65FAB9"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Outreach</w:t>
      </w:r>
    </w:p>
    <w:p w14:paraId="55A341D3" w14:textId="77777777" w:rsidR="00556AEE" w:rsidRDefault="00ED6B82" w:rsidP="00DE617D">
      <w:pPr>
        <w:pStyle w:val="BodyText"/>
        <w:keepNext/>
        <w:keepLines/>
        <w:spacing w:before="5"/>
        <w:rPr>
          <w:rFonts w:asciiTheme="minorHAnsi" w:hAnsiTheme="minorHAnsi" w:cstheme="minorHAnsi"/>
        </w:rPr>
      </w:pPr>
      <w:r w:rsidRPr="00167FD4">
        <w:rPr>
          <w:rFonts w:asciiTheme="minorHAnsi" w:hAnsiTheme="minorHAnsi" w:cstheme="minorHAnsi"/>
        </w:rPr>
        <w:t xml:space="preserve">Legal and policy aspects of faculty recruitment </w:t>
      </w:r>
    </w:p>
    <w:p w14:paraId="6AD4504E" w14:textId="77777777" w:rsidR="00556AEE" w:rsidRDefault="00ED6B82" w:rsidP="00DE617D">
      <w:pPr>
        <w:pStyle w:val="BodyText"/>
        <w:keepNext/>
        <w:keepLines/>
        <w:spacing w:before="5"/>
        <w:rPr>
          <w:rFonts w:asciiTheme="minorHAnsi" w:hAnsiTheme="minorHAnsi" w:cstheme="minorHAnsi"/>
        </w:rPr>
      </w:pPr>
      <w:r w:rsidRPr="00167FD4">
        <w:rPr>
          <w:rFonts w:asciiTheme="minorHAnsi" w:hAnsiTheme="minorHAnsi" w:cstheme="minorHAnsi"/>
        </w:rPr>
        <w:t xml:space="preserve">Writing the job ad to enlarge the pool of applicants </w:t>
      </w:r>
    </w:p>
    <w:p w14:paraId="7F5058E7" w14:textId="5657368B" w:rsidR="00727270" w:rsidRPr="00167FD4" w:rsidRDefault="00ED6B82" w:rsidP="00DE617D">
      <w:pPr>
        <w:pStyle w:val="BodyText"/>
        <w:keepNext/>
        <w:keepLines/>
        <w:spacing w:before="5"/>
        <w:rPr>
          <w:rFonts w:asciiTheme="minorHAnsi" w:hAnsiTheme="minorHAnsi" w:cstheme="minorHAnsi"/>
        </w:rPr>
      </w:pPr>
      <w:r w:rsidRPr="00167FD4">
        <w:rPr>
          <w:rFonts w:asciiTheme="minorHAnsi" w:hAnsiTheme="minorHAnsi" w:cstheme="minorHAnsi"/>
        </w:rPr>
        <w:t>Networking</w:t>
      </w:r>
    </w:p>
    <w:p w14:paraId="486FA3FB" w14:textId="77777777" w:rsidR="00727270" w:rsidRPr="00167FD4" w:rsidRDefault="00727270" w:rsidP="00DE617D">
      <w:pPr>
        <w:pStyle w:val="BodyText"/>
        <w:keepNext/>
        <w:keepLines/>
        <w:spacing w:before="11"/>
        <w:rPr>
          <w:rFonts w:asciiTheme="minorHAnsi" w:hAnsiTheme="minorHAnsi" w:cstheme="minorHAnsi"/>
        </w:rPr>
      </w:pPr>
    </w:p>
    <w:p w14:paraId="7DF2BD01"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Assessment</w:t>
      </w:r>
    </w:p>
    <w:p w14:paraId="6449D3FC"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Creating and implementing an assessment rubric</w:t>
      </w:r>
    </w:p>
    <w:p w14:paraId="31330DC6" w14:textId="77777777" w:rsidR="00362081"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Creating and implementing an assessment plan to work against bias </w:t>
      </w:r>
    </w:p>
    <w:p w14:paraId="7F5657DD" w14:textId="09663605"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Preliminary interviews</w:t>
      </w:r>
    </w:p>
    <w:p w14:paraId="2E75BA03"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Hosting the campus visit</w:t>
      </w:r>
    </w:p>
    <w:p w14:paraId="756DE153" w14:textId="77777777" w:rsidR="00727270" w:rsidRPr="00167FD4" w:rsidRDefault="00727270" w:rsidP="00DE617D">
      <w:pPr>
        <w:pStyle w:val="BodyText"/>
        <w:keepNext/>
        <w:keepLines/>
        <w:rPr>
          <w:rFonts w:asciiTheme="minorHAnsi" w:hAnsiTheme="minorHAnsi" w:cstheme="minorHAnsi"/>
        </w:rPr>
      </w:pPr>
    </w:p>
    <w:p w14:paraId="136A1DFF"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Recruitment</w:t>
      </w:r>
    </w:p>
    <w:p w14:paraId="438DA25C" w14:textId="77777777" w:rsidR="00556AEE"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Outlining a recruitment strategy </w:t>
      </w:r>
    </w:p>
    <w:p w14:paraId="690D8864" w14:textId="2E81C5CA"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Making an offer</w:t>
      </w:r>
    </w:p>
    <w:p w14:paraId="47364C7A" w14:textId="77777777" w:rsidR="00727270" w:rsidRPr="00167FD4" w:rsidRDefault="00727270" w:rsidP="00DE617D">
      <w:pPr>
        <w:pStyle w:val="BodyText"/>
        <w:keepNext/>
        <w:keepLines/>
        <w:rPr>
          <w:rFonts w:asciiTheme="minorHAnsi" w:hAnsiTheme="minorHAnsi" w:cstheme="minorHAnsi"/>
        </w:rPr>
      </w:pPr>
    </w:p>
    <w:p w14:paraId="0920D098"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Retention</w:t>
      </w:r>
    </w:p>
    <w:p w14:paraId="4AEF1CC0"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After the search Mentoring Climate</w:t>
      </w:r>
    </w:p>
    <w:p w14:paraId="522EE12B" w14:textId="77777777" w:rsidR="00727270" w:rsidRPr="00167FD4" w:rsidRDefault="00727270" w:rsidP="00DE617D">
      <w:pPr>
        <w:keepNext/>
        <w:keepLines/>
        <w:rPr>
          <w:rFonts w:asciiTheme="minorHAnsi" w:hAnsiTheme="minorHAnsi" w:cstheme="minorHAnsi"/>
          <w:sz w:val="24"/>
          <w:szCs w:val="24"/>
        </w:rPr>
        <w:sectPr w:rsidR="00727270" w:rsidRPr="00167FD4" w:rsidSect="0049742A">
          <w:headerReference w:type="default" r:id="rId7"/>
          <w:footerReference w:type="default" r:id="rId8"/>
          <w:type w:val="continuous"/>
          <w:pgSz w:w="12240" w:h="15840"/>
          <w:pgMar w:top="1440" w:right="1440" w:bottom="1440" w:left="1440" w:header="720" w:footer="720" w:gutter="0"/>
          <w:cols w:space="720"/>
          <w:docGrid w:linePitch="299"/>
        </w:sectPr>
      </w:pPr>
      <w:bookmarkStart w:id="0" w:name="_GoBack"/>
      <w:bookmarkEnd w:id="0"/>
    </w:p>
    <w:p w14:paraId="6B810C47" w14:textId="77777777" w:rsidR="00727270" w:rsidRPr="00167FD4" w:rsidRDefault="00ED6B82"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lastRenderedPageBreak/>
        <w:t>Introduction</w:t>
      </w:r>
    </w:p>
    <w:p w14:paraId="50C101F1" w14:textId="77777777" w:rsidR="00ED6B82" w:rsidRPr="00167FD4" w:rsidRDefault="00ED6B82" w:rsidP="00DE617D">
      <w:pPr>
        <w:pStyle w:val="Heading1"/>
        <w:keepNext/>
        <w:keepLines/>
        <w:spacing w:before="41"/>
        <w:ind w:left="0"/>
        <w:rPr>
          <w:rFonts w:asciiTheme="minorHAnsi" w:hAnsiTheme="minorHAnsi" w:cstheme="minorHAnsi"/>
        </w:rPr>
      </w:pPr>
    </w:p>
    <w:p w14:paraId="17746806" w14:textId="77777777" w:rsidR="00727270" w:rsidRPr="00167FD4" w:rsidRDefault="00ED6B82" w:rsidP="00DE617D">
      <w:pPr>
        <w:pStyle w:val="Heading1"/>
        <w:keepNext/>
        <w:keepLines/>
        <w:spacing w:before="41"/>
        <w:ind w:left="0"/>
        <w:rPr>
          <w:rFonts w:asciiTheme="minorHAnsi" w:hAnsiTheme="minorHAnsi" w:cstheme="minorHAnsi"/>
          <w:b w:val="0"/>
        </w:rPr>
      </w:pPr>
      <w:r w:rsidRPr="00167FD4">
        <w:rPr>
          <w:rFonts w:asciiTheme="minorHAnsi" w:eastAsiaTheme="minorHAnsi" w:hAnsiTheme="minorHAnsi" w:cstheme="minorHAnsi"/>
          <w:b w:val="0"/>
          <w:color w:val="000000"/>
          <w:lang w:bidi="ar-SA"/>
        </w:rPr>
        <w:t xml:space="preserve">The searches for faculty to join UW Tacoma will shape our campus for many years. </w:t>
      </w:r>
      <w:r w:rsidRPr="00167FD4">
        <w:rPr>
          <w:rFonts w:asciiTheme="minorHAnsi" w:hAnsiTheme="minorHAnsi" w:cstheme="minorHAnsi"/>
          <w:b w:val="0"/>
        </w:rPr>
        <w:t xml:space="preserve">This document is meant to serve as a concise Handbook of Best Practices for hiring and retaining a diverse and inclusive faculty across UW Tacoma, and thus it is meant to assist the university community in meeting its goals of promoting equal opportunity and enhancing excellence through diversity. The Handbook is supported by an online </w:t>
      </w:r>
      <w:hyperlink r:id="rId9" w:history="1">
        <w:r w:rsidR="008A4AE7" w:rsidRPr="00167FD4">
          <w:rPr>
            <w:rStyle w:val="Hyperlink"/>
            <w:rFonts w:asciiTheme="minorHAnsi" w:hAnsiTheme="minorHAnsi" w:cstheme="minorHAnsi"/>
            <w:b w:val="0"/>
          </w:rPr>
          <w:t xml:space="preserve">UW Faculty Advancement </w:t>
        </w:r>
        <w:r w:rsidRPr="00167FD4">
          <w:rPr>
            <w:rStyle w:val="Hyperlink"/>
            <w:rFonts w:asciiTheme="minorHAnsi" w:hAnsiTheme="minorHAnsi" w:cstheme="minorHAnsi"/>
            <w:b w:val="0"/>
          </w:rPr>
          <w:t>Toolkit</w:t>
        </w:r>
      </w:hyperlink>
      <w:r w:rsidRPr="00167FD4">
        <w:rPr>
          <w:rFonts w:asciiTheme="minorHAnsi" w:hAnsiTheme="minorHAnsi" w:cstheme="minorHAnsi"/>
          <w:b w:val="0"/>
        </w:rPr>
        <w:t xml:space="preserve"> of sample materials and additional resources for search committees and unit leaders.</w:t>
      </w:r>
    </w:p>
    <w:p w14:paraId="67C7701D" w14:textId="77777777" w:rsidR="00727270" w:rsidRPr="00167FD4" w:rsidRDefault="00727270" w:rsidP="00DE617D">
      <w:pPr>
        <w:pStyle w:val="BodyText"/>
        <w:keepNext/>
        <w:keepLines/>
        <w:spacing w:before="11"/>
        <w:rPr>
          <w:rFonts w:asciiTheme="minorHAnsi" w:hAnsiTheme="minorHAnsi" w:cstheme="minorHAnsi"/>
        </w:rPr>
      </w:pPr>
    </w:p>
    <w:p w14:paraId="692502BE" w14:textId="77777777" w:rsidR="00727270" w:rsidRPr="00167FD4" w:rsidRDefault="00ED6B82" w:rsidP="00DE617D">
      <w:pPr>
        <w:keepNext/>
        <w:keepLines/>
        <w:rPr>
          <w:rFonts w:asciiTheme="minorHAnsi" w:hAnsiTheme="minorHAnsi" w:cstheme="minorHAnsi"/>
          <w:b/>
          <w:sz w:val="24"/>
          <w:szCs w:val="24"/>
        </w:rPr>
      </w:pPr>
      <w:r w:rsidRPr="00167FD4">
        <w:rPr>
          <w:rFonts w:asciiTheme="minorHAnsi" w:hAnsiTheme="minorHAnsi" w:cstheme="minorHAnsi"/>
          <w:sz w:val="24"/>
          <w:szCs w:val="24"/>
        </w:rPr>
        <w:t xml:space="preserve">Individual </w:t>
      </w:r>
      <w:r w:rsidR="008A4AE7" w:rsidRPr="00167FD4">
        <w:rPr>
          <w:rFonts w:asciiTheme="minorHAnsi" w:hAnsiTheme="minorHAnsi" w:cstheme="minorHAnsi"/>
          <w:sz w:val="24"/>
          <w:szCs w:val="24"/>
        </w:rPr>
        <w:t>schools</w:t>
      </w:r>
      <w:r w:rsidRPr="00167FD4">
        <w:rPr>
          <w:rFonts w:asciiTheme="minorHAnsi" w:hAnsiTheme="minorHAnsi" w:cstheme="minorHAnsi"/>
          <w:sz w:val="24"/>
          <w:szCs w:val="24"/>
        </w:rPr>
        <w:t xml:space="preserve"> will necessarily tailor the Handbook’s suggestions to their specific needs, and </w:t>
      </w:r>
      <w:r w:rsidR="008A4AE7" w:rsidRPr="00167FD4">
        <w:rPr>
          <w:rFonts w:asciiTheme="minorHAnsi" w:hAnsiTheme="minorHAnsi" w:cstheme="minorHAnsi"/>
          <w:sz w:val="24"/>
          <w:szCs w:val="24"/>
        </w:rPr>
        <w:t>schools</w:t>
      </w:r>
      <w:r w:rsidRPr="00167FD4">
        <w:rPr>
          <w:rFonts w:asciiTheme="minorHAnsi" w:hAnsiTheme="minorHAnsi" w:cstheme="minorHAnsi"/>
          <w:sz w:val="24"/>
          <w:szCs w:val="24"/>
        </w:rPr>
        <w:t xml:space="preserve"> should develop conventions and tools relevant to their particular disciplines and to their particular profiles in relation to diversity, inclusion, and equity. </w:t>
      </w:r>
      <w:r w:rsidRPr="00167FD4">
        <w:rPr>
          <w:rFonts w:asciiTheme="minorHAnsi" w:hAnsiTheme="minorHAnsi" w:cstheme="minorHAnsi"/>
          <w:b/>
          <w:sz w:val="24"/>
          <w:szCs w:val="24"/>
        </w:rPr>
        <w:t>For the purposes of this document, the concepts of equal opportunity and diversity are understood as the right of all faculty job applicants and all hired faculty to be treated with equal fairness and to have the opportunity to excel without bias due to their race, ethnicity, color, religion, sex, sexual orientation, marital status, gender identity or expression, national origin, age, disability, or protected veteran status.</w:t>
      </w:r>
    </w:p>
    <w:p w14:paraId="4BE716AD" w14:textId="77777777" w:rsidR="00727270" w:rsidRPr="00167FD4" w:rsidRDefault="00727270" w:rsidP="00DE617D">
      <w:pPr>
        <w:pStyle w:val="BodyText"/>
        <w:keepNext/>
        <w:keepLines/>
        <w:rPr>
          <w:rFonts w:asciiTheme="minorHAnsi" w:hAnsiTheme="minorHAnsi" w:cstheme="minorHAnsi"/>
          <w:b/>
        </w:rPr>
      </w:pPr>
    </w:p>
    <w:p w14:paraId="7B5DDB03"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In addition to promoting equal opportunity and enhancing excellence through diversity, one of the broad goals of the Handbook is to encourage the university community to </w:t>
      </w:r>
      <w:r w:rsidRPr="00167FD4">
        <w:rPr>
          <w:rFonts w:asciiTheme="minorHAnsi" w:hAnsiTheme="minorHAnsi" w:cstheme="minorHAnsi"/>
          <w:b/>
        </w:rPr>
        <w:t>reimagine faculty hiring and retention as ongoing activities</w:t>
      </w:r>
      <w:r w:rsidRPr="00167FD4">
        <w:rPr>
          <w:rFonts w:asciiTheme="minorHAnsi" w:hAnsiTheme="minorHAnsi" w:cstheme="minorHAnsi"/>
        </w:rPr>
        <w:t>—as regular components of academic and professional life, rather than as special occasions or as reactions to particular circumstances.</w:t>
      </w:r>
    </w:p>
    <w:p w14:paraId="5AA7FF12" w14:textId="77777777" w:rsidR="00727270" w:rsidRPr="00167FD4" w:rsidRDefault="00ED6B82" w:rsidP="00DE617D">
      <w:pPr>
        <w:pStyle w:val="BodyText"/>
        <w:keepNext/>
        <w:keepLines/>
        <w:spacing w:before="4"/>
        <w:rPr>
          <w:rFonts w:asciiTheme="minorHAnsi" w:hAnsiTheme="minorHAnsi" w:cstheme="minorHAnsi"/>
        </w:rPr>
      </w:pPr>
      <w:r w:rsidRPr="00167FD4">
        <w:rPr>
          <w:rFonts w:asciiTheme="minorHAnsi" w:hAnsiTheme="minorHAnsi" w:cstheme="minorHAnsi"/>
        </w:rPr>
        <w:t xml:space="preserve">Another broad goal is to encourage units to </w:t>
      </w:r>
      <w:r w:rsidRPr="00167FD4">
        <w:rPr>
          <w:rFonts w:asciiTheme="minorHAnsi" w:hAnsiTheme="minorHAnsi" w:cstheme="minorHAnsi"/>
          <w:b/>
        </w:rPr>
        <w:t xml:space="preserve">work closely with university allies </w:t>
      </w:r>
      <w:r w:rsidRPr="00167FD4">
        <w:rPr>
          <w:rFonts w:asciiTheme="minorHAnsi" w:hAnsiTheme="minorHAnsi" w:cstheme="minorHAnsi"/>
        </w:rPr>
        <w:t>to coordinate hiring and retention efforts across boundaries of departments, schools, colleges, and campuses.</w:t>
      </w:r>
    </w:p>
    <w:p w14:paraId="79F12E7A" w14:textId="77777777" w:rsidR="003D563F" w:rsidRPr="00167FD4" w:rsidRDefault="003D563F" w:rsidP="00DE617D">
      <w:pPr>
        <w:pStyle w:val="BodyText"/>
        <w:keepNext/>
        <w:keepLines/>
        <w:spacing w:before="4"/>
        <w:rPr>
          <w:rFonts w:asciiTheme="minorHAnsi" w:hAnsiTheme="minorHAnsi" w:cstheme="minorHAnsi"/>
        </w:rPr>
      </w:pPr>
    </w:p>
    <w:p w14:paraId="41026E1E" w14:textId="7D580C1E" w:rsidR="003D563F" w:rsidRDefault="003D563F" w:rsidP="00DE617D">
      <w:pPr>
        <w:pStyle w:val="BodyText"/>
        <w:keepNext/>
        <w:keepLines/>
        <w:spacing w:before="4"/>
        <w:rPr>
          <w:rFonts w:asciiTheme="minorHAnsi" w:hAnsiTheme="minorHAnsi" w:cstheme="minorHAnsi"/>
        </w:rPr>
      </w:pPr>
      <w:r w:rsidRPr="00167FD4">
        <w:rPr>
          <w:rFonts w:asciiTheme="minorHAnsi" w:hAnsiTheme="minorHAnsi" w:cstheme="minorHAnsi"/>
        </w:rPr>
        <w:t xml:space="preserve">The foundation of this Handbook was created by Dr. Chadwick Allen, Associate Vice Provost for </w:t>
      </w:r>
      <w:r w:rsidR="000B7273">
        <w:rPr>
          <w:rFonts w:asciiTheme="minorHAnsi" w:hAnsiTheme="minorHAnsi" w:cstheme="minorHAnsi"/>
        </w:rPr>
        <w:t xml:space="preserve">UW </w:t>
      </w:r>
      <w:r w:rsidRPr="00167FD4">
        <w:rPr>
          <w:rFonts w:asciiTheme="minorHAnsi" w:hAnsiTheme="minorHAnsi" w:cstheme="minorHAnsi"/>
        </w:rPr>
        <w:t>Faculty Advancement. UW Tacoma receiv</w:t>
      </w:r>
      <w:r w:rsidR="000B7273">
        <w:rPr>
          <w:rFonts w:asciiTheme="minorHAnsi" w:hAnsiTheme="minorHAnsi" w:cstheme="minorHAnsi"/>
        </w:rPr>
        <w:t>ed permission to use UW Faculty Advancement’s</w:t>
      </w:r>
      <w:r w:rsidRPr="00167FD4">
        <w:rPr>
          <w:rFonts w:asciiTheme="minorHAnsi" w:hAnsiTheme="minorHAnsi" w:cstheme="minorHAnsi"/>
        </w:rPr>
        <w:t xml:space="preserve"> materials. </w:t>
      </w:r>
      <w:r w:rsidR="0031062B">
        <w:rPr>
          <w:rFonts w:asciiTheme="minorHAnsi" w:hAnsiTheme="minorHAnsi" w:cstheme="minorHAnsi"/>
        </w:rPr>
        <w:t xml:space="preserve">For questions related to the content of this guide, please contact Casey Byrne, UW Tacoma Director of Academic Personnel, at </w:t>
      </w:r>
      <w:hyperlink r:id="rId10" w:history="1">
        <w:r w:rsidR="0031062B" w:rsidRPr="0018602F">
          <w:rPr>
            <w:rStyle w:val="Hyperlink"/>
            <w:rFonts w:asciiTheme="minorHAnsi" w:hAnsiTheme="minorHAnsi" w:cstheme="minorHAnsi"/>
          </w:rPr>
          <w:t>cbyrne2@uw.edu</w:t>
        </w:r>
      </w:hyperlink>
      <w:r w:rsidR="0031062B">
        <w:rPr>
          <w:rFonts w:asciiTheme="minorHAnsi" w:hAnsiTheme="minorHAnsi" w:cstheme="minorHAnsi"/>
        </w:rPr>
        <w:t xml:space="preserve">. </w:t>
      </w:r>
      <w:r w:rsidR="00B740C7">
        <w:rPr>
          <w:rFonts w:asciiTheme="minorHAnsi" w:hAnsiTheme="minorHAnsi" w:cstheme="minorHAnsi"/>
        </w:rPr>
        <w:t xml:space="preserve">  </w:t>
      </w:r>
    </w:p>
    <w:p w14:paraId="1C64B485" w14:textId="5BBC5ADC" w:rsidR="0031062B" w:rsidRDefault="0031062B" w:rsidP="00DE617D">
      <w:pPr>
        <w:pStyle w:val="BodyText"/>
        <w:keepNext/>
        <w:keepLines/>
        <w:spacing w:before="4"/>
        <w:rPr>
          <w:rFonts w:asciiTheme="minorHAnsi" w:hAnsiTheme="minorHAnsi" w:cstheme="minorHAnsi"/>
        </w:rPr>
      </w:pPr>
    </w:p>
    <w:p w14:paraId="63F6A40E" w14:textId="77777777" w:rsidR="0031062B" w:rsidRDefault="0031062B" w:rsidP="00DE617D">
      <w:pPr>
        <w:pStyle w:val="BodyText"/>
        <w:keepNext/>
        <w:keepLines/>
        <w:spacing w:before="4"/>
        <w:rPr>
          <w:rFonts w:asciiTheme="minorHAnsi" w:hAnsiTheme="minorHAnsi" w:cstheme="minorHAnsi"/>
        </w:rPr>
      </w:pPr>
    </w:p>
    <w:p w14:paraId="62E1CFDF" w14:textId="77777777" w:rsidR="0031062B" w:rsidRDefault="0031062B" w:rsidP="00DE617D">
      <w:pPr>
        <w:pStyle w:val="BodyText"/>
        <w:keepNext/>
        <w:keepLines/>
        <w:spacing w:before="4"/>
        <w:rPr>
          <w:rFonts w:asciiTheme="minorHAnsi" w:hAnsiTheme="minorHAnsi" w:cstheme="minorHAnsi"/>
        </w:rPr>
      </w:pPr>
    </w:p>
    <w:p w14:paraId="3490EF77" w14:textId="18B495C1" w:rsidR="0031062B" w:rsidRPr="00167FD4" w:rsidRDefault="0031062B" w:rsidP="00DE617D">
      <w:pPr>
        <w:pStyle w:val="BodyText"/>
        <w:keepNext/>
        <w:keepLines/>
        <w:spacing w:before="4"/>
        <w:rPr>
          <w:rFonts w:asciiTheme="minorHAnsi" w:hAnsiTheme="minorHAnsi" w:cstheme="minorHAnsi"/>
        </w:rPr>
        <w:sectPr w:rsidR="0031062B" w:rsidRPr="00167FD4" w:rsidSect="0031062B">
          <w:headerReference w:type="even" r:id="rId11"/>
          <w:headerReference w:type="default" r:id="rId12"/>
          <w:footerReference w:type="default" r:id="rId13"/>
          <w:headerReference w:type="first" r:id="rId14"/>
          <w:pgSz w:w="12240" w:h="15840"/>
          <w:pgMar w:top="1440" w:right="1440" w:bottom="1440" w:left="1440" w:header="771" w:footer="744" w:gutter="0"/>
          <w:pgNumType w:start="1"/>
          <w:cols w:space="720"/>
          <w:docGrid w:linePitch="299"/>
        </w:sectPr>
      </w:pPr>
    </w:p>
    <w:p w14:paraId="373F667F" w14:textId="77777777" w:rsidR="00727270" w:rsidRPr="00167FD4" w:rsidRDefault="00ED6B82"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lastRenderedPageBreak/>
        <w:t>Part 1: Scouting</w:t>
      </w:r>
    </w:p>
    <w:p w14:paraId="164BEDCE" w14:textId="77777777" w:rsidR="00727270" w:rsidRPr="00167FD4" w:rsidRDefault="00727270" w:rsidP="00DE617D">
      <w:pPr>
        <w:pStyle w:val="BodyText"/>
        <w:keepNext/>
        <w:keepLines/>
        <w:rPr>
          <w:rFonts w:asciiTheme="minorHAnsi" w:hAnsiTheme="minorHAnsi" w:cstheme="minorHAnsi"/>
          <w:b/>
        </w:rPr>
      </w:pPr>
    </w:p>
    <w:p w14:paraId="79EEBF3D"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Reimagining hiring as an </w:t>
      </w:r>
      <w:r w:rsidRPr="00167FD4">
        <w:rPr>
          <w:rFonts w:asciiTheme="minorHAnsi" w:hAnsiTheme="minorHAnsi" w:cstheme="minorHAnsi"/>
          <w:b/>
        </w:rPr>
        <w:t xml:space="preserve">ongoing activity </w:t>
      </w:r>
      <w:r w:rsidRPr="00167FD4">
        <w:rPr>
          <w:rFonts w:asciiTheme="minorHAnsi" w:hAnsiTheme="minorHAnsi" w:cstheme="minorHAnsi"/>
        </w:rPr>
        <w:t xml:space="preserve">rather than as a special occasion means encouraging your </w:t>
      </w:r>
      <w:r w:rsidR="008A4AE7" w:rsidRPr="00167FD4">
        <w:rPr>
          <w:rFonts w:asciiTheme="minorHAnsi" w:hAnsiTheme="minorHAnsi" w:cstheme="minorHAnsi"/>
        </w:rPr>
        <w:t>school</w:t>
      </w:r>
      <w:r w:rsidRPr="00167FD4">
        <w:rPr>
          <w:rFonts w:asciiTheme="minorHAnsi" w:hAnsiTheme="minorHAnsi" w:cstheme="minorHAnsi"/>
        </w:rPr>
        <w:t xml:space="preserve"> to be in the habit of regularly “scouting” for potential applicants who will enhance the faculty and its diversity profile in specific ways.</w:t>
      </w:r>
    </w:p>
    <w:p w14:paraId="572B8B55" w14:textId="77777777" w:rsidR="00727270" w:rsidRPr="00167FD4" w:rsidRDefault="00727270" w:rsidP="00DE617D">
      <w:pPr>
        <w:pStyle w:val="BodyText"/>
        <w:keepNext/>
        <w:keepLines/>
        <w:rPr>
          <w:rFonts w:asciiTheme="minorHAnsi" w:hAnsiTheme="minorHAnsi" w:cstheme="minorHAnsi"/>
        </w:rPr>
      </w:pPr>
    </w:p>
    <w:p w14:paraId="3C8D259A" w14:textId="77777777" w:rsidR="00727270" w:rsidRPr="00167FD4" w:rsidRDefault="00ED6B82"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Scouting activities are meant to </w:t>
      </w:r>
      <w:r w:rsidRPr="00167FD4">
        <w:rPr>
          <w:rFonts w:asciiTheme="minorHAnsi" w:hAnsiTheme="minorHAnsi" w:cstheme="minorHAnsi"/>
          <w:b/>
          <w:sz w:val="24"/>
          <w:szCs w:val="24"/>
        </w:rPr>
        <w:t>identify and build relationships with potential job applicants</w:t>
      </w:r>
      <w:r w:rsidRPr="00167FD4">
        <w:rPr>
          <w:rFonts w:asciiTheme="minorHAnsi" w:hAnsiTheme="minorHAnsi" w:cstheme="minorHAnsi"/>
          <w:sz w:val="24"/>
          <w:szCs w:val="24"/>
        </w:rPr>
        <w:t xml:space="preserve">, so that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is in a good position to attract diverse pools of applicants for its approved searches. But scouting also can lead to the </w:t>
      </w:r>
      <w:r w:rsidRPr="00167FD4">
        <w:rPr>
          <w:rFonts w:asciiTheme="minorHAnsi" w:hAnsiTheme="minorHAnsi" w:cstheme="minorHAnsi"/>
          <w:b/>
          <w:sz w:val="24"/>
          <w:szCs w:val="24"/>
        </w:rPr>
        <w:t xml:space="preserve">identification of “preferred” candidates </w:t>
      </w:r>
      <w:r w:rsidRPr="00167FD4">
        <w:rPr>
          <w:rFonts w:asciiTheme="minorHAnsi" w:hAnsiTheme="minorHAnsi" w:cstheme="minorHAnsi"/>
          <w:sz w:val="24"/>
          <w:szCs w:val="24"/>
        </w:rPr>
        <w:t xml:space="preserve">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would like to hire immediately.</w:t>
      </w:r>
    </w:p>
    <w:p w14:paraId="0DE86A1A" w14:textId="77777777" w:rsidR="00727270" w:rsidRPr="00167FD4" w:rsidRDefault="00727270" w:rsidP="00DE617D">
      <w:pPr>
        <w:pStyle w:val="BodyText"/>
        <w:keepNext/>
        <w:keepLines/>
        <w:spacing w:before="11"/>
        <w:rPr>
          <w:rFonts w:asciiTheme="minorHAnsi" w:hAnsiTheme="minorHAnsi" w:cstheme="minorHAnsi"/>
        </w:rPr>
      </w:pPr>
    </w:p>
    <w:p w14:paraId="283B232A" w14:textId="77777777" w:rsidR="00727270" w:rsidRPr="00167FD4" w:rsidRDefault="00ED6B82" w:rsidP="00DE617D">
      <w:pPr>
        <w:keepNext/>
        <w:keepLines/>
        <w:spacing w:before="1"/>
        <w:rPr>
          <w:rFonts w:asciiTheme="minorHAnsi" w:hAnsiTheme="minorHAnsi" w:cstheme="minorHAnsi"/>
          <w:b/>
          <w:sz w:val="24"/>
          <w:szCs w:val="24"/>
        </w:rPr>
      </w:pPr>
      <w:r w:rsidRPr="00167FD4">
        <w:rPr>
          <w:rFonts w:asciiTheme="minorHAnsi" w:hAnsiTheme="minorHAnsi" w:cstheme="minorHAnsi"/>
          <w:sz w:val="24"/>
          <w:szCs w:val="24"/>
        </w:rPr>
        <w:t xml:space="preserve">Active scouting thus raises a </w:t>
      </w:r>
      <w:r w:rsidRPr="00167FD4">
        <w:rPr>
          <w:rFonts w:asciiTheme="minorHAnsi" w:hAnsiTheme="minorHAnsi" w:cstheme="minorHAnsi"/>
          <w:b/>
          <w:sz w:val="24"/>
          <w:szCs w:val="24"/>
        </w:rPr>
        <w:t>potentially controversial but important set of questions:</w:t>
      </w:r>
    </w:p>
    <w:p w14:paraId="7FC0D32D" w14:textId="77777777" w:rsidR="00727270" w:rsidRPr="00167FD4" w:rsidRDefault="00727270" w:rsidP="00DE617D">
      <w:pPr>
        <w:pStyle w:val="BodyText"/>
        <w:keepNext/>
        <w:keepLines/>
        <w:spacing w:before="8"/>
        <w:rPr>
          <w:rFonts w:asciiTheme="minorHAnsi" w:hAnsiTheme="minorHAnsi" w:cstheme="minorHAnsi"/>
          <w:b/>
        </w:rPr>
      </w:pPr>
    </w:p>
    <w:p w14:paraId="23726C25" w14:textId="77777777" w:rsidR="00727270" w:rsidRPr="00167FD4" w:rsidRDefault="00ED6B82"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Does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believe it is best to run relatively broad and fully open searches for</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every potential hire?</w:t>
      </w:r>
    </w:p>
    <w:p w14:paraId="77AB9896" w14:textId="77777777" w:rsidR="00727270" w:rsidRPr="00167FD4" w:rsidRDefault="00727270" w:rsidP="00DE617D">
      <w:pPr>
        <w:pStyle w:val="BodyText"/>
        <w:keepNext/>
        <w:keepLines/>
        <w:spacing w:before="2"/>
        <w:ind w:left="722"/>
        <w:rPr>
          <w:rFonts w:asciiTheme="minorHAnsi" w:hAnsiTheme="minorHAnsi" w:cstheme="minorHAnsi"/>
        </w:rPr>
      </w:pPr>
    </w:p>
    <w:p w14:paraId="0D09A7D5" w14:textId="77777777" w:rsidR="00727270" w:rsidRPr="00167FD4" w:rsidRDefault="00ED6B82"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Or does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believe it is good practice—and/or strategic necessity—to</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occasionally launch so-called target of opportunity hires that focus on one or more preferred candidates?</w:t>
      </w:r>
    </w:p>
    <w:p w14:paraId="46785B3D" w14:textId="77777777" w:rsidR="00727270" w:rsidRPr="00167FD4" w:rsidRDefault="00727270" w:rsidP="00DE617D">
      <w:pPr>
        <w:pStyle w:val="BodyText"/>
        <w:keepNext/>
        <w:keepLines/>
        <w:spacing w:before="8"/>
        <w:ind w:left="722"/>
        <w:rPr>
          <w:rFonts w:asciiTheme="minorHAnsi" w:hAnsiTheme="minorHAnsi" w:cstheme="minorHAnsi"/>
        </w:rPr>
      </w:pPr>
    </w:p>
    <w:p w14:paraId="12510A3B" w14:textId="77777777" w:rsidR="00727270" w:rsidRPr="00167FD4" w:rsidRDefault="00ED6B82" w:rsidP="00DE617D">
      <w:pPr>
        <w:keepNext/>
        <w:keepLines/>
        <w:ind w:left="722"/>
        <w:rPr>
          <w:rFonts w:asciiTheme="minorHAnsi" w:hAnsiTheme="minorHAnsi" w:cstheme="minorHAnsi"/>
          <w:sz w:val="24"/>
          <w:szCs w:val="24"/>
        </w:rPr>
      </w:pPr>
      <w:r w:rsidRPr="00167FD4">
        <w:rPr>
          <w:rFonts w:asciiTheme="minorHAnsi" w:hAnsiTheme="minorHAnsi" w:cstheme="minorHAnsi"/>
          <w:sz w:val="24"/>
          <w:szCs w:val="24"/>
        </w:rPr>
        <w:t xml:space="preserve">Thus, when thinking about scouting, </w:t>
      </w:r>
      <w:r w:rsidR="008A4AE7" w:rsidRPr="00167FD4">
        <w:rPr>
          <w:rFonts w:asciiTheme="minorHAnsi" w:hAnsiTheme="minorHAnsi" w:cstheme="minorHAnsi"/>
          <w:sz w:val="24"/>
          <w:szCs w:val="24"/>
        </w:rPr>
        <w:t>schools</w:t>
      </w:r>
      <w:r w:rsidRPr="00167FD4">
        <w:rPr>
          <w:rFonts w:asciiTheme="minorHAnsi" w:hAnsiTheme="minorHAnsi" w:cstheme="minorHAnsi"/>
          <w:sz w:val="24"/>
          <w:szCs w:val="24"/>
        </w:rPr>
        <w:t xml:space="preserve"> should consider </w:t>
      </w:r>
      <w:r w:rsidRPr="00167FD4">
        <w:rPr>
          <w:rFonts w:asciiTheme="minorHAnsi" w:hAnsiTheme="minorHAnsi" w:cstheme="minorHAnsi"/>
          <w:b/>
          <w:sz w:val="24"/>
          <w:szCs w:val="24"/>
        </w:rPr>
        <w:t>several cautions</w:t>
      </w:r>
      <w:r w:rsidRPr="00167FD4">
        <w:rPr>
          <w:rFonts w:asciiTheme="minorHAnsi" w:hAnsiTheme="minorHAnsi" w:cstheme="minorHAnsi"/>
          <w:sz w:val="24"/>
          <w:szCs w:val="24"/>
        </w:rPr>
        <w:t>:</w:t>
      </w:r>
    </w:p>
    <w:p w14:paraId="4A022F75" w14:textId="77777777" w:rsidR="00727270" w:rsidRPr="00167FD4" w:rsidRDefault="00727270" w:rsidP="00DE617D">
      <w:pPr>
        <w:pStyle w:val="BodyText"/>
        <w:keepNext/>
        <w:keepLines/>
        <w:spacing w:before="9"/>
        <w:ind w:left="722"/>
        <w:rPr>
          <w:rFonts w:asciiTheme="minorHAnsi" w:hAnsiTheme="minorHAnsi" w:cstheme="minorHAnsi"/>
        </w:rPr>
      </w:pPr>
    </w:p>
    <w:p w14:paraId="50E373EB" w14:textId="77777777" w:rsidR="00727270" w:rsidRPr="00167FD4" w:rsidRDefault="00ED6B82" w:rsidP="00DE617D">
      <w:pPr>
        <w:pStyle w:val="ListParagraph"/>
        <w:keepNext/>
        <w:keepLines/>
        <w:numPr>
          <w:ilvl w:val="0"/>
          <w:numId w:val="6"/>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Scouting activities are meant to help build diverse pools of potential applicants for the future; they cannot guarantee funded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positions.</w:t>
      </w:r>
    </w:p>
    <w:p w14:paraId="40E2E519" w14:textId="77777777" w:rsidR="00727270" w:rsidRPr="00167FD4" w:rsidRDefault="00727270" w:rsidP="00DE617D">
      <w:pPr>
        <w:pStyle w:val="BodyText"/>
        <w:keepNext/>
        <w:keepLines/>
        <w:spacing w:before="1"/>
        <w:ind w:left="722"/>
        <w:rPr>
          <w:rFonts w:asciiTheme="minorHAnsi" w:hAnsiTheme="minorHAnsi" w:cstheme="minorHAnsi"/>
        </w:rPr>
      </w:pPr>
    </w:p>
    <w:p w14:paraId="5B7BCB0B" w14:textId="77777777" w:rsidR="00727270" w:rsidRPr="00167FD4" w:rsidRDefault="00ED6B82" w:rsidP="00DE617D">
      <w:pPr>
        <w:pStyle w:val="ListParagraph"/>
        <w:keepNext/>
        <w:keepLines/>
        <w:numPr>
          <w:ilvl w:val="0"/>
          <w:numId w:val="6"/>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It is important </w:t>
      </w:r>
      <w:r w:rsidRPr="00167FD4">
        <w:rPr>
          <w:rFonts w:asciiTheme="minorHAnsi" w:hAnsiTheme="minorHAnsi" w:cstheme="minorHAnsi"/>
          <w:spacing w:val="2"/>
          <w:sz w:val="24"/>
          <w:szCs w:val="24"/>
        </w:rPr>
        <w:t xml:space="preserve">to </w:t>
      </w:r>
      <w:r w:rsidRPr="00167FD4">
        <w:rPr>
          <w:rFonts w:asciiTheme="minorHAnsi" w:hAnsiTheme="minorHAnsi" w:cstheme="minorHAnsi"/>
          <w:sz w:val="24"/>
          <w:szCs w:val="24"/>
        </w:rPr>
        <w:t xml:space="preserve">openly discuss how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and how the </w:t>
      </w:r>
      <w:r w:rsidR="008A4AE7" w:rsidRPr="00167FD4">
        <w:rPr>
          <w:rFonts w:asciiTheme="minorHAnsi" w:hAnsiTheme="minorHAnsi" w:cstheme="minorHAnsi"/>
          <w:sz w:val="24"/>
          <w:szCs w:val="24"/>
        </w:rPr>
        <w:t xml:space="preserve">university </w:t>
      </w:r>
      <w:r w:rsidRPr="00167FD4">
        <w:rPr>
          <w:rFonts w:asciiTheme="minorHAnsi" w:hAnsiTheme="minorHAnsi" w:cstheme="minorHAnsi"/>
          <w:sz w:val="24"/>
          <w:szCs w:val="24"/>
        </w:rPr>
        <w:t>will approach preferred candidates and/or specialized searches in relation to long-range hiring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plans.</w:t>
      </w:r>
    </w:p>
    <w:p w14:paraId="37295278" w14:textId="77777777" w:rsidR="00727270" w:rsidRPr="00167FD4" w:rsidRDefault="00727270" w:rsidP="00DE617D">
      <w:pPr>
        <w:pStyle w:val="BodyText"/>
        <w:keepNext/>
        <w:keepLines/>
        <w:spacing w:before="8"/>
        <w:ind w:left="722"/>
        <w:rPr>
          <w:rFonts w:asciiTheme="minorHAnsi" w:hAnsiTheme="minorHAnsi" w:cstheme="minorHAnsi"/>
        </w:rPr>
      </w:pPr>
    </w:p>
    <w:p w14:paraId="474D8788" w14:textId="77777777" w:rsidR="00727270" w:rsidRPr="00167FD4" w:rsidRDefault="008A4AE7" w:rsidP="00DE617D">
      <w:pPr>
        <w:pStyle w:val="ListParagraph"/>
        <w:keepNext/>
        <w:keepLines/>
        <w:numPr>
          <w:ilvl w:val="0"/>
          <w:numId w:val="6"/>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School</w:t>
      </w:r>
      <w:r w:rsidR="00ED6B82" w:rsidRPr="00167FD4">
        <w:rPr>
          <w:rFonts w:asciiTheme="minorHAnsi" w:hAnsiTheme="minorHAnsi" w:cstheme="minorHAnsi"/>
          <w:sz w:val="24"/>
          <w:szCs w:val="24"/>
        </w:rPr>
        <w:t xml:space="preserve"> leaders and </w:t>
      </w:r>
      <w:r w:rsidRPr="00167FD4">
        <w:rPr>
          <w:rFonts w:asciiTheme="minorHAnsi" w:hAnsiTheme="minorHAnsi" w:cstheme="minorHAnsi"/>
          <w:sz w:val="24"/>
          <w:szCs w:val="24"/>
        </w:rPr>
        <w:t xml:space="preserve">campus </w:t>
      </w:r>
      <w:r w:rsidR="00ED6B82" w:rsidRPr="00167FD4">
        <w:rPr>
          <w:rFonts w:asciiTheme="minorHAnsi" w:hAnsiTheme="minorHAnsi" w:cstheme="minorHAnsi"/>
          <w:sz w:val="24"/>
          <w:szCs w:val="24"/>
        </w:rPr>
        <w:t>leaders should be careful not to</w:t>
      </w:r>
      <w:r w:rsidR="00ED6B82" w:rsidRPr="00167FD4">
        <w:rPr>
          <w:rFonts w:asciiTheme="minorHAnsi" w:hAnsiTheme="minorHAnsi" w:cstheme="minorHAnsi"/>
          <w:spacing w:val="-38"/>
          <w:sz w:val="24"/>
          <w:szCs w:val="24"/>
        </w:rPr>
        <w:t xml:space="preserve"> </w:t>
      </w:r>
      <w:r w:rsidR="00ED6B82" w:rsidRPr="00167FD4">
        <w:rPr>
          <w:rFonts w:asciiTheme="minorHAnsi" w:hAnsiTheme="minorHAnsi" w:cstheme="minorHAnsi"/>
          <w:sz w:val="24"/>
          <w:szCs w:val="24"/>
        </w:rPr>
        <w:t>build unrealistic expectations for either potential applicants or current</w:t>
      </w:r>
      <w:r w:rsidR="00ED6B82" w:rsidRPr="00167FD4">
        <w:rPr>
          <w:rFonts w:asciiTheme="minorHAnsi" w:hAnsiTheme="minorHAnsi" w:cstheme="minorHAnsi"/>
          <w:spacing w:val="-18"/>
          <w:sz w:val="24"/>
          <w:szCs w:val="24"/>
        </w:rPr>
        <w:t xml:space="preserve"> </w:t>
      </w:r>
      <w:r w:rsidR="00ED6B82" w:rsidRPr="00167FD4">
        <w:rPr>
          <w:rFonts w:asciiTheme="minorHAnsi" w:hAnsiTheme="minorHAnsi" w:cstheme="minorHAnsi"/>
          <w:sz w:val="24"/>
          <w:szCs w:val="24"/>
        </w:rPr>
        <w:t>faculty.</w:t>
      </w:r>
    </w:p>
    <w:p w14:paraId="04554041" w14:textId="77777777" w:rsidR="00727270" w:rsidRPr="00167FD4" w:rsidRDefault="00727270" w:rsidP="00DE617D">
      <w:pPr>
        <w:pStyle w:val="BodyText"/>
        <w:keepNext/>
        <w:keepLines/>
        <w:spacing w:before="5"/>
        <w:ind w:left="722"/>
        <w:rPr>
          <w:rFonts w:asciiTheme="minorHAnsi" w:hAnsiTheme="minorHAnsi" w:cstheme="minorHAnsi"/>
        </w:rPr>
      </w:pPr>
    </w:p>
    <w:p w14:paraId="558EBAE7" w14:textId="77777777" w:rsidR="00727270" w:rsidRPr="00167FD4" w:rsidRDefault="00ED6B82" w:rsidP="00DE617D">
      <w:pPr>
        <w:keepNext/>
        <w:keepLines/>
        <w:ind w:left="722"/>
        <w:rPr>
          <w:rFonts w:asciiTheme="minorHAnsi" w:hAnsiTheme="minorHAnsi" w:cstheme="minorHAnsi"/>
          <w:sz w:val="24"/>
          <w:szCs w:val="24"/>
        </w:rPr>
      </w:pPr>
      <w:r w:rsidRPr="00167FD4">
        <w:rPr>
          <w:rFonts w:asciiTheme="minorHAnsi" w:hAnsiTheme="minorHAnsi" w:cstheme="minorHAnsi"/>
          <w:sz w:val="24"/>
          <w:szCs w:val="24"/>
        </w:rPr>
        <w:t xml:space="preserve">With these questions and cautions in mind,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is ready to </w:t>
      </w:r>
      <w:r w:rsidRPr="00167FD4">
        <w:rPr>
          <w:rFonts w:asciiTheme="minorHAnsi" w:hAnsiTheme="minorHAnsi" w:cstheme="minorHAnsi"/>
          <w:b/>
          <w:sz w:val="24"/>
          <w:szCs w:val="24"/>
        </w:rPr>
        <w:t>foster effective habits for scouting</w:t>
      </w:r>
      <w:r w:rsidRPr="00167FD4">
        <w:rPr>
          <w:rFonts w:asciiTheme="minorHAnsi" w:hAnsiTheme="minorHAnsi" w:cstheme="minorHAnsi"/>
          <w:sz w:val="24"/>
          <w:szCs w:val="24"/>
        </w:rPr>
        <w:t>:</w:t>
      </w:r>
    </w:p>
    <w:p w14:paraId="5FA52016" w14:textId="77777777" w:rsidR="00727270" w:rsidRPr="00167FD4" w:rsidRDefault="00727270" w:rsidP="00DE617D">
      <w:pPr>
        <w:pStyle w:val="BodyText"/>
        <w:keepNext/>
        <w:keepLines/>
        <w:ind w:left="722"/>
        <w:rPr>
          <w:rFonts w:asciiTheme="minorHAnsi" w:hAnsiTheme="minorHAnsi" w:cstheme="minorHAnsi"/>
        </w:rPr>
      </w:pPr>
    </w:p>
    <w:p w14:paraId="509FB959" w14:textId="3BC68280" w:rsidR="007954FE" w:rsidRPr="00167FD4" w:rsidRDefault="00ED6B82" w:rsidP="00DE617D">
      <w:pPr>
        <w:pStyle w:val="ListParagraph"/>
        <w:keepNext/>
        <w:keepLines/>
        <w:numPr>
          <w:ilvl w:val="0"/>
          <w:numId w:val="5"/>
        </w:numPr>
        <w:tabs>
          <w:tab w:val="left" w:pos="820"/>
          <w:tab w:val="left" w:pos="821"/>
        </w:tabs>
        <w:ind w:left="722"/>
        <w:rPr>
          <w:rFonts w:asciiTheme="minorHAnsi" w:hAnsiTheme="minorHAnsi" w:cstheme="minorHAnsi"/>
          <w:sz w:val="24"/>
          <w:szCs w:val="24"/>
        </w:rPr>
        <w:sectPr w:rsidR="007954FE" w:rsidRPr="00167FD4" w:rsidSect="0031062B">
          <w:pgSz w:w="12240" w:h="15840"/>
          <w:pgMar w:top="1440" w:right="1440" w:bottom="1440" w:left="1440" w:header="771" w:footer="744" w:gutter="0"/>
          <w:cols w:space="720"/>
          <w:docGrid w:linePitch="299"/>
        </w:sectPr>
      </w:pPr>
      <w:r w:rsidRPr="00167FD4">
        <w:rPr>
          <w:rFonts w:asciiTheme="minorHAnsi" w:hAnsiTheme="minorHAnsi" w:cstheme="minorHAnsi"/>
          <w:sz w:val="24"/>
          <w:szCs w:val="24"/>
        </w:rPr>
        <w:t>Develop,</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discuss,</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regularly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update</w:t>
      </w:r>
      <w:r w:rsidRPr="00167FD4">
        <w:rPr>
          <w:rFonts w:asciiTheme="minorHAnsi" w:hAnsiTheme="minorHAnsi" w:cstheme="minorHAnsi"/>
          <w:spacing w:val="4"/>
          <w:sz w:val="24"/>
          <w:szCs w:val="24"/>
        </w:rPr>
        <w:t xml:space="preserve"> </w:t>
      </w:r>
      <w:r w:rsidRPr="00167FD4">
        <w:rPr>
          <w:rFonts w:asciiTheme="minorHAnsi" w:hAnsiTheme="minorHAnsi" w:cstheme="minorHAnsi"/>
          <w:b/>
          <w:sz w:val="24"/>
          <w:szCs w:val="24"/>
        </w:rPr>
        <w:t>long-range</w:t>
      </w:r>
      <w:r w:rsidRPr="00167FD4">
        <w:rPr>
          <w:rFonts w:asciiTheme="minorHAnsi" w:hAnsiTheme="minorHAnsi" w:cstheme="minorHAnsi"/>
          <w:b/>
          <w:spacing w:val="-11"/>
          <w:sz w:val="24"/>
          <w:szCs w:val="24"/>
        </w:rPr>
        <w:t xml:space="preserve"> </w:t>
      </w:r>
      <w:r w:rsidRPr="00167FD4">
        <w:rPr>
          <w:rFonts w:asciiTheme="minorHAnsi" w:hAnsiTheme="minorHAnsi" w:cstheme="minorHAnsi"/>
          <w:b/>
          <w:sz w:val="24"/>
          <w:szCs w:val="24"/>
        </w:rPr>
        <w:t>hiring</w:t>
      </w:r>
      <w:r w:rsidRPr="00167FD4">
        <w:rPr>
          <w:rFonts w:asciiTheme="minorHAnsi" w:hAnsiTheme="minorHAnsi" w:cstheme="minorHAnsi"/>
          <w:b/>
          <w:spacing w:val="-4"/>
          <w:sz w:val="24"/>
          <w:szCs w:val="24"/>
        </w:rPr>
        <w:t xml:space="preserve"> </w:t>
      </w:r>
      <w:r w:rsidRPr="00167FD4">
        <w:rPr>
          <w:rFonts w:asciiTheme="minorHAnsi" w:hAnsiTheme="minorHAnsi" w:cstheme="minorHAnsi"/>
          <w:b/>
          <w:sz w:val="24"/>
          <w:szCs w:val="24"/>
        </w:rPr>
        <w:t>plans</w:t>
      </w:r>
      <w:r w:rsidRPr="00167FD4">
        <w:rPr>
          <w:rFonts w:asciiTheme="minorHAnsi" w:hAnsiTheme="minorHAnsi" w:cstheme="minorHAnsi"/>
          <w:sz w:val="24"/>
          <w:szCs w:val="24"/>
        </w:rPr>
        <w:t>,</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taking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into</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 xml:space="preserve">consideration the </w:t>
      </w:r>
      <w:r w:rsidR="008A4AE7" w:rsidRPr="00167FD4">
        <w:rPr>
          <w:rFonts w:asciiTheme="minorHAnsi" w:hAnsiTheme="minorHAnsi" w:cstheme="minorHAnsi"/>
          <w:sz w:val="24"/>
          <w:szCs w:val="24"/>
        </w:rPr>
        <w:t>campus’</w:t>
      </w:r>
      <w:r w:rsidRPr="00167FD4">
        <w:rPr>
          <w:rFonts w:asciiTheme="minorHAnsi" w:hAnsiTheme="minorHAnsi" w:cstheme="minorHAnsi"/>
          <w:sz w:val="24"/>
          <w:szCs w:val="24"/>
        </w:rPr>
        <w:t xml:space="preserve"> current Affirmative Action Plan. All members of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should be aware of current and anticipated needs, including those related to </w:t>
      </w:r>
      <w:r w:rsidR="008A4AE7" w:rsidRPr="00167FD4">
        <w:rPr>
          <w:rFonts w:asciiTheme="minorHAnsi" w:hAnsiTheme="minorHAnsi" w:cstheme="minorHAnsi"/>
          <w:sz w:val="24"/>
          <w:szCs w:val="24"/>
        </w:rPr>
        <w:t>anticipated</w:t>
      </w:r>
      <w:r w:rsidRPr="00167FD4">
        <w:rPr>
          <w:rFonts w:asciiTheme="minorHAnsi" w:hAnsiTheme="minorHAnsi" w:cstheme="minorHAnsi"/>
          <w:sz w:val="24"/>
          <w:szCs w:val="24"/>
        </w:rPr>
        <w:t xml:space="preserve"> or known retirements, as well as of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’s “wish list” for future hires. Where does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hope to see itself in five or ten</w:t>
      </w:r>
      <w:r w:rsidRPr="00167FD4">
        <w:rPr>
          <w:rFonts w:asciiTheme="minorHAnsi" w:hAnsiTheme="minorHAnsi" w:cstheme="minorHAnsi"/>
          <w:spacing w:val="-17"/>
          <w:sz w:val="24"/>
          <w:szCs w:val="24"/>
        </w:rPr>
        <w:t xml:space="preserve"> </w:t>
      </w:r>
      <w:r w:rsidRPr="00167FD4">
        <w:rPr>
          <w:rFonts w:asciiTheme="minorHAnsi" w:hAnsiTheme="minorHAnsi" w:cstheme="minorHAnsi"/>
          <w:sz w:val="24"/>
          <w:szCs w:val="24"/>
        </w:rPr>
        <w:t>years</w:t>
      </w:r>
      <w:r w:rsidR="007954FE" w:rsidRPr="00167FD4">
        <w:rPr>
          <w:rFonts w:asciiTheme="minorHAnsi" w:hAnsiTheme="minorHAnsi" w:cstheme="minorHAnsi"/>
          <w:sz w:val="24"/>
          <w:szCs w:val="24"/>
        </w:rPr>
        <w:t>?</w:t>
      </w:r>
    </w:p>
    <w:p w14:paraId="19C91E40" w14:textId="56F8DCD1" w:rsidR="007954FE" w:rsidRPr="00167FD4" w:rsidRDefault="00ED6B82" w:rsidP="00DE617D">
      <w:pPr>
        <w:pStyle w:val="BodyText"/>
        <w:keepNext/>
        <w:keepLines/>
        <w:numPr>
          <w:ilvl w:val="0"/>
          <w:numId w:val="5"/>
        </w:numPr>
        <w:spacing w:before="41"/>
        <w:contextualSpacing/>
        <w:rPr>
          <w:rFonts w:asciiTheme="minorHAnsi" w:hAnsiTheme="minorHAnsi" w:cstheme="minorHAnsi"/>
        </w:rPr>
      </w:pPr>
      <w:r w:rsidRPr="00167FD4">
        <w:rPr>
          <w:rFonts w:asciiTheme="minorHAnsi" w:hAnsiTheme="minorHAnsi" w:cstheme="minorHAnsi"/>
        </w:rPr>
        <w:lastRenderedPageBreak/>
        <w:t xml:space="preserve">Encourage all members of the </w:t>
      </w:r>
      <w:r w:rsidR="008A4AE7" w:rsidRPr="00167FD4">
        <w:rPr>
          <w:rFonts w:asciiTheme="minorHAnsi" w:hAnsiTheme="minorHAnsi" w:cstheme="minorHAnsi"/>
        </w:rPr>
        <w:t>school</w:t>
      </w:r>
      <w:r w:rsidRPr="00167FD4">
        <w:rPr>
          <w:rFonts w:asciiTheme="minorHAnsi" w:hAnsiTheme="minorHAnsi" w:cstheme="minorHAnsi"/>
        </w:rPr>
        <w:t xml:space="preserve"> to view </w:t>
      </w:r>
      <w:r w:rsidRPr="00167FD4">
        <w:rPr>
          <w:rFonts w:asciiTheme="minorHAnsi" w:hAnsiTheme="minorHAnsi" w:cstheme="minorHAnsi"/>
          <w:b/>
        </w:rPr>
        <w:t xml:space="preserve">professional meetings </w:t>
      </w:r>
      <w:r w:rsidRPr="00167FD4">
        <w:rPr>
          <w:rFonts w:asciiTheme="minorHAnsi" w:hAnsiTheme="minorHAnsi" w:cstheme="minorHAnsi"/>
        </w:rPr>
        <w:t>as opportunities</w:t>
      </w:r>
      <w:r w:rsidRPr="00167FD4">
        <w:rPr>
          <w:rFonts w:asciiTheme="minorHAnsi" w:hAnsiTheme="minorHAnsi" w:cstheme="minorHAnsi"/>
          <w:spacing w:val="-32"/>
        </w:rPr>
        <w:t xml:space="preserve"> </w:t>
      </w:r>
      <w:r w:rsidRPr="00167FD4">
        <w:rPr>
          <w:rFonts w:asciiTheme="minorHAnsi" w:hAnsiTheme="minorHAnsi" w:cstheme="minorHAnsi"/>
        </w:rPr>
        <w:t>to scout for potential faculty applicants. Everyone should be encourag</w:t>
      </w:r>
      <w:r w:rsidR="008A4AE7" w:rsidRPr="00167FD4">
        <w:rPr>
          <w:rFonts w:asciiTheme="minorHAnsi" w:hAnsiTheme="minorHAnsi" w:cstheme="minorHAnsi"/>
        </w:rPr>
        <w:t>e to atten</w:t>
      </w:r>
      <w:r w:rsidR="007954FE" w:rsidRPr="00167FD4">
        <w:rPr>
          <w:rFonts w:asciiTheme="minorHAnsi" w:hAnsiTheme="minorHAnsi" w:cstheme="minorHAnsi"/>
        </w:rPr>
        <w:t>d presentations by advanced graduate students and post-docs who will soon be on the job market, and by assistant professors who may be movable from current positions. Attending sessions should not result in an informal or formal interview. This is intended to promote the application process.</w:t>
      </w:r>
    </w:p>
    <w:p w14:paraId="06CDB3B9" w14:textId="77777777" w:rsidR="00DE617D" w:rsidRPr="00DE617D" w:rsidRDefault="00DE617D" w:rsidP="00DE617D">
      <w:pPr>
        <w:pStyle w:val="BodyText"/>
        <w:keepNext/>
        <w:keepLines/>
        <w:spacing w:before="12"/>
        <w:ind w:left="720"/>
      </w:pPr>
    </w:p>
    <w:p w14:paraId="6FC1CF89" w14:textId="77777777" w:rsidR="002F7F1A" w:rsidRPr="002F7F1A" w:rsidRDefault="002F7F1A" w:rsidP="00DE617D">
      <w:pPr>
        <w:pStyle w:val="BodyText"/>
        <w:keepNext/>
        <w:keepLines/>
        <w:numPr>
          <w:ilvl w:val="0"/>
          <w:numId w:val="5"/>
        </w:numPr>
        <w:spacing w:before="12"/>
      </w:pPr>
      <w:r w:rsidRPr="002F7F1A">
        <w:rPr>
          <w:rFonts w:asciiTheme="minorHAnsi" w:hAnsiTheme="minorHAnsi" w:cstheme="minorHAnsi"/>
        </w:rPr>
        <w:t xml:space="preserve">Invest in regular interactions and relationship-building with diverse faculty and doctoral students, whether via professional connections, shared scholarly interests, or affinity groups. </w:t>
      </w:r>
      <w:r w:rsidRPr="002F7F1A">
        <w:t xml:space="preserve">  </w:t>
      </w:r>
    </w:p>
    <w:p w14:paraId="4075516E" w14:textId="77777777" w:rsidR="002F7F1A" w:rsidRDefault="002F7F1A" w:rsidP="00DE617D">
      <w:pPr>
        <w:pStyle w:val="ListParagraph"/>
        <w:keepNext/>
        <w:keepLines/>
        <w:tabs>
          <w:tab w:val="left" w:pos="820"/>
          <w:tab w:val="left" w:pos="821"/>
        </w:tabs>
        <w:ind w:left="720" w:firstLine="0"/>
        <w:rPr>
          <w:rFonts w:asciiTheme="minorHAnsi" w:hAnsiTheme="minorHAnsi" w:cstheme="minorHAnsi"/>
          <w:sz w:val="24"/>
          <w:szCs w:val="24"/>
        </w:rPr>
      </w:pPr>
    </w:p>
    <w:p w14:paraId="473657BA" w14:textId="5FA462F6" w:rsidR="00727270" w:rsidRPr="00167FD4" w:rsidRDefault="00ED6B82" w:rsidP="00DE617D">
      <w:pPr>
        <w:pStyle w:val="ListParagraph"/>
        <w:keepNext/>
        <w:keepLines/>
        <w:numPr>
          <w:ilvl w:val="0"/>
          <w:numId w:val="5"/>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 xml:space="preserve">Consider hosting a </w:t>
      </w:r>
      <w:r w:rsidRPr="00167FD4">
        <w:rPr>
          <w:rFonts w:asciiTheme="minorHAnsi" w:hAnsiTheme="minorHAnsi" w:cstheme="minorHAnsi"/>
          <w:b/>
          <w:sz w:val="24"/>
          <w:szCs w:val="24"/>
        </w:rPr>
        <w:t xml:space="preserve">targeted reception or event </w:t>
      </w:r>
      <w:r w:rsidRPr="00167FD4">
        <w:rPr>
          <w:rFonts w:asciiTheme="minorHAnsi" w:hAnsiTheme="minorHAnsi" w:cstheme="minorHAnsi"/>
          <w:sz w:val="24"/>
          <w:szCs w:val="24"/>
        </w:rPr>
        <w:t xml:space="preserve">at your discipline’s major conference or meeting. For example, an event might spotlight </w:t>
      </w:r>
      <w:r w:rsidRPr="00167FD4">
        <w:rPr>
          <w:rFonts w:asciiTheme="minorHAnsi" w:hAnsiTheme="minorHAnsi" w:cstheme="minorHAnsi"/>
          <w:spacing w:val="2"/>
          <w:sz w:val="24"/>
          <w:szCs w:val="24"/>
        </w:rPr>
        <w:t xml:space="preserve">an </w:t>
      </w:r>
      <w:r w:rsidRPr="00167FD4">
        <w:rPr>
          <w:rFonts w:asciiTheme="minorHAnsi" w:hAnsiTheme="minorHAnsi" w:cstheme="minorHAnsi"/>
          <w:sz w:val="24"/>
          <w:szCs w:val="24"/>
        </w:rPr>
        <w:t>established or emerging research area</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within</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your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discipline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that</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directly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engages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issues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diversity,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inclusion,</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equity, or it might spotlight opportunities for teaching, service, or outreach that directly engage issues of diversity, access, and equal</w:t>
      </w:r>
      <w:r w:rsidRPr="00167FD4">
        <w:rPr>
          <w:rFonts w:asciiTheme="minorHAnsi" w:hAnsiTheme="minorHAnsi" w:cstheme="minorHAnsi"/>
          <w:spacing w:val="-15"/>
          <w:sz w:val="24"/>
          <w:szCs w:val="24"/>
        </w:rPr>
        <w:t xml:space="preserve"> </w:t>
      </w:r>
      <w:r w:rsidRPr="00167FD4">
        <w:rPr>
          <w:rFonts w:asciiTheme="minorHAnsi" w:hAnsiTheme="minorHAnsi" w:cstheme="minorHAnsi"/>
          <w:sz w:val="24"/>
          <w:szCs w:val="24"/>
        </w:rPr>
        <w:t>opportunity.</w:t>
      </w:r>
      <w:r w:rsidR="008A4AE7" w:rsidRPr="00167FD4">
        <w:rPr>
          <w:rFonts w:asciiTheme="minorHAnsi" w:hAnsiTheme="minorHAnsi" w:cstheme="minorHAnsi"/>
          <w:sz w:val="24"/>
          <w:szCs w:val="24"/>
        </w:rPr>
        <w:t xml:space="preserve"> This is intended to promote the application process, not to be used as an interview process.</w:t>
      </w:r>
    </w:p>
    <w:p w14:paraId="0AD04A39" w14:textId="77777777" w:rsidR="00727270" w:rsidRPr="00167FD4" w:rsidRDefault="00727270" w:rsidP="00DE617D">
      <w:pPr>
        <w:pStyle w:val="BodyText"/>
        <w:keepNext/>
        <w:keepLines/>
        <w:spacing w:before="11"/>
        <w:ind w:left="720"/>
        <w:rPr>
          <w:rFonts w:asciiTheme="minorHAnsi" w:hAnsiTheme="minorHAnsi" w:cstheme="minorHAnsi"/>
        </w:rPr>
      </w:pPr>
    </w:p>
    <w:p w14:paraId="73BC2367" w14:textId="77777777" w:rsidR="00727270" w:rsidRPr="00167FD4" w:rsidRDefault="00ED6B82" w:rsidP="00DE617D">
      <w:pPr>
        <w:pStyle w:val="ListParagraph"/>
        <w:keepNext/>
        <w:keepLines/>
        <w:numPr>
          <w:ilvl w:val="0"/>
          <w:numId w:val="5"/>
        </w:numPr>
        <w:tabs>
          <w:tab w:val="left" w:pos="820"/>
          <w:tab w:val="left" w:pos="821"/>
        </w:tabs>
        <w:spacing w:before="1"/>
        <w:rPr>
          <w:rFonts w:asciiTheme="minorHAnsi" w:hAnsiTheme="minorHAnsi" w:cstheme="minorHAnsi"/>
          <w:sz w:val="24"/>
          <w:szCs w:val="24"/>
        </w:rPr>
      </w:pPr>
      <w:r w:rsidRPr="00167FD4">
        <w:rPr>
          <w:rFonts w:asciiTheme="minorHAnsi" w:hAnsiTheme="minorHAnsi" w:cstheme="minorHAnsi"/>
          <w:sz w:val="24"/>
          <w:szCs w:val="24"/>
        </w:rPr>
        <w:t xml:space="preserve">Consider using </w:t>
      </w:r>
      <w:r w:rsidR="008A4AE7" w:rsidRPr="00167FD4">
        <w:rPr>
          <w:rFonts w:asciiTheme="minorHAnsi" w:hAnsiTheme="minorHAnsi" w:cstheme="minorHAnsi"/>
          <w:sz w:val="24"/>
          <w:szCs w:val="24"/>
        </w:rPr>
        <w:t>a</w:t>
      </w:r>
      <w:r w:rsidRPr="00167FD4">
        <w:rPr>
          <w:rFonts w:asciiTheme="minorHAnsi" w:hAnsiTheme="minorHAnsi" w:cstheme="minorHAnsi"/>
          <w:sz w:val="24"/>
          <w:szCs w:val="24"/>
        </w:rPr>
        <w:t xml:space="preserve"> </w:t>
      </w:r>
      <w:r w:rsidRPr="00167FD4">
        <w:rPr>
          <w:rFonts w:asciiTheme="minorHAnsi" w:hAnsiTheme="minorHAnsi" w:cstheme="minorHAnsi"/>
          <w:b/>
          <w:sz w:val="24"/>
          <w:szCs w:val="24"/>
        </w:rPr>
        <w:t xml:space="preserve">lecture or seminar series </w:t>
      </w:r>
      <w:r w:rsidRPr="00167FD4">
        <w:rPr>
          <w:rFonts w:asciiTheme="minorHAnsi" w:hAnsiTheme="minorHAnsi" w:cstheme="minorHAnsi"/>
          <w:sz w:val="24"/>
          <w:szCs w:val="24"/>
        </w:rPr>
        <w:t xml:space="preserve">as an opportunity to invite potential future applicants to campus. This is a “low stakes” way to introduce potential applicants to the </w:t>
      </w:r>
      <w:r w:rsidR="008A4AE7"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and </w:t>
      </w:r>
      <w:r w:rsidRPr="00167FD4">
        <w:rPr>
          <w:rFonts w:asciiTheme="minorHAnsi" w:hAnsiTheme="minorHAnsi" w:cstheme="minorHAnsi"/>
          <w:spacing w:val="2"/>
          <w:sz w:val="24"/>
          <w:szCs w:val="24"/>
        </w:rPr>
        <w:t xml:space="preserve">to </w:t>
      </w:r>
      <w:r w:rsidRPr="00167FD4">
        <w:rPr>
          <w:rFonts w:asciiTheme="minorHAnsi" w:hAnsiTheme="minorHAnsi" w:cstheme="minorHAnsi"/>
          <w:sz w:val="24"/>
          <w:szCs w:val="24"/>
        </w:rPr>
        <w:t>campus allies, and to give them an opportunity to experience the UW firsthand.</w:t>
      </w:r>
    </w:p>
    <w:p w14:paraId="13A71730" w14:textId="77777777" w:rsidR="00727270" w:rsidRPr="00167FD4" w:rsidRDefault="00727270" w:rsidP="00DE617D">
      <w:pPr>
        <w:pStyle w:val="BodyText"/>
        <w:keepNext/>
        <w:keepLines/>
        <w:spacing w:before="11"/>
        <w:ind w:left="720"/>
        <w:rPr>
          <w:rFonts w:asciiTheme="minorHAnsi" w:hAnsiTheme="minorHAnsi" w:cstheme="minorHAnsi"/>
        </w:rPr>
      </w:pPr>
    </w:p>
    <w:p w14:paraId="0C314E27" w14:textId="77777777" w:rsidR="00727270" w:rsidRPr="00167FD4" w:rsidRDefault="00ED6B82" w:rsidP="00DE617D">
      <w:pPr>
        <w:pStyle w:val="ListParagraph"/>
        <w:keepNext/>
        <w:keepLines/>
        <w:numPr>
          <w:ilvl w:val="0"/>
          <w:numId w:val="5"/>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 xml:space="preserve">Keep in mind that you may have </w:t>
      </w:r>
      <w:r w:rsidRPr="00167FD4">
        <w:rPr>
          <w:rFonts w:asciiTheme="minorHAnsi" w:hAnsiTheme="minorHAnsi" w:cstheme="minorHAnsi"/>
          <w:b/>
          <w:sz w:val="24"/>
          <w:szCs w:val="24"/>
        </w:rPr>
        <w:t xml:space="preserve">local scouting opportunities </w:t>
      </w:r>
      <w:r w:rsidRPr="00167FD4">
        <w:rPr>
          <w:rFonts w:asciiTheme="minorHAnsi" w:hAnsiTheme="minorHAnsi" w:cstheme="minorHAnsi"/>
          <w:sz w:val="24"/>
          <w:szCs w:val="24"/>
        </w:rPr>
        <w:t>as well: advanced PhDs, post-docs,</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non-tenure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track faculty</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in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adjacent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units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on</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other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campuses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UW.</w:t>
      </w:r>
    </w:p>
    <w:p w14:paraId="5A8FED1B" w14:textId="77777777" w:rsidR="00727270" w:rsidRPr="00167FD4" w:rsidRDefault="00727270" w:rsidP="00DE617D">
      <w:pPr>
        <w:pStyle w:val="BodyText"/>
        <w:keepNext/>
        <w:keepLines/>
        <w:ind w:left="720"/>
        <w:rPr>
          <w:rFonts w:asciiTheme="minorHAnsi" w:hAnsiTheme="minorHAnsi" w:cstheme="minorHAnsi"/>
        </w:rPr>
      </w:pPr>
    </w:p>
    <w:p w14:paraId="5E8814D3" w14:textId="77777777" w:rsidR="00727270" w:rsidRPr="00167FD4" w:rsidRDefault="00ED6B82" w:rsidP="00DE617D">
      <w:pPr>
        <w:pStyle w:val="BodyText"/>
        <w:keepNext/>
        <w:keepLines/>
        <w:spacing w:before="1"/>
        <w:ind w:left="720"/>
        <w:rPr>
          <w:rFonts w:asciiTheme="minorHAnsi" w:hAnsiTheme="minorHAnsi" w:cstheme="minorHAnsi"/>
        </w:rPr>
      </w:pPr>
      <w:r w:rsidRPr="00167FD4">
        <w:rPr>
          <w:rFonts w:asciiTheme="minorHAnsi" w:hAnsiTheme="minorHAnsi" w:cstheme="minorHAnsi"/>
        </w:rPr>
        <w:t xml:space="preserve">A link to the Office of Equal Opportunity and Affirmative Action (EEOA) and additional resources for developing long-range hiring plans and strategies for scouting are available in the </w:t>
      </w:r>
      <w:hyperlink r:id="rId15" w:history="1">
        <w:r w:rsidR="008A4AE7" w:rsidRPr="00167FD4">
          <w:rPr>
            <w:rStyle w:val="Hyperlink"/>
            <w:rFonts w:asciiTheme="minorHAnsi" w:hAnsiTheme="minorHAnsi" w:cstheme="minorHAnsi"/>
          </w:rPr>
          <w:t>UW Faculty Advancement Toolkit</w:t>
        </w:r>
      </w:hyperlink>
      <w:r w:rsidR="008A4AE7" w:rsidRPr="00167FD4">
        <w:rPr>
          <w:rFonts w:asciiTheme="minorHAnsi" w:hAnsiTheme="minorHAnsi" w:cstheme="minorHAnsi"/>
          <w:b/>
        </w:rPr>
        <w:t xml:space="preserve">. </w:t>
      </w:r>
    </w:p>
    <w:p w14:paraId="2593D1B3" w14:textId="7DB1F275" w:rsidR="00727270" w:rsidRDefault="00727270" w:rsidP="00DE617D">
      <w:pPr>
        <w:keepNext/>
        <w:keepLines/>
        <w:rPr>
          <w:rFonts w:asciiTheme="minorHAnsi" w:hAnsiTheme="minorHAnsi" w:cstheme="minorHAnsi"/>
          <w:sz w:val="24"/>
          <w:szCs w:val="24"/>
        </w:rPr>
      </w:pPr>
    </w:p>
    <w:p w14:paraId="2EAF6D8A" w14:textId="4C31C866" w:rsidR="00FD43DA" w:rsidRDefault="00FD43DA" w:rsidP="00DE617D">
      <w:pPr>
        <w:keepNext/>
        <w:keepLines/>
        <w:rPr>
          <w:rFonts w:asciiTheme="minorHAnsi" w:hAnsiTheme="minorHAnsi" w:cstheme="minorHAnsi"/>
          <w:sz w:val="24"/>
          <w:szCs w:val="24"/>
        </w:rPr>
      </w:pPr>
    </w:p>
    <w:p w14:paraId="67E6F1E0" w14:textId="72400944" w:rsidR="00FD43DA" w:rsidRPr="00FD43DA" w:rsidRDefault="00FD43DA" w:rsidP="00DE617D">
      <w:pPr>
        <w:keepNext/>
        <w:keepLines/>
        <w:rPr>
          <w:rFonts w:asciiTheme="minorHAnsi" w:hAnsiTheme="minorHAnsi" w:cstheme="minorHAnsi"/>
          <w:b/>
          <w:sz w:val="24"/>
          <w:szCs w:val="24"/>
        </w:rPr>
      </w:pPr>
      <w:r w:rsidRPr="00FD43DA">
        <w:rPr>
          <w:rFonts w:asciiTheme="minorHAnsi" w:hAnsiTheme="minorHAnsi" w:cstheme="minorHAnsi"/>
          <w:b/>
          <w:sz w:val="24"/>
          <w:szCs w:val="24"/>
        </w:rPr>
        <w:t>Scouting Resources:</w:t>
      </w:r>
    </w:p>
    <w:p w14:paraId="27199EE1" w14:textId="44AA9476" w:rsidR="00FD43DA" w:rsidRPr="00385C2F" w:rsidRDefault="00362081" w:rsidP="00DE617D">
      <w:pPr>
        <w:pStyle w:val="ListParagraph"/>
        <w:keepNext/>
        <w:keepLines/>
        <w:numPr>
          <w:ilvl w:val="0"/>
          <w:numId w:val="10"/>
        </w:numPr>
        <w:shd w:val="clear" w:color="auto" w:fill="FFFFFF"/>
        <w:autoSpaceDE/>
        <w:autoSpaceDN/>
        <w:spacing w:before="100" w:beforeAutospacing="1" w:after="100" w:afterAutospacing="1"/>
        <w:rPr>
          <w:rFonts w:asciiTheme="minorHAnsi" w:eastAsia="Times New Roman" w:hAnsiTheme="minorHAnsi" w:cstheme="minorHAnsi"/>
          <w:sz w:val="24"/>
          <w:szCs w:val="24"/>
          <w:lang w:bidi="ar-SA"/>
        </w:rPr>
      </w:pPr>
      <w:hyperlink r:id="rId16" w:history="1">
        <w:r w:rsidR="00FD43DA" w:rsidRPr="00385C2F">
          <w:rPr>
            <w:rStyle w:val="Hyperlink"/>
            <w:rFonts w:asciiTheme="minorHAnsi" w:hAnsiTheme="minorHAnsi" w:cstheme="minorHAnsi"/>
            <w:sz w:val="24"/>
            <w:szCs w:val="24"/>
          </w:rPr>
          <w:t>UW Information School, Recruiting for Faculty Diversity – example of how one unit engages in scouting at its professional meetings.</w:t>
        </w:r>
      </w:hyperlink>
    </w:p>
    <w:p w14:paraId="1CF0D45D" w14:textId="733AD676" w:rsidR="00FD43DA" w:rsidRPr="00385C2F" w:rsidRDefault="00362081" w:rsidP="00DE617D">
      <w:pPr>
        <w:pStyle w:val="ListParagraph"/>
        <w:keepNext/>
        <w:keepLines/>
        <w:numPr>
          <w:ilvl w:val="0"/>
          <w:numId w:val="10"/>
        </w:numPr>
        <w:shd w:val="clear" w:color="auto" w:fill="FFFFFF"/>
        <w:autoSpaceDE/>
        <w:autoSpaceDN/>
        <w:spacing w:before="100" w:beforeAutospacing="1" w:after="100" w:afterAutospacing="1"/>
        <w:rPr>
          <w:rFonts w:asciiTheme="minorHAnsi" w:hAnsiTheme="minorHAnsi" w:cstheme="minorHAnsi"/>
          <w:sz w:val="24"/>
          <w:szCs w:val="24"/>
        </w:rPr>
      </w:pPr>
      <w:hyperlink r:id="rId17" w:history="1">
        <w:r w:rsidR="00FD43DA" w:rsidRPr="00385C2F">
          <w:rPr>
            <w:rStyle w:val="Hyperlink"/>
            <w:rFonts w:asciiTheme="minorHAnsi" w:hAnsiTheme="minorHAnsi" w:cstheme="minorHAnsi"/>
            <w:sz w:val="24"/>
            <w:szCs w:val="24"/>
          </w:rPr>
          <w:t>UW College of Education scouting ads</w:t>
        </w:r>
      </w:hyperlink>
    </w:p>
    <w:p w14:paraId="5E0FB738" w14:textId="156CB9F8" w:rsidR="00FD43DA" w:rsidRPr="00385C2F" w:rsidRDefault="00362081" w:rsidP="00DE617D">
      <w:pPr>
        <w:pStyle w:val="ListParagraph"/>
        <w:keepNext/>
        <w:keepLines/>
        <w:numPr>
          <w:ilvl w:val="0"/>
          <w:numId w:val="10"/>
        </w:numPr>
        <w:shd w:val="clear" w:color="auto" w:fill="FFFFFF"/>
        <w:autoSpaceDE/>
        <w:autoSpaceDN/>
        <w:spacing w:before="100" w:beforeAutospacing="1" w:after="100" w:afterAutospacing="1"/>
        <w:rPr>
          <w:rFonts w:asciiTheme="minorHAnsi" w:hAnsiTheme="minorHAnsi" w:cstheme="minorHAnsi"/>
          <w:sz w:val="24"/>
          <w:szCs w:val="24"/>
        </w:rPr>
      </w:pPr>
      <w:hyperlink r:id="rId18" w:history="1">
        <w:r w:rsidR="00FD43DA" w:rsidRPr="00385C2F">
          <w:rPr>
            <w:rStyle w:val="Hyperlink"/>
            <w:rFonts w:asciiTheme="minorHAnsi" w:hAnsiTheme="minorHAnsi" w:cstheme="minorHAnsi"/>
            <w:sz w:val="24"/>
            <w:szCs w:val="24"/>
          </w:rPr>
          <w:t>UW Tacoma scouting ads</w:t>
        </w:r>
      </w:hyperlink>
    </w:p>
    <w:p w14:paraId="465E86FA" w14:textId="77777777" w:rsidR="00FD43DA" w:rsidRPr="00167FD4" w:rsidRDefault="00FD43DA" w:rsidP="00DE617D">
      <w:pPr>
        <w:keepNext/>
        <w:keepLines/>
        <w:rPr>
          <w:rFonts w:asciiTheme="minorHAnsi" w:hAnsiTheme="minorHAnsi" w:cstheme="minorHAnsi"/>
          <w:sz w:val="24"/>
          <w:szCs w:val="24"/>
        </w:rPr>
        <w:sectPr w:rsidR="00FD43DA" w:rsidRPr="00167FD4" w:rsidSect="0031062B">
          <w:pgSz w:w="12240" w:h="15840"/>
          <w:pgMar w:top="1440" w:right="1440" w:bottom="1440" w:left="1440" w:header="771" w:footer="744" w:gutter="0"/>
          <w:cols w:space="720"/>
          <w:docGrid w:linePitch="299"/>
        </w:sectPr>
      </w:pPr>
    </w:p>
    <w:p w14:paraId="32E07AD9" w14:textId="77777777" w:rsidR="00727270" w:rsidRPr="00167FD4" w:rsidRDefault="00ED6B82"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lastRenderedPageBreak/>
        <w:t>Part 2: Preparation</w:t>
      </w:r>
    </w:p>
    <w:p w14:paraId="68D5A0DC" w14:textId="77777777" w:rsidR="00727270" w:rsidRPr="00167FD4" w:rsidRDefault="00727270" w:rsidP="00DE617D">
      <w:pPr>
        <w:pStyle w:val="BodyText"/>
        <w:keepNext/>
        <w:keepLines/>
        <w:rPr>
          <w:rFonts w:asciiTheme="minorHAnsi" w:hAnsiTheme="minorHAnsi" w:cstheme="minorHAnsi"/>
          <w:b/>
        </w:rPr>
      </w:pPr>
    </w:p>
    <w:p w14:paraId="66890371"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Preparing to launch an approved competitive search involves multiple steps, and the earlier the </w:t>
      </w:r>
      <w:r w:rsidR="00340E31" w:rsidRPr="00167FD4">
        <w:rPr>
          <w:rFonts w:asciiTheme="minorHAnsi" w:hAnsiTheme="minorHAnsi" w:cstheme="minorHAnsi"/>
        </w:rPr>
        <w:t>school</w:t>
      </w:r>
      <w:r w:rsidRPr="00167FD4">
        <w:rPr>
          <w:rFonts w:asciiTheme="minorHAnsi" w:hAnsiTheme="minorHAnsi" w:cstheme="minorHAnsi"/>
        </w:rPr>
        <w:t xml:space="preserve"> can begin, the better.</w:t>
      </w:r>
    </w:p>
    <w:p w14:paraId="3155F8FE" w14:textId="77777777" w:rsidR="00727270" w:rsidRPr="00167FD4" w:rsidRDefault="00727270" w:rsidP="00DE617D">
      <w:pPr>
        <w:pStyle w:val="BodyText"/>
        <w:keepNext/>
        <w:keepLines/>
        <w:rPr>
          <w:rFonts w:asciiTheme="minorHAnsi" w:hAnsiTheme="minorHAnsi" w:cstheme="minorHAnsi"/>
        </w:rPr>
      </w:pPr>
    </w:p>
    <w:p w14:paraId="4A3DF42D"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Multi-year</w:t>
      </w:r>
      <w:r w:rsidRPr="00167FD4">
        <w:rPr>
          <w:rFonts w:asciiTheme="minorHAnsi" w:hAnsiTheme="minorHAnsi" w:cstheme="minorHAnsi"/>
          <w:spacing w:val="-8"/>
        </w:rPr>
        <w:t xml:space="preserve"> </w:t>
      </w:r>
      <w:r w:rsidRPr="00167FD4">
        <w:rPr>
          <w:rFonts w:asciiTheme="minorHAnsi" w:hAnsiTheme="minorHAnsi" w:cstheme="minorHAnsi"/>
        </w:rPr>
        <w:t>Planning</w:t>
      </w:r>
    </w:p>
    <w:p w14:paraId="45CD3C43" w14:textId="77777777" w:rsidR="00727270" w:rsidRPr="00167FD4" w:rsidRDefault="00727270" w:rsidP="00DE617D">
      <w:pPr>
        <w:pStyle w:val="BodyText"/>
        <w:keepNext/>
        <w:keepLines/>
        <w:spacing w:before="12"/>
        <w:rPr>
          <w:rFonts w:asciiTheme="minorHAnsi" w:hAnsiTheme="minorHAnsi" w:cstheme="minorHAnsi"/>
          <w:b/>
        </w:rPr>
      </w:pPr>
    </w:p>
    <w:p w14:paraId="6D8DAEFA"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Ideally, preparation for a specific search should begin one or more years prior to when the job ad will be written and posted. Long-range hiring plans allow the </w:t>
      </w:r>
      <w:r w:rsidR="00340E31" w:rsidRPr="00167FD4">
        <w:rPr>
          <w:rFonts w:asciiTheme="minorHAnsi" w:hAnsiTheme="minorHAnsi" w:cstheme="minorHAnsi"/>
        </w:rPr>
        <w:t>school</w:t>
      </w:r>
      <w:r w:rsidRPr="00167FD4">
        <w:rPr>
          <w:rFonts w:asciiTheme="minorHAnsi" w:hAnsiTheme="minorHAnsi" w:cstheme="minorHAnsi"/>
        </w:rPr>
        <w:t xml:space="preserve"> to think strategically about how individual searches fit within short- and long-term goals for maintaining or enhancing excellence in </w:t>
      </w:r>
      <w:r w:rsidR="00340E31" w:rsidRPr="00167FD4">
        <w:rPr>
          <w:rFonts w:asciiTheme="minorHAnsi" w:hAnsiTheme="minorHAnsi" w:cstheme="minorHAnsi"/>
        </w:rPr>
        <w:t>scholarship</w:t>
      </w:r>
      <w:r w:rsidRPr="00167FD4">
        <w:rPr>
          <w:rFonts w:asciiTheme="minorHAnsi" w:hAnsiTheme="minorHAnsi" w:cstheme="minorHAnsi"/>
        </w:rPr>
        <w:t xml:space="preserve">, teaching, service, and outreach—and </w:t>
      </w:r>
      <w:r w:rsidRPr="00167FD4">
        <w:rPr>
          <w:rFonts w:asciiTheme="minorHAnsi" w:hAnsiTheme="minorHAnsi" w:cstheme="minorHAnsi"/>
          <w:spacing w:val="2"/>
        </w:rPr>
        <w:t xml:space="preserve">to </w:t>
      </w:r>
      <w:r w:rsidRPr="00167FD4">
        <w:rPr>
          <w:rFonts w:asciiTheme="minorHAnsi" w:hAnsiTheme="minorHAnsi" w:cstheme="minorHAnsi"/>
        </w:rPr>
        <w:t>articulate that thinking</w:t>
      </w:r>
      <w:r w:rsidRPr="00167FD4">
        <w:rPr>
          <w:rFonts w:asciiTheme="minorHAnsi" w:hAnsiTheme="minorHAnsi" w:cstheme="minorHAnsi"/>
          <w:spacing w:val="-3"/>
        </w:rPr>
        <w:t xml:space="preserve"> </w:t>
      </w:r>
      <w:r w:rsidRPr="00167FD4">
        <w:rPr>
          <w:rFonts w:asciiTheme="minorHAnsi" w:hAnsiTheme="minorHAnsi" w:cstheme="minorHAnsi"/>
        </w:rPr>
        <w:t>to</w:t>
      </w:r>
      <w:r w:rsidRPr="00167FD4">
        <w:rPr>
          <w:rFonts w:asciiTheme="minorHAnsi" w:hAnsiTheme="minorHAnsi" w:cstheme="minorHAnsi"/>
          <w:spacing w:val="-2"/>
        </w:rPr>
        <w:t xml:space="preserve"> </w:t>
      </w:r>
      <w:r w:rsidRPr="00167FD4">
        <w:rPr>
          <w:rFonts w:asciiTheme="minorHAnsi" w:hAnsiTheme="minorHAnsi" w:cstheme="minorHAnsi"/>
        </w:rPr>
        <w:t>deans</w:t>
      </w:r>
      <w:r w:rsidR="00340E31" w:rsidRPr="00167FD4">
        <w:rPr>
          <w:rFonts w:asciiTheme="minorHAnsi" w:hAnsiTheme="minorHAnsi" w:cstheme="minorHAnsi"/>
          <w:spacing w:val="-1"/>
        </w:rPr>
        <w:t xml:space="preserve">, </w:t>
      </w:r>
      <w:r w:rsidRPr="00167FD4">
        <w:rPr>
          <w:rFonts w:asciiTheme="minorHAnsi" w:hAnsiTheme="minorHAnsi" w:cstheme="minorHAnsi"/>
        </w:rPr>
        <w:t>chancellors,</w:t>
      </w:r>
      <w:r w:rsidRPr="00167FD4">
        <w:rPr>
          <w:rFonts w:asciiTheme="minorHAnsi" w:hAnsiTheme="minorHAnsi" w:cstheme="minorHAnsi"/>
          <w:spacing w:val="-7"/>
        </w:rPr>
        <w:t xml:space="preserve"> </w:t>
      </w:r>
      <w:r w:rsidRPr="00167FD4">
        <w:rPr>
          <w:rFonts w:asciiTheme="minorHAnsi" w:hAnsiTheme="minorHAnsi" w:cstheme="minorHAnsi"/>
        </w:rPr>
        <w:t>students,</w:t>
      </w:r>
      <w:r w:rsidRPr="00167FD4">
        <w:rPr>
          <w:rFonts w:asciiTheme="minorHAnsi" w:hAnsiTheme="minorHAnsi" w:cstheme="minorHAnsi"/>
          <w:spacing w:val="-6"/>
        </w:rPr>
        <w:t xml:space="preserve"> </w:t>
      </w:r>
      <w:r w:rsidRPr="00167FD4">
        <w:rPr>
          <w:rFonts w:asciiTheme="minorHAnsi" w:hAnsiTheme="minorHAnsi" w:cstheme="minorHAnsi"/>
        </w:rPr>
        <w:t>advancement</w:t>
      </w:r>
      <w:r w:rsidRPr="00167FD4">
        <w:rPr>
          <w:rFonts w:asciiTheme="minorHAnsi" w:hAnsiTheme="minorHAnsi" w:cstheme="minorHAnsi"/>
          <w:spacing w:val="-4"/>
        </w:rPr>
        <w:t xml:space="preserve"> </w:t>
      </w:r>
      <w:r w:rsidRPr="00167FD4">
        <w:rPr>
          <w:rFonts w:asciiTheme="minorHAnsi" w:hAnsiTheme="minorHAnsi" w:cstheme="minorHAnsi"/>
        </w:rPr>
        <w:t>officers,</w:t>
      </w:r>
      <w:r w:rsidRPr="00167FD4">
        <w:rPr>
          <w:rFonts w:asciiTheme="minorHAnsi" w:hAnsiTheme="minorHAnsi" w:cstheme="minorHAnsi"/>
          <w:spacing w:val="-7"/>
        </w:rPr>
        <w:t xml:space="preserve"> </w:t>
      </w:r>
      <w:r w:rsidRPr="00167FD4">
        <w:rPr>
          <w:rFonts w:asciiTheme="minorHAnsi" w:hAnsiTheme="minorHAnsi" w:cstheme="minorHAnsi"/>
        </w:rPr>
        <w:t>community</w:t>
      </w:r>
      <w:r w:rsidRPr="00167FD4">
        <w:rPr>
          <w:rFonts w:asciiTheme="minorHAnsi" w:hAnsiTheme="minorHAnsi" w:cstheme="minorHAnsi"/>
          <w:spacing w:val="-3"/>
        </w:rPr>
        <w:t xml:space="preserve"> </w:t>
      </w:r>
      <w:r w:rsidRPr="00167FD4">
        <w:rPr>
          <w:rFonts w:asciiTheme="minorHAnsi" w:hAnsiTheme="minorHAnsi" w:cstheme="minorHAnsi"/>
        </w:rPr>
        <w:t>stakeholders,</w:t>
      </w:r>
      <w:r w:rsidRPr="00167FD4">
        <w:rPr>
          <w:rFonts w:asciiTheme="minorHAnsi" w:hAnsiTheme="minorHAnsi" w:cstheme="minorHAnsi"/>
          <w:spacing w:val="-6"/>
        </w:rPr>
        <w:t xml:space="preserve"> </w:t>
      </w:r>
      <w:r w:rsidRPr="00167FD4">
        <w:rPr>
          <w:rFonts w:asciiTheme="minorHAnsi" w:hAnsiTheme="minorHAnsi" w:cstheme="minorHAnsi"/>
        </w:rPr>
        <w:t>and potential</w:t>
      </w:r>
      <w:r w:rsidRPr="00167FD4">
        <w:rPr>
          <w:rFonts w:asciiTheme="minorHAnsi" w:hAnsiTheme="minorHAnsi" w:cstheme="minorHAnsi"/>
          <w:spacing w:val="-5"/>
        </w:rPr>
        <w:t xml:space="preserve"> </w:t>
      </w:r>
      <w:r w:rsidRPr="00167FD4">
        <w:rPr>
          <w:rFonts w:asciiTheme="minorHAnsi" w:hAnsiTheme="minorHAnsi" w:cstheme="minorHAnsi"/>
        </w:rPr>
        <w:t>applicants.</w:t>
      </w:r>
    </w:p>
    <w:p w14:paraId="6F7EA873" w14:textId="77777777" w:rsidR="00727270" w:rsidRPr="00167FD4" w:rsidRDefault="00727270" w:rsidP="00DE617D">
      <w:pPr>
        <w:pStyle w:val="BodyText"/>
        <w:keepNext/>
        <w:keepLines/>
        <w:rPr>
          <w:rFonts w:asciiTheme="minorHAnsi" w:hAnsiTheme="minorHAnsi" w:cstheme="minorHAnsi"/>
        </w:rPr>
      </w:pPr>
    </w:p>
    <w:p w14:paraId="691138E3"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Potential for Cluster Hires</w:t>
      </w:r>
    </w:p>
    <w:p w14:paraId="54C05912" w14:textId="77777777" w:rsidR="00727270" w:rsidRPr="00167FD4" w:rsidRDefault="00727270" w:rsidP="00DE617D">
      <w:pPr>
        <w:pStyle w:val="BodyText"/>
        <w:keepNext/>
        <w:keepLines/>
        <w:rPr>
          <w:rFonts w:asciiTheme="minorHAnsi" w:hAnsiTheme="minorHAnsi" w:cstheme="minorHAnsi"/>
          <w:b/>
        </w:rPr>
      </w:pPr>
    </w:p>
    <w:p w14:paraId="7225E3FF"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Multi-year planning may help the </w:t>
      </w:r>
      <w:r w:rsidR="00340E31" w:rsidRPr="00167FD4">
        <w:rPr>
          <w:rFonts w:asciiTheme="minorHAnsi" w:hAnsiTheme="minorHAnsi" w:cstheme="minorHAnsi"/>
        </w:rPr>
        <w:t>school</w:t>
      </w:r>
      <w:r w:rsidRPr="00167FD4">
        <w:rPr>
          <w:rFonts w:asciiTheme="minorHAnsi" w:hAnsiTheme="minorHAnsi" w:cstheme="minorHAnsi"/>
        </w:rPr>
        <w:t xml:space="preserve"> think about how individual searches might be fruitfully bundled into a “cluster hire,” or how the </w:t>
      </w:r>
      <w:r w:rsidR="00340E31" w:rsidRPr="00167FD4">
        <w:rPr>
          <w:rFonts w:asciiTheme="minorHAnsi" w:hAnsiTheme="minorHAnsi" w:cstheme="minorHAnsi"/>
        </w:rPr>
        <w:t>school</w:t>
      </w:r>
      <w:r w:rsidRPr="00167FD4">
        <w:rPr>
          <w:rFonts w:asciiTheme="minorHAnsi" w:hAnsiTheme="minorHAnsi" w:cstheme="minorHAnsi"/>
        </w:rPr>
        <w:t xml:space="preserve"> might collaborate with one or more other units to organize a cluster hire across multiple disciplines or across multiple UW campuses.</w:t>
      </w:r>
    </w:p>
    <w:p w14:paraId="32A8B363" w14:textId="77777777" w:rsidR="00727270" w:rsidRPr="00167FD4" w:rsidRDefault="00727270" w:rsidP="00DE617D">
      <w:pPr>
        <w:pStyle w:val="BodyText"/>
        <w:keepNext/>
        <w:keepLines/>
        <w:spacing w:before="4"/>
        <w:rPr>
          <w:rFonts w:asciiTheme="minorHAnsi" w:hAnsiTheme="minorHAnsi" w:cstheme="minorHAnsi"/>
        </w:rPr>
      </w:pPr>
    </w:p>
    <w:p w14:paraId="0CF69949" w14:textId="77777777" w:rsidR="00727270" w:rsidRPr="00167FD4" w:rsidRDefault="00ED6B82" w:rsidP="00DE617D">
      <w:pPr>
        <w:keepNext/>
        <w:keepLines/>
        <w:spacing w:before="1"/>
        <w:rPr>
          <w:rFonts w:asciiTheme="minorHAnsi" w:hAnsiTheme="minorHAnsi" w:cstheme="minorHAnsi"/>
          <w:sz w:val="24"/>
          <w:szCs w:val="24"/>
        </w:rPr>
      </w:pPr>
      <w:r w:rsidRPr="00167FD4">
        <w:rPr>
          <w:rFonts w:asciiTheme="minorHAnsi" w:hAnsiTheme="minorHAnsi" w:cstheme="minorHAnsi"/>
          <w:sz w:val="24"/>
          <w:szCs w:val="24"/>
        </w:rPr>
        <w:t xml:space="preserve">Cluster hires can be especially useful for attracting </w:t>
      </w:r>
      <w:r w:rsidRPr="00167FD4">
        <w:rPr>
          <w:rFonts w:asciiTheme="minorHAnsi" w:hAnsiTheme="minorHAnsi" w:cstheme="minorHAnsi"/>
          <w:b/>
          <w:sz w:val="24"/>
          <w:szCs w:val="24"/>
        </w:rPr>
        <w:t xml:space="preserve">applicants working in relatively small or new fields or subfields </w:t>
      </w:r>
      <w:r w:rsidRPr="00167FD4">
        <w:rPr>
          <w:rFonts w:asciiTheme="minorHAnsi" w:hAnsiTheme="minorHAnsi" w:cstheme="minorHAnsi"/>
          <w:sz w:val="24"/>
          <w:szCs w:val="24"/>
        </w:rPr>
        <w:t xml:space="preserve">as well as for attracting </w:t>
      </w:r>
      <w:r w:rsidRPr="00167FD4">
        <w:rPr>
          <w:rFonts w:asciiTheme="minorHAnsi" w:hAnsiTheme="minorHAnsi" w:cstheme="minorHAnsi"/>
          <w:b/>
          <w:sz w:val="24"/>
          <w:szCs w:val="24"/>
        </w:rPr>
        <w:t>applicants from historically underrepresented backgrounds</w:t>
      </w:r>
      <w:r w:rsidRPr="00167FD4">
        <w:rPr>
          <w:rFonts w:asciiTheme="minorHAnsi" w:hAnsiTheme="minorHAnsi" w:cstheme="minorHAnsi"/>
          <w:sz w:val="24"/>
          <w:szCs w:val="24"/>
        </w:rPr>
        <w:t xml:space="preserve">, since cluster hiring signals a significant commitment to—and investment in—a specific area of </w:t>
      </w:r>
      <w:r w:rsidR="00340E31" w:rsidRPr="00167FD4">
        <w:rPr>
          <w:rFonts w:asciiTheme="minorHAnsi" w:hAnsiTheme="minorHAnsi" w:cstheme="minorHAnsi"/>
          <w:sz w:val="24"/>
          <w:szCs w:val="24"/>
        </w:rPr>
        <w:t>scholarship</w:t>
      </w:r>
      <w:r w:rsidRPr="00167FD4">
        <w:rPr>
          <w:rFonts w:asciiTheme="minorHAnsi" w:hAnsiTheme="minorHAnsi" w:cstheme="minorHAnsi"/>
          <w:sz w:val="24"/>
          <w:szCs w:val="24"/>
        </w:rPr>
        <w:t>, teaching, service, and/or outreach.</w:t>
      </w:r>
    </w:p>
    <w:p w14:paraId="6B634176" w14:textId="77777777" w:rsidR="00727270" w:rsidRPr="00167FD4" w:rsidRDefault="00727270" w:rsidP="00DE617D">
      <w:pPr>
        <w:pStyle w:val="BodyText"/>
        <w:keepNext/>
        <w:keepLines/>
        <w:spacing w:before="11"/>
        <w:rPr>
          <w:rFonts w:asciiTheme="minorHAnsi" w:hAnsiTheme="minorHAnsi" w:cstheme="minorHAnsi"/>
        </w:rPr>
      </w:pPr>
    </w:p>
    <w:p w14:paraId="59D331B2"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More information about cluster hires is available in the </w:t>
      </w:r>
      <w:hyperlink r:id="rId19" w:history="1">
        <w:r w:rsidR="00340E31"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16264DD0" w14:textId="77777777" w:rsidR="00727270" w:rsidRPr="00167FD4" w:rsidRDefault="00727270" w:rsidP="00DE617D">
      <w:pPr>
        <w:pStyle w:val="BodyText"/>
        <w:keepNext/>
        <w:keepLines/>
        <w:rPr>
          <w:rFonts w:asciiTheme="minorHAnsi" w:hAnsiTheme="minorHAnsi" w:cstheme="minorHAnsi"/>
        </w:rPr>
      </w:pPr>
    </w:p>
    <w:p w14:paraId="5683D75D"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Forming Search Committees</w:t>
      </w:r>
    </w:p>
    <w:p w14:paraId="1AE9EA79" w14:textId="77777777" w:rsidR="00727270" w:rsidRPr="00167FD4" w:rsidRDefault="00727270" w:rsidP="00DE617D">
      <w:pPr>
        <w:pStyle w:val="BodyText"/>
        <w:keepNext/>
        <w:keepLines/>
        <w:spacing w:before="12"/>
        <w:rPr>
          <w:rFonts w:asciiTheme="minorHAnsi" w:hAnsiTheme="minorHAnsi" w:cstheme="minorHAnsi"/>
          <w:b/>
        </w:rPr>
      </w:pPr>
    </w:p>
    <w:p w14:paraId="1AD4D5B6" w14:textId="77777777" w:rsidR="00727270" w:rsidRPr="00167FD4" w:rsidRDefault="00ED6B82" w:rsidP="00DE617D">
      <w:pPr>
        <w:pStyle w:val="BodyText"/>
        <w:keepNext/>
        <w:keepLines/>
        <w:rPr>
          <w:rFonts w:asciiTheme="minorHAnsi" w:hAnsiTheme="minorHAnsi" w:cstheme="minorHAnsi"/>
        </w:rPr>
      </w:pPr>
      <w:r w:rsidRPr="00167FD4">
        <w:rPr>
          <w:rFonts w:asciiTheme="minorHAnsi" w:hAnsiTheme="minorHAnsi" w:cstheme="minorHAnsi"/>
        </w:rPr>
        <w:t xml:space="preserve">As the </w:t>
      </w:r>
      <w:r w:rsidR="00340E31" w:rsidRPr="00167FD4">
        <w:rPr>
          <w:rFonts w:asciiTheme="minorHAnsi" w:hAnsiTheme="minorHAnsi" w:cstheme="minorHAnsi"/>
        </w:rPr>
        <w:t>school</w:t>
      </w:r>
      <w:r w:rsidRPr="00167FD4">
        <w:rPr>
          <w:rFonts w:asciiTheme="minorHAnsi" w:hAnsiTheme="minorHAnsi" w:cstheme="minorHAnsi"/>
        </w:rPr>
        <w:t xml:space="preserve"> prepares for a specific search, its leadership should think carefully about how to form the official search committee:</w:t>
      </w:r>
    </w:p>
    <w:p w14:paraId="721771F8" w14:textId="77777777" w:rsidR="00727270" w:rsidRPr="00167FD4" w:rsidRDefault="00727270" w:rsidP="00DE617D">
      <w:pPr>
        <w:pStyle w:val="BodyText"/>
        <w:keepNext/>
        <w:keepLines/>
        <w:spacing w:before="9"/>
        <w:rPr>
          <w:rFonts w:asciiTheme="minorHAnsi" w:hAnsiTheme="minorHAnsi" w:cstheme="minorHAnsi"/>
        </w:rPr>
      </w:pPr>
    </w:p>
    <w:p w14:paraId="087C228B" w14:textId="77777777" w:rsidR="00727270" w:rsidRPr="00167FD4" w:rsidRDefault="00ED6B82"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There are </w:t>
      </w:r>
      <w:r w:rsidRPr="00167FD4">
        <w:rPr>
          <w:rFonts w:asciiTheme="minorHAnsi" w:hAnsiTheme="minorHAnsi" w:cstheme="minorHAnsi"/>
          <w:b/>
          <w:sz w:val="24"/>
          <w:szCs w:val="24"/>
        </w:rPr>
        <w:t xml:space="preserve">multiple models </w:t>
      </w:r>
      <w:r w:rsidRPr="00167FD4">
        <w:rPr>
          <w:rFonts w:asciiTheme="minorHAnsi" w:hAnsiTheme="minorHAnsi" w:cstheme="minorHAnsi"/>
          <w:sz w:val="24"/>
          <w:szCs w:val="24"/>
        </w:rPr>
        <w:t>for effective search committees: what is possible and practical</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will</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depend on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size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your</w:t>
      </w:r>
      <w:r w:rsidRPr="00167FD4">
        <w:rPr>
          <w:rFonts w:asciiTheme="minorHAnsi" w:hAnsiTheme="minorHAnsi" w:cstheme="minorHAnsi"/>
          <w:spacing w:val="-2"/>
          <w:sz w:val="24"/>
          <w:szCs w:val="24"/>
        </w:rPr>
        <w:t xml:space="preserve">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how</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your</w:t>
      </w:r>
      <w:r w:rsidRPr="00167FD4">
        <w:rPr>
          <w:rFonts w:asciiTheme="minorHAnsi" w:hAnsiTheme="minorHAnsi" w:cstheme="minorHAnsi"/>
          <w:spacing w:val="-5"/>
          <w:sz w:val="24"/>
          <w:szCs w:val="24"/>
        </w:rPr>
        <w:t xml:space="preserve"> </w:t>
      </w:r>
      <w:r w:rsidR="00340E31" w:rsidRPr="00167FD4">
        <w:rPr>
          <w:rFonts w:asciiTheme="minorHAnsi" w:hAnsiTheme="minorHAnsi" w:cstheme="minorHAnsi"/>
          <w:sz w:val="24"/>
          <w:szCs w:val="24"/>
        </w:rPr>
        <w:t>disciplines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typically</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interact,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 xml:space="preserve">how many searches you conduct in a given hiring season, and your overall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culture and climate. Keep in mind that </w:t>
      </w:r>
      <w:r w:rsidRPr="00167FD4">
        <w:rPr>
          <w:rFonts w:asciiTheme="minorHAnsi" w:hAnsiTheme="minorHAnsi" w:cstheme="minorHAnsi"/>
          <w:b/>
          <w:sz w:val="24"/>
          <w:szCs w:val="24"/>
        </w:rPr>
        <w:t xml:space="preserve">how you form search committees signals what you value and how power works in your </w:t>
      </w:r>
      <w:r w:rsidR="00340E31" w:rsidRPr="00167FD4">
        <w:rPr>
          <w:rFonts w:asciiTheme="minorHAnsi" w:hAnsiTheme="minorHAnsi" w:cstheme="minorHAnsi"/>
          <w:b/>
          <w:sz w:val="24"/>
          <w:szCs w:val="24"/>
        </w:rPr>
        <w:t>school</w:t>
      </w:r>
      <w:r w:rsidRPr="00167FD4">
        <w:rPr>
          <w:rFonts w:asciiTheme="minorHAnsi" w:hAnsiTheme="minorHAnsi" w:cstheme="minorHAnsi"/>
          <w:b/>
          <w:sz w:val="24"/>
          <w:szCs w:val="24"/>
        </w:rPr>
        <w:t xml:space="preserve">. </w:t>
      </w:r>
      <w:r w:rsidRPr="00167FD4">
        <w:rPr>
          <w:rFonts w:asciiTheme="minorHAnsi" w:hAnsiTheme="minorHAnsi" w:cstheme="minorHAnsi"/>
          <w:sz w:val="24"/>
          <w:szCs w:val="24"/>
        </w:rPr>
        <w:t>Sample search committee models are available in the</w:t>
      </w:r>
      <w:r w:rsidRPr="00167FD4">
        <w:rPr>
          <w:rFonts w:asciiTheme="minorHAnsi" w:hAnsiTheme="minorHAnsi" w:cstheme="minorHAnsi"/>
          <w:spacing w:val="-2"/>
          <w:sz w:val="24"/>
          <w:szCs w:val="24"/>
        </w:rPr>
        <w:t xml:space="preserve"> </w:t>
      </w:r>
      <w:hyperlink r:id="rId20" w:history="1">
        <w:r w:rsidR="00340E31" w:rsidRPr="00167FD4">
          <w:rPr>
            <w:rStyle w:val="Hyperlink"/>
            <w:rFonts w:asciiTheme="minorHAnsi" w:hAnsiTheme="minorHAnsi" w:cstheme="minorHAnsi"/>
            <w:sz w:val="24"/>
            <w:szCs w:val="24"/>
          </w:rPr>
          <w:t>UW Faculty Advancement Toolkit</w:t>
        </w:r>
      </w:hyperlink>
      <w:r w:rsidRPr="00167FD4">
        <w:rPr>
          <w:rFonts w:asciiTheme="minorHAnsi" w:hAnsiTheme="minorHAnsi" w:cstheme="minorHAnsi"/>
          <w:sz w:val="24"/>
          <w:szCs w:val="24"/>
        </w:rPr>
        <w:t>.</w:t>
      </w:r>
    </w:p>
    <w:p w14:paraId="1D45F442" w14:textId="77777777" w:rsidR="00727270" w:rsidRPr="00167FD4" w:rsidRDefault="00727270" w:rsidP="00DE617D">
      <w:pPr>
        <w:pStyle w:val="BodyText"/>
        <w:keepNext/>
        <w:keepLines/>
        <w:spacing w:before="4"/>
        <w:ind w:left="722"/>
        <w:rPr>
          <w:rFonts w:asciiTheme="minorHAnsi" w:hAnsiTheme="minorHAnsi" w:cstheme="minorHAnsi"/>
        </w:rPr>
      </w:pPr>
    </w:p>
    <w:p w14:paraId="1FB83F93" w14:textId="77777777" w:rsidR="00727270" w:rsidRPr="00167FD4" w:rsidRDefault="00ED6B82" w:rsidP="00DE617D">
      <w:pPr>
        <w:pStyle w:val="ListParagraph"/>
        <w:keepNext/>
        <w:keepLines/>
        <w:numPr>
          <w:ilvl w:val="0"/>
          <w:numId w:val="3"/>
        </w:numPr>
        <w:tabs>
          <w:tab w:val="left" w:pos="820"/>
          <w:tab w:val="left" w:pos="821"/>
        </w:tabs>
        <w:ind w:left="722"/>
        <w:rPr>
          <w:rFonts w:asciiTheme="minorHAnsi" w:hAnsiTheme="minorHAnsi" w:cstheme="minorHAnsi"/>
          <w:b/>
          <w:sz w:val="24"/>
          <w:szCs w:val="24"/>
        </w:rPr>
      </w:pPr>
      <w:r w:rsidRPr="00167FD4">
        <w:rPr>
          <w:rFonts w:asciiTheme="minorHAnsi" w:hAnsiTheme="minorHAnsi" w:cstheme="minorHAnsi"/>
          <w:sz w:val="24"/>
          <w:szCs w:val="24"/>
        </w:rPr>
        <w:t>Make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sure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search</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committee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diverse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inclusive,</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since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committee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will</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 xml:space="preserve">likely be the first point of contact for potential applicants. </w:t>
      </w:r>
      <w:r w:rsidRPr="00167FD4">
        <w:rPr>
          <w:rFonts w:asciiTheme="minorHAnsi" w:hAnsiTheme="minorHAnsi" w:cstheme="minorHAnsi"/>
          <w:b/>
          <w:sz w:val="24"/>
          <w:szCs w:val="24"/>
        </w:rPr>
        <w:t xml:space="preserve">The committee’s composition sends a message to potential applicants about the </w:t>
      </w:r>
      <w:r w:rsidR="00340E31" w:rsidRPr="00167FD4">
        <w:rPr>
          <w:rFonts w:asciiTheme="minorHAnsi" w:hAnsiTheme="minorHAnsi" w:cstheme="minorHAnsi"/>
          <w:b/>
          <w:sz w:val="24"/>
          <w:szCs w:val="24"/>
        </w:rPr>
        <w:t>school</w:t>
      </w:r>
      <w:r w:rsidRPr="00167FD4">
        <w:rPr>
          <w:rFonts w:asciiTheme="minorHAnsi" w:hAnsiTheme="minorHAnsi" w:cstheme="minorHAnsi"/>
          <w:b/>
          <w:sz w:val="24"/>
          <w:szCs w:val="24"/>
        </w:rPr>
        <w:t>’s</w:t>
      </w:r>
      <w:r w:rsidRPr="00167FD4">
        <w:rPr>
          <w:rFonts w:asciiTheme="minorHAnsi" w:hAnsiTheme="minorHAnsi" w:cstheme="minorHAnsi"/>
          <w:b/>
          <w:spacing w:val="-21"/>
          <w:sz w:val="24"/>
          <w:szCs w:val="24"/>
        </w:rPr>
        <w:t xml:space="preserve"> </w:t>
      </w:r>
      <w:r w:rsidRPr="00167FD4">
        <w:rPr>
          <w:rFonts w:asciiTheme="minorHAnsi" w:hAnsiTheme="minorHAnsi" w:cstheme="minorHAnsi"/>
          <w:b/>
          <w:sz w:val="24"/>
          <w:szCs w:val="24"/>
        </w:rPr>
        <w:t>climate.</w:t>
      </w:r>
    </w:p>
    <w:p w14:paraId="7A6BBBB2" w14:textId="77777777" w:rsidR="00727270" w:rsidRPr="00167FD4" w:rsidRDefault="00727270" w:rsidP="00DE617D">
      <w:pPr>
        <w:keepNext/>
        <w:keepLines/>
        <w:ind w:left="722"/>
        <w:rPr>
          <w:rFonts w:asciiTheme="minorHAnsi" w:hAnsiTheme="minorHAnsi" w:cstheme="minorHAnsi"/>
          <w:sz w:val="24"/>
          <w:szCs w:val="24"/>
        </w:rPr>
        <w:sectPr w:rsidR="00727270" w:rsidRPr="00167FD4" w:rsidSect="0031062B">
          <w:pgSz w:w="12240" w:h="15840"/>
          <w:pgMar w:top="1440" w:right="1440" w:bottom="1440" w:left="1440" w:header="771" w:footer="744" w:gutter="0"/>
          <w:cols w:space="720"/>
          <w:docGrid w:linePitch="299"/>
        </w:sectPr>
      </w:pPr>
    </w:p>
    <w:p w14:paraId="120C9EF1" w14:textId="77777777" w:rsidR="00727270" w:rsidRPr="00167FD4" w:rsidRDefault="00ED6B82" w:rsidP="00DE617D">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167FD4">
        <w:rPr>
          <w:rFonts w:asciiTheme="minorHAnsi" w:hAnsiTheme="minorHAnsi" w:cstheme="minorHAnsi"/>
          <w:sz w:val="24"/>
          <w:szCs w:val="24"/>
        </w:rPr>
        <w:lastRenderedPageBreak/>
        <w:t>Include individuals who will provide a range of different perspectives and expertise, and who will provide a demonstrated commitment to diversity and inclusion. Depending</w:t>
      </w:r>
      <w:r w:rsidR="00340E31"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 xml:space="preserve">on the nature of the position, you may want to invite </w:t>
      </w:r>
      <w:r w:rsidRPr="00167FD4">
        <w:rPr>
          <w:rFonts w:asciiTheme="minorHAnsi" w:hAnsiTheme="minorHAnsi" w:cstheme="minorHAnsi"/>
          <w:b/>
          <w:sz w:val="24"/>
          <w:szCs w:val="24"/>
        </w:rPr>
        <w:t xml:space="preserve">at least one person from outside the </w:t>
      </w:r>
      <w:r w:rsidR="00340E31" w:rsidRPr="00167FD4">
        <w:rPr>
          <w:rFonts w:asciiTheme="minorHAnsi" w:hAnsiTheme="minorHAnsi" w:cstheme="minorHAnsi"/>
          <w:b/>
          <w:sz w:val="24"/>
          <w:szCs w:val="24"/>
        </w:rPr>
        <w:t>school</w:t>
      </w:r>
      <w:r w:rsidRPr="00167FD4">
        <w:rPr>
          <w:rFonts w:asciiTheme="minorHAnsi" w:hAnsiTheme="minorHAnsi" w:cstheme="minorHAnsi"/>
          <w:b/>
          <w:sz w:val="24"/>
          <w:szCs w:val="24"/>
        </w:rPr>
        <w:t xml:space="preserve"> </w:t>
      </w:r>
      <w:r w:rsidRPr="00167FD4">
        <w:rPr>
          <w:rFonts w:asciiTheme="minorHAnsi" w:hAnsiTheme="minorHAnsi" w:cstheme="minorHAnsi"/>
          <w:sz w:val="24"/>
          <w:szCs w:val="24"/>
        </w:rPr>
        <w:t xml:space="preserve">to serve on the committee. You may also want to include a </w:t>
      </w:r>
      <w:r w:rsidRPr="00167FD4">
        <w:rPr>
          <w:rFonts w:asciiTheme="minorHAnsi" w:hAnsiTheme="minorHAnsi" w:cstheme="minorHAnsi"/>
          <w:b/>
          <w:sz w:val="24"/>
          <w:szCs w:val="24"/>
        </w:rPr>
        <w:t>graduate student representative</w:t>
      </w:r>
      <w:r w:rsidRPr="00167FD4">
        <w:rPr>
          <w:rFonts w:asciiTheme="minorHAnsi" w:hAnsiTheme="minorHAnsi" w:cstheme="minorHAnsi"/>
          <w:sz w:val="24"/>
          <w:szCs w:val="24"/>
        </w:rPr>
        <w:t>; many units always include a student representative as a best</w:t>
      </w:r>
      <w:r w:rsidRPr="00167FD4">
        <w:rPr>
          <w:rFonts w:asciiTheme="minorHAnsi" w:hAnsiTheme="minorHAnsi" w:cstheme="minorHAnsi"/>
          <w:spacing w:val="-31"/>
          <w:sz w:val="24"/>
          <w:szCs w:val="24"/>
        </w:rPr>
        <w:t xml:space="preserve"> </w:t>
      </w:r>
      <w:r w:rsidRPr="00167FD4">
        <w:rPr>
          <w:rFonts w:asciiTheme="minorHAnsi" w:hAnsiTheme="minorHAnsi" w:cstheme="minorHAnsi"/>
          <w:sz w:val="24"/>
          <w:szCs w:val="24"/>
        </w:rPr>
        <w:t>practice.</w:t>
      </w:r>
    </w:p>
    <w:p w14:paraId="093A4006" w14:textId="77777777" w:rsidR="00727270" w:rsidRPr="00167FD4" w:rsidRDefault="00727270" w:rsidP="00DE617D">
      <w:pPr>
        <w:pStyle w:val="BodyText"/>
        <w:keepNext/>
        <w:keepLines/>
        <w:ind w:left="722"/>
        <w:rPr>
          <w:rFonts w:asciiTheme="minorHAnsi" w:hAnsiTheme="minorHAnsi" w:cstheme="minorHAnsi"/>
        </w:rPr>
      </w:pPr>
    </w:p>
    <w:p w14:paraId="1AB6C9B3" w14:textId="77777777" w:rsidR="00727270" w:rsidRPr="00167FD4" w:rsidRDefault="00ED6B82"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It is helpful, for instance, to </w:t>
      </w:r>
      <w:r w:rsidRPr="00167FD4">
        <w:rPr>
          <w:rFonts w:asciiTheme="minorHAnsi" w:hAnsiTheme="minorHAnsi" w:cstheme="minorHAnsi"/>
          <w:b/>
          <w:sz w:val="24"/>
          <w:szCs w:val="24"/>
        </w:rPr>
        <w:t xml:space="preserve">balance senior and junior faculty </w:t>
      </w:r>
      <w:r w:rsidRPr="00167FD4">
        <w:rPr>
          <w:rFonts w:asciiTheme="minorHAnsi" w:hAnsiTheme="minorHAnsi" w:cstheme="minorHAnsi"/>
          <w:sz w:val="24"/>
          <w:szCs w:val="24"/>
        </w:rPr>
        <w:t xml:space="preserve">who are close to the specific subfield of the search with </w:t>
      </w:r>
      <w:r w:rsidRPr="00167FD4">
        <w:rPr>
          <w:rFonts w:asciiTheme="minorHAnsi" w:hAnsiTheme="minorHAnsi" w:cstheme="minorHAnsi"/>
          <w:b/>
          <w:sz w:val="24"/>
          <w:szCs w:val="24"/>
        </w:rPr>
        <w:t>at least one faculty member who is outside the specific subfield</w:t>
      </w:r>
      <w:r w:rsidRPr="00167FD4">
        <w:rPr>
          <w:rFonts w:asciiTheme="minorHAnsi" w:hAnsiTheme="minorHAnsi" w:cstheme="minorHAnsi"/>
          <w:sz w:val="24"/>
          <w:szCs w:val="24"/>
        </w:rPr>
        <w:t xml:space="preserve">. It can also be helpful to have a member of your unit’s </w:t>
      </w:r>
      <w:r w:rsidRPr="00167FD4">
        <w:rPr>
          <w:rFonts w:asciiTheme="minorHAnsi" w:hAnsiTheme="minorHAnsi" w:cstheme="minorHAnsi"/>
          <w:b/>
          <w:sz w:val="24"/>
          <w:szCs w:val="24"/>
        </w:rPr>
        <w:t xml:space="preserve">leadership </w:t>
      </w:r>
      <w:r w:rsidRPr="00167FD4">
        <w:rPr>
          <w:rFonts w:asciiTheme="minorHAnsi" w:hAnsiTheme="minorHAnsi" w:cstheme="minorHAnsi"/>
          <w:sz w:val="24"/>
          <w:szCs w:val="24"/>
        </w:rPr>
        <w:t>team (e.g., an associate</w:t>
      </w:r>
      <w:r w:rsidR="00340E31" w:rsidRPr="00167FD4">
        <w:rPr>
          <w:rFonts w:asciiTheme="minorHAnsi" w:hAnsiTheme="minorHAnsi" w:cstheme="minorHAnsi"/>
          <w:sz w:val="24"/>
          <w:szCs w:val="24"/>
        </w:rPr>
        <w:t xml:space="preserve"> dean</w:t>
      </w:r>
      <w:r w:rsidRPr="00167FD4">
        <w:rPr>
          <w:rFonts w:asciiTheme="minorHAnsi" w:hAnsiTheme="minorHAnsi" w:cstheme="minorHAnsi"/>
          <w:sz w:val="24"/>
          <w:szCs w:val="24"/>
        </w:rPr>
        <w:t xml:space="preserve"> or chair) serve </w:t>
      </w:r>
      <w:r w:rsidRPr="00167FD4">
        <w:rPr>
          <w:rFonts w:asciiTheme="minorHAnsi" w:hAnsiTheme="minorHAnsi" w:cstheme="minorHAnsi"/>
          <w:i/>
          <w:sz w:val="24"/>
          <w:szCs w:val="24"/>
        </w:rPr>
        <w:t xml:space="preserve">ex officio </w:t>
      </w:r>
      <w:r w:rsidRPr="00167FD4">
        <w:rPr>
          <w:rFonts w:asciiTheme="minorHAnsi" w:hAnsiTheme="minorHAnsi" w:cstheme="minorHAnsi"/>
          <w:sz w:val="24"/>
          <w:szCs w:val="24"/>
        </w:rPr>
        <w:t xml:space="preserve">on all search committees to make sure the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’s broader interests—including its commitments to diversity, equity, and inclusion—are represented at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meetings.</w:t>
      </w:r>
    </w:p>
    <w:p w14:paraId="71648F3F" w14:textId="77777777" w:rsidR="00727270" w:rsidRPr="00167FD4" w:rsidRDefault="00727270" w:rsidP="00DE617D">
      <w:pPr>
        <w:pStyle w:val="BodyText"/>
        <w:keepNext/>
        <w:keepLines/>
        <w:spacing w:before="11"/>
        <w:ind w:left="722"/>
        <w:rPr>
          <w:rFonts w:asciiTheme="minorHAnsi" w:hAnsiTheme="minorHAnsi" w:cstheme="minorHAnsi"/>
        </w:rPr>
      </w:pPr>
    </w:p>
    <w:p w14:paraId="39D85F12" w14:textId="77777777" w:rsidR="00727270" w:rsidRPr="00167FD4" w:rsidRDefault="00ED6B82" w:rsidP="00DE617D">
      <w:pPr>
        <w:pStyle w:val="ListParagraph"/>
        <w:keepNext/>
        <w:keepLines/>
        <w:numPr>
          <w:ilvl w:val="0"/>
          <w:numId w:val="3"/>
        </w:numPr>
        <w:tabs>
          <w:tab w:val="left" w:pos="820"/>
          <w:tab w:val="left" w:pos="821"/>
        </w:tabs>
        <w:ind w:left="722"/>
        <w:rPr>
          <w:rFonts w:asciiTheme="minorHAnsi" w:hAnsiTheme="minorHAnsi" w:cstheme="minorHAnsi"/>
          <w:b/>
          <w:sz w:val="24"/>
          <w:szCs w:val="24"/>
        </w:rPr>
      </w:pPr>
      <w:r w:rsidRPr="00167FD4">
        <w:rPr>
          <w:rFonts w:asciiTheme="minorHAnsi" w:hAnsiTheme="minorHAnsi" w:cstheme="minorHAnsi"/>
          <w:sz w:val="24"/>
          <w:szCs w:val="24"/>
        </w:rPr>
        <w:t xml:space="preserve">If the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has a diversity committee, consider asking at least one member </w:t>
      </w:r>
      <w:r w:rsidRPr="00167FD4">
        <w:rPr>
          <w:rFonts w:asciiTheme="minorHAnsi" w:hAnsiTheme="minorHAnsi" w:cstheme="minorHAnsi"/>
          <w:spacing w:val="2"/>
          <w:sz w:val="24"/>
          <w:szCs w:val="24"/>
        </w:rPr>
        <w:t xml:space="preserve">to </w:t>
      </w:r>
      <w:r w:rsidRPr="00167FD4">
        <w:rPr>
          <w:rFonts w:asciiTheme="minorHAnsi" w:hAnsiTheme="minorHAnsi" w:cstheme="minorHAnsi"/>
          <w:sz w:val="24"/>
          <w:szCs w:val="24"/>
        </w:rPr>
        <w:t xml:space="preserve">serve on the search committee. If the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 does not have a diversity committee, consider using the occasion of an approved hire and the development of a new search process as an opportunity to develop one. </w:t>
      </w:r>
      <w:r w:rsidRPr="00167FD4">
        <w:rPr>
          <w:rFonts w:asciiTheme="minorHAnsi" w:hAnsiTheme="minorHAnsi" w:cstheme="minorHAnsi"/>
          <w:b/>
          <w:sz w:val="24"/>
          <w:szCs w:val="24"/>
        </w:rPr>
        <w:t>The diversity committee’s role is to ensure that members of underrepresented groups have been recruited as applicants and given full and careful</w:t>
      </w:r>
      <w:r w:rsidRPr="00167FD4">
        <w:rPr>
          <w:rFonts w:asciiTheme="minorHAnsi" w:hAnsiTheme="minorHAnsi" w:cstheme="minorHAnsi"/>
          <w:b/>
          <w:spacing w:val="-4"/>
          <w:sz w:val="24"/>
          <w:szCs w:val="24"/>
        </w:rPr>
        <w:t xml:space="preserve"> </w:t>
      </w:r>
      <w:r w:rsidRPr="00167FD4">
        <w:rPr>
          <w:rFonts w:asciiTheme="minorHAnsi" w:hAnsiTheme="minorHAnsi" w:cstheme="minorHAnsi"/>
          <w:b/>
          <w:sz w:val="24"/>
          <w:szCs w:val="24"/>
        </w:rPr>
        <w:t>consideration.</w:t>
      </w:r>
    </w:p>
    <w:p w14:paraId="3CC400B1" w14:textId="77777777" w:rsidR="00727270" w:rsidRPr="00167FD4" w:rsidRDefault="00727270" w:rsidP="00DE617D">
      <w:pPr>
        <w:pStyle w:val="BodyText"/>
        <w:keepNext/>
        <w:keepLines/>
        <w:spacing w:before="12"/>
        <w:ind w:left="722"/>
        <w:rPr>
          <w:rFonts w:asciiTheme="minorHAnsi" w:hAnsiTheme="minorHAnsi" w:cstheme="minorHAnsi"/>
          <w:b/>
        </w:rPr>
      </w:pPr>
    </w:p>
    <w:p w14:paraId="465B6742" w14:textId="000D81B4" w:rsidR="00727270" w:rsidRDefault="00ED6B82"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Be mindful not to overburden members of underrepresented groups with a disproportionate number of committee assignments. If a particular faculty member is needed on the search committee, where might she or he be relieved of other</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duties?</w:t>
      </w:r>
    </w:p>
    <w:p w14:paraId="1EDFB0D9" w14:textId="77777777" w:rsidR="001B59D4" w:rsidRPr="00D81490" w:rsidRDefault="001B59D4" w:rsidP="00DE617D">
      <w:pPr>
        <w:pStyle w:val="ListParagraph"/>
        <w:keepNext/>
        <w:keepLines/>
        <w:rPr>
          <w:rFonts w:asciiTheme="minorHAnsi" w:hAnsiTheme="minorHAnsi" w:cstheme="minorHAnsi"/>
          <w:sz w:val="24"/>
          <w:szCs w:val="24"/>
        </w:rPr>
      </w:pPr>
    </w:p>
    <w:p w14:paraId="21358FF0" w14:textId="16FA84CF" w:rsidR="001B59D4" w:rsidRPr="00167FD4" w:rsidRDefault="00D81490"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Pr>
          <w:rFonts w:asciiTheme="minorHAnsi" w:hAnsiTheme="minorHAnsi" w:cstheme="minorHAnsi"/>
          <w:sz w:val="24"/>
          <w:szCs w:val="24"/>
        </w:rPr>
        <w:t xml:space="preserve">UW Tacoma recommends that all search committees attend either a campus-wide workshop or a committee specific workshop to cover reducing bias in search processes and how to use Interfolio, the official record of the search. </w:t>
      </w:r>
    </w:p>
    <w:p w14:paraId="3B952A77" w14:textId="77777777" w:rsidR="00727270" w:rsidRPr="00167FD4" w:rsidRDefault="00727270" w:rsidP="00DE617D">
      <w:pPr>
        <w:pStyle w:val="BodyText"/>
        <w:keepNext/>
        <w:keepLines/>
        <w:spacing w:before="8"/>
        <w:rPr>
          <w:rFonts w:asciiTheme="minorHAnsi" w:hAnsiTheme="minorHAnsi" w:cstheme="minorHAnsi"/>
        </w:rPr>
      </w:pPr>
    </w:p>
    <w:p w14:paraId="648AE8C0" w14:textId="77777777" w:rsidR="00727270" w:rsidRPr="00167FD4" w:rsidRDefault="00ED6B82" w:rsidP="00DE617D">
      <w:pPr>
        <w:pStyle w:val="Heading1"/>
        <w:keepNext/>
        <w:keepLines/>
        <w:ind w:left="0"/>
        <w:rPr>
          <w:rFonts w:asciiTheme="minorHAnsi" w:hAnsiTheme="minorHAnsi" w:cstheme="minorHAnsi"/>
        </w:rPr>
      </w:pPr>
      <w:r w:rsidRPr="00167FD4">
        <w:rPr>
          <w:rFonts w:asciiTheme="minorHAnsi" w:hAnsiTheme="minorHAnsi" w:cstheme="minorHAnsi"/>
        </w:rPr>
        <w:t>Informing Search Committees</w:t>
      </w:r>
    </w:p>
    <w:p w14:paraId="400FFF91" w14:textId="77777777" w:rsidR="00727270" w:rsidRPr="00167FD4" w:rsidRDefault="00727270" w:rsidP="00DE617D">
      <w:pPr>
        <w:pStyle w:val="BodyText"/>
        <w:keepNext/>
        <w:keepLines/>
        <w:spacing w:before="11"/>
        <w:rPr>
          <w:rFonts w:asciiTheme="minorHAnsi" w:hAnsiTheme="minorHAnsi" w:cstheme="minorHAnsi"/>
          <w:b/>
        </w:rPr>
      </w:pPr>
    </w:p>
    <w:p w14:paraId="40CC3425" w14:textId="77777777" w:rsidR="00727270" w:rsidRPr="00167FD4" w:rsidRDefault="00340E31" w:rsidP="00DE617D">
      <w:pPr>
        <w:pStyle w:val="BodyText"/>
        <w:keepNext/>
        <w:keepLines/>
        <w:spacing w:before="1"/>
        <w:rPr>
          <w:rFonts w:asciiTheme="minorHAnsi" w:hAnsiTheme="minorHAnsi" w:cstheme="minorHAnsi"/>
        </w:rPr>
      </w:pPr>
      <w:r w:rsidRPr="00167FD4">
        <w:rPr>
          <w:rFonts w:asciiTheme="minorHAnsi" w:hAnsiTheme="minorHAnsi" w:cstheme="minorHAnsi"/>
          <w:b/>
        </w:rPr>
        <w:t>School</w:t>
      </w:r>
      <w:r w:rsidR="00ED6B82" w:rsidRPr="00167FD4">
        <w:rPr>
          <w:rFonts w:asciiTheme="minorHAnsi" w:hAnsiTheme="minorHAnsi" w:cstheme="minorHAnsi"/>
          <w:b/>
        </w:rPr>
        <w:t xml:space="preserve"> leadership</w:t>
      </w:r>
      <w:r w:rsidRPr="00167FD4">
        <w:rPr>
          <w:rFonts w:asciiTheme="minorHAnsi" w:hAnsiTheme="minorHAnsi" w:cstheme="minorHAnsi"/>
          <w:b/>
        </w:rPr>
        <w:t xml:space="preserve"> and UW Tacoma Academic HR</w:t>
      </w:r>
      <w:r w:rsidR="00ED6B82" w:rsidRPr="00167FD4">
        <w:rPr>
          <w:rFonts w:asciiTheme="minorHAnsi" w:hAnsiTheme="minorHAnsi" w:cstheme="minorHAnsi"/>
          <w:b/>
        </w:rPr>
        <w:t xml:space="preserve"> </w:t>
      </w:r>
      <w:r w:rsidR="00ED6B82" w:rsidRPr="00167FD4">
        <w:rPr>
          <w:rFonts w:asciiTheme="minorHAnsi" w:hAnsiTheme="minorHAnsi" w:cstheme="minorHAnsi"/>
        </w:rPr>
        <w:t>should meet with search committees before they begin their work in order to:</w:t>
      </w:r>
    </w:p>
    <w:p w14:paraId="74F93A71" w14:textId="77777777" w:rsidR="00727270" w:rsidRPr="00167FD4" w:rsidRDefault="00727270" w:rsidP="00DE617D">
      <w:pPr>
        <w:pStyle w:val="BodyText"/>
        <w:keepNext/>
        <w:keepLines/>
        <w:spacing w:before="12"/>
        <w:rPr>
          <w:rFonts w:asciiTheme="minorHAnsi" w:hAnsiTheme="minorHAnsi" w:cstheme="minorHAnsi"/>
        </w:rPr>
      </w:pPr>
    </w:p>
    <w:p w14:paraId="1843FA70" w14:textId="77777777" w:rsidR="00727270" w:rsidRPr="00167FD4" w:rsidRDefault="00ED6B82" w:rsidP="00DE617D">
      <w:pPr>
        <w:pStyle w:val="ListParagraph"/>
        <w:keepNext/>
        <w:keepLines/>
        <w:numPr>
          <w:ilvl w:val="0"/>
          <w:numId w:val="2"/>
        </w:numPr>
        <w:tabs>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Officially charge the committee and introduce the Interfolio system. It may be useful to have your Interfolio administrator join</w:t>
      </w:r>
      <w:r w:rsidRPr="00167FD4">
        <w:rPr>
          <w:rFonts w:asciiTheme="minorHAnsi" w:hAnsiTheme="minorHAnsi" w:cstheme="minorHAnsi"/>
          <w:spacing w:val="-15"/>
          <w:sz w:val="24"/>
          <w:szCs w:val="24"/>
        </w:rPr>
        <w:t xml:space="preserve"> </w:t>
      </w:r>
      <w:r w:rsidRPr="00167FD4">
        <w:rPr>
          <w:rFonts w:asciiTheme="minorHAnsi" w:hAnsiTheme="minorHAnsi" w:cstheme="minorHAnsi"/>
          <w:sz w:val="24"/>
          <w:szCs w:val="24"/>
        </w:rPr>
        <w:t>you.</w:t>
      </w:r>
    </w:p>
    <w:p w14:paraId="02EB580F" w14:textId="77777777" w:rsidR="00727270" w:rsidRPr="00167FD4" w:rsidRDefault="00727270" w:rsidP="00DE617D">
      <w:pPr>
        <w:pStyle w:val="BodyText"/>
        <w:keepNext/>
        <w:keepLines/>
        <w:spacing w:before="11"/>
        <w:ind w:left="722"/>
        <w:rPr>
          <w:rFonts w:asciiTheme="minorHAnsi" w:hAnsiTheme="minorHAnsi" w:cstheme="minorHAnsi"/>
        </w:rPr>
      </w:pPr>
    </w:p>
    <w:p w14:paraId="199DE1DC" w14:textId="57ACCD65" w:rsidR="00727270" w:rsidRPr="00167FD4" w:rsidRDefault="00ED6B82" w:rsidP="00DE617D">
      <w:pPr>
        <w:pStyle w:val="ListParagraph"/>
        <w:keepNext/>
        <w:keepLines/>
        <w:numPr>
          <w:ilvl w:val="0"/>
          <w:numId w:val="2"/>
        </w:numPr>
        <w:tabs>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Discuss the </w:t>
      </w:r>
      <w:r w:rsidR="00340E31" w:rsidRPr="00167FD4">
        <w:rPr>
          <w:rFonts w:asciiTheme="minorHAnsi" w:hAnsiTheme="minorHAnsi" w:cstheme="minorHAnsi"/>
          <w:sz w:val="24"/>
          <w:szCs w:val="24"/>
        </w:rPr>
        <w:t>school</w:t>
      </w:r>
      <w:r w:rsidRPr="00167FD4">
        <w:rPr>
          <w:rFonts w:asciiTheme="minorHAnsi" w:hAnsiTheme="minorHAnsi" w:cstheme="minorHAnsi"/>
          <w:sz w:val="24"/>
          <w:szCs w:val="24"/>
        </w:rPr>
        <w:t xml:space="preserve">’s specific goals for the search and its expectations for the search process, including the expectation of confidentiality. Maintaining confidentiality of committee deliberations can be especially challenging if there are internal </w:t>
      </w:r>
      <w:r w:rsidR="00D84E9A" w:rsidRPr="00167FD4">
        <w:rPr>
          <w:rFonts w:asciiTheme="minorHAnsi" w:hAnsiTheme="minorHAnsi" w:cstheme="minorHAnsi"/>
          <w:sz w:val="24"/>
          <w:szCs w:val="24"/>
        </w:rPr>
        <w:t>applicants</w:t>
      </w:r>
      <w:r w:rsidR="00D84E9A" w:rsidRPr="00167FD4">
        <w:rPr>
          <w:rFonts w:asciiTheme="minorHAnsi" w:hAnsiTheme="minorHAnsi" w:cstheme="minorHAnsi"/>
          <w:spacing w:val="-39"/>
          <w:sz w:val="24"/>
          <w:szCs w:val="24"/>
        </w:rPr>
        <w:t xml:space="preserve"> or</w:t>
      </w:r>
      <w:r w:rsidR="00340E31"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other applicants who are well-known to the unit, such as</w:t>
      </w:r>
      <w:r w:rsidRPr="00167FD4">
        <w:rPr>
          <w:rFonts w:asciiTheme="minorHAnsi" w:hAnsiTheme="minorHAnsi" w:cstheme="minorHAnsi"/>
          <w:spacing w:val="-15"/>
          <w:sz w:val="24"/>
          <w:szCs w:val="24"/>
        </w:rPr>
        <w:t xml:space="preserve"> </w:t>
      </w:r>
      <w:r w:rsidRPr="00167FD4">
        <w:rPr>
          <w:rFonts w:asciiTheme="minorHAnsi" w:hAnsiTheme="minorHAnsi" w:cstheme="minorHAnsi"/>
          <w:sz w:val="24"/>
          <w:szCs w:val="24"/>
        </w:rPr>
        <w:t>alumni.</w:t>
      </w:r>
    </w:p>
    <w:p w14:paraId="58EE876B" w14:textId="77777777" w:rsidR="00727270" w:rsidRPr="00167FD4" w:rsidRDefault="00727270" w:rsidP="00DE617D">
      <w:pPr>
        <w:pStyle w:val="BodyText"/>
        <w:keepNext/>
        <w:keepLines/>
        <w:spacing w:before="11"/>
        <w:ind w:left="722"/>
        <w:rPr>
          <w:rFonts w:asciiTheme="minorHAnsi" w:hAnsiTheme="minorHAnsi" w:cstheme="minorHAnsi"/>
        </w:rPr>
      </w:pPr>
    </w:p>
    <w:p w14:paraId="51CE0430" w14:textId="77777777" w:rsidR="00727270" w:rsidRPr="00167FD4" w:rsidRDefault="00ED6B82" w:rsidP="00DE617D">
      <w:pPr>
        <w:pStyle w:val="ListParagraph"/>
        <w:keepNext/>
        <w:keepLines/>
        <w:numPr>
          <w:ilvl w:val="0"/>
          <w:numId w:val="2"/>
        </w:numPr>
        <w:tabs>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Outline the ideal search and recruitment</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timeline.</w:t>
      </w:r>
    </w:p>
    <w:p w14:paraId="678389FD" w14:textId="77777777" w:rsidR="00727270" w:rsidRPr="00167FD4" w:rsidRDefault="00727270" w:rsidP="00DE617D">
      <w:pPr>
        <w:pStyle w:val="BodyText"/>
        <w:keepNext/>
        <w:keepLines/>
        <w:spacing w:before="12"/>
        <w:ind w:left="722"/>
        <w:rPr>
          <w:rFonts w:asciiTheme="minorHAnsi" w:hAnsiTheme="minorHAnsi" w:cstheme="minorHAnsi"/>
        </w:rPr>
      </w:pPr>
    </w:p>
    <w:p w14:paraId="3C51A5F9" w14:textId="77777777" w:rsidR="00727270" w:rsidRPr="00167FD4" w:rsidRDefault="00ED6B82" w:rsidP="00DE617D">
      <w:pPr>
        <w:pStyle w:val="ListParagraph"/>
        <w:keepNext/>
        <w:keepLines/>
        <w:numPr>
          <w:ilvl w:val="0"/>
          <w:numId w:val="2"/>
        </w:numPr>
        <w:tabs>
          <w:tab w:val="left" w:pos="821"/>
        </w:tabs>
        <w:ind w:left="722"/>
        <w:rPr>
          <w:rFonts w:asciiTheme="minorHAnsi" w:hAnsiTheme="minorHAnsi" w:cstheme="minorHAnsi"/>
          <w:sz w:val="24"/>
          <w:szCs w:val="24"/>
        </w:rPr>
      </w:pPr>
      <w:r w:rsidRPr="00167FD4">
        <w:rPr>
          <w:rFonts w:asciiTheme="minorHAnsi" w:hAnsiTheme="minorHAnsi" w:cstheme="minorHAnsi"/>
          <w:sz w:val="24"/>
          <w:szCs w:val="24"/>
        </w:rPr>
        <w:lastRenderedPageBreak/>
        <w:t>Emphasize the importance of each committee member’s regular attendance</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at meetings and full participation in the search</w:t>
      </w:r>
      <w:r w:rsidRPr="00167FD4">
        <w:rPr>
          <w:rFonts w:asciiTheme="minorHAnsi" w:hAnsiTheme="minorHAnsi" w:cstheme="minorHAnsi"/>
          <w:spacing w:val="-14"/>
          <w:sz w:val="24"/>
          <w:szCs w:val="24"/>
        </w:rPr>
        <w:t xml:space="preserve"> </w:t>
      </w:r>
      <w:r w:rsidRPr="00167FD4">
        <w:rPr>
          <w:rFonts w:asciiTheme="minorHAnsi" w:hAnsiTheme="minorHAnsi" w:cstheme="minorHAnsi"/>
          <w:sz w:val="24"/>
          <w:szCs w:val="24"/>
        </w:rPr>
        <w:t>process.</w:t>
      </w:r>
    </w:p>
    <w:p w14:paraId="23590CFD" w14:textId="77777777" w:rsidR="00727270" w:rsidRPr="00167FD4" w:rsidRDefault="00727270" w:rsidP="00DE617D">
      <w:pPr>
        <w:pStyle w:val="BodyText"/>
        <w:keepNext/>
        <w:keepLines/>
        <w:spacing w:before="11"/>
        <w:ind w:left="722"/>
        <w:rPr>
          <w:rFonts w:asciiTheme="minorHAnsi" w:hAnsiTheme="minorHAnsi" w:cstheme="minorHAnsi"/>
        </w:rPr>
      </w:pPr>
    </w:p>
    <w:p w14:paraId="2A53FCFC" w14:textId="77777777" w:rsidR="00727270" w:rsidRPr="00167FD4" w:rsidRDefault="00ED6B82" w:rsidP="00DE617D">
      <w:pPr>
        <w:pStyle w:val="ListParagraph"/>
        <w:keepNext/>
        <w:keepLines/>
        <w:numPr>
          <w:ilvl w:val="0"/>
          <w:numId w:val="2"/>
        </w:numPr>
        <w:tabs>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Detail available fiscal resources and administrative</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support.</w:t>
      </w:r>
    </w:p>
    <w:p w14:paraId="731D166D" w14:textId="77777777" w:rsidR="00727270" w:rsidRPr="00167FD4" w:rsidRDefault="00727270" w:rsidP="00DE617D">
      <w:pPr>
        <w:pStyle w:val="BodyText"/>
        <w:keepNext/>
        <w:keepLines/>
        <w:spacing w:before="11"/>
        <w:rPr>
          <w:rFonts w:asciiTheme="minorHAnsi" w:hAnsiTheme="minorHAnsi" w:cstheme="minorHAnsi"/>
        </w:rPr>
      </w:pPr>
    </w:p>
    <w:p w14:paraId="69392584" w14:textId="1CF7409A" w:rsidR="00385C2F" w:rsidRDefault="00ED6B82"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Moreover, </w:t>
      </w:r>
      <w:r w:rsidR="00340E31" w:rsidRPr="00167FD4">
        <w:rPr>
          <w:rFonts w:asciiTheme="minorHAnsi" w:hAnsiTheme="minorHAnsi" w:cstheme="minorHAnsi"/>
          <w:b/>
          <w:sz w:val="24"/>
          <w:szCs w:val="24"/>
        </w:rPr>
        <w:t>the EVCAA and UW Tacoma Academic HR</w:t>
      </w:r>
      <w:r w:rsidRPr="00167FD4">
        <w:rPr>
          <w:rFonts w:asciiTheme="minorHAnsi" w:hAnsiTheme="minorHAnsi" w:cstheme="minorHAnsi"/>
          <w:b/>
          <w:sz w:val="24"/>
          <w:szCs w:val="24"/>
        </w:rPr>
        <w:t xml:space="preserve"> </w:t>
      </w:r>
      <w:r w:rsidRPr="00167FD4">
        <w:rPr>
          <w:rFonts w:asciiTheme="minorHAnsi" w:hAnsiTheme="minorHAnsi" w:cstheme="minorHAnsi"/>
          <w:sz w:val="24"/>
          <w:szCs w:val="24"/>
        </w:rPr>
        <w:t>should:</w:t>
      </w:r>
    </w:p>
    <w:p w14:paraId="547619A1" w14:textId="77777777" w:rsidR="00385C2F" w:rsidRDefault="00385C2F" w:rsidP="00DE617D">
      <w:pPr>
        <w:keepNext/>
        <w:keepLines/>
        <w:rPr>
          <w:rFonts w:asciiTheme="minorHAnsi" w:hAnsiTheme="minorHAnsi" w:cstheme="minorHAnsi"/>
          <w:sz w:val="24"/>
          <w:szCs w:val="24"/>
        </w:rPr>
      </w:pPr>
    </w:p>
    <w:p w14:paraId="0180A6D4" w14:textId="77777777" w:rsidR="00385C2F" w:rsidRPr="00167FD4" w:rsidRDefault="00385C2F" w:rsidP="00DE617D">
      <w:pPr>
        <w:pStyle w:val="ListParagraph"/>
        <w:keepNext/>
        <w:keepLines/>
        <w:numPr>
          <w:ilvl w:val="0"/>
          <w:numId w:val="3"/>
        </w:numPr>
        <w:tabs>
          <w:tab w:val="left" w:pos="820"/>
          <w:tab w:val="left" w:pos="821"/>
        </w:tabs>
        <w:spacing w:before="41"/>
        <w:ind w:left="722"/>
        <w:rPr>
          <w:rFonts w:asciiTheme="minorHAnsi" w:hAnsiTheme="minorHAnsi" w:cstheme="minorHAnsi"/>
          <w:b/>
          <w:sz w:val="24"/>
          <w:szCs w:val="24"/>
        </w:rPr>
      </w:pPr>
      <w:r w:rsidRPr="00167FD4">
        <w:rPr>
          <w:rFonts w:asciiTheme="minorHAnsi" w:hAnsiTheme="minorHAnsi" w:cstheme="minorHAnsi"/>
          <w:sz w:val="24"/>
          <w:szCs w:val="24"/>
        </w:rPr>
        <w:t>Ask the dean or the appropriate divisional or associate dean to meet with the committee early in the process to reiterate the importance of inclusion, the advisory role of the committee, and the need for confidentiality. The Associate Vice Provost for Faculty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Advancement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is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also</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available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meet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with</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search</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committees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any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stage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of 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process.</w:t>
      </w:r>
    </w:p>
    <w:p w14:paraId="3F8CC0B9" w14:textId="77777777" w:rsidR="00385C2F" w:rsidRPr="00167FD4" w:rsidRDefault="00385C2F" w:rsidP="00DE617D">
      <w:pPr>
        <w:pStyle w:val="BodyText"/>
        <w:keepNext/>
        <w:keepLines/>
        <w:ind w:left="722"/>
        <w:rPr>
          <w:rFonts w:asciiTheme="minorHAnsi" w:hAnsiTheme="minorHAnsi" w:cstheme="minorHAnsi"/>
          <w:b/>
        </w:rPr>
      </w:pPr>
    </w:p>
    <w:p w14:paraId="15CA4B68"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b/>
          <w:sz w:val="24"/>
          <w:szCs w:val="24"/>
        </w:rPr>
      </w:pPr>
      <w:r w:rsidRPr="00167FD4">
        <w:rPr>
          <w:rFonts w:asciiTheme="minorHAnsi" w:hAnsiTheme="minorHAnsi" w:cstheme="minorHAnsi"/>
          <w:sz w:val="24"/>
          <w:szCs w:val="24"/>
        </w:rPr>
        <w:t>Arrange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formal</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training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session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interrupting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bias,</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either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committee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members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 xml:space="preserve">or for the unit as a whole. </w:t>
      </w:r>
      <w:r w:rsidRPr="00167FD4">
        <w:rPr>
          <w:rFonts w:asciiTheme="minorHAnsi" w:hAnsiTheme="minorHAnsi" w:cstheme="minorHAnsi"/>
          <w:b/>
          <w:sz w:val="24"/>
          <w:szCs w:val="24"/>
        </w:rPr>
        <w:t>UW Tacoma will partner with the Office for Faculty Advancement on relevant workshops.</w:t>
      </w:r>
    </w:p>
    <w:p w14:paraId="0CBB9DB1" w14:textId="77777777" w:rsidR="00385C2F" w:rsidRPr="00167FD4" w:rsidRDefault="00385C2F" w:rsidP="00DE617D">
      <w:pPr>
        <w:pStyle w:val="BodyText"/>
        <w:keepNext/>
        <w:keepLines/>
        <w:spacing w:before="12"/>
        <w:ind w:left="722"/>
        <w:rPr>
          <w:rFonts w:asciiTheme="minorHAnsi" w:hAnsiTheme="minorHAnsi" w:cstheme="minorHAnsi"/>
          <w:b/>
        </w:rPr>
      </w:pPr>
    </w:p>
    <w:p w14:paraId="149D38AA"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Create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clear</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plan</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how</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committee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will</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communicate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with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each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other,</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school, campus allies,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candidates.</w:t>
      </w:r>
    </w:p>
    <w:p w14:paraId="6E938F6C" w14:textId="77777777" w:rsidR="00385C2F" w:rsidRPr="00167FD4" w:rsidRDefault="00385C2F" w:rsidP="00DE617D">
      <w:pPr>
        <w:pStyle w:val="BodyText"/>
        <w:keepNext/>
        <w:keepLines/>
        <w:spacing w:before="11"/>
        <w:ind w:left="722"/>
        <w:rPr>
          <w:rFonts w:asciiTheme="minorHAnsi" w:hAnsiTheme="minorHAnsi" w:cstheme="minorHAnsi"/>
        </w:rPr>
      </w:pPr>
    </w:p>
    <w:p w14:paraId="2DF20EE2"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Make sure all committee members understand they will be expected to participate</w:t>
      </w:r>
      <w:r w:rsidRPr="00167FD4">
        <w:rPr>
          <w:rFonts w:asciiTheme="minorHAnsi" w:hAnsiTheme="minorHAnsi" w:cstheme="minorHAnsi"/>
          <w:spacing w:val="-38"/>
          <w:sz w:val="24"/>
          <w:szCs w:val="24"/>
        </w:rPr>
        <w:t xml:space="preserve"> </w:t>
      </w:r>
      <w:r w:rsidRPr="00167FD4">
        <w:rPr>
          <w:rFonts w:asciiTheme="minorHAnsi" w:hAnsiTheme="minorHAnsi" w:cstheme="minorHAnsi"/>
          <w:sz w:val="24"/>
          <w:szCs w:val="24"/>
        </w:rPr>
        <w:t xml:space="preserve">in recruitment efforts, including personal outreach </w:t>
      </w:r>
      <w:r w:rsidRPr="00167FD4">
        <w:rPr>
          <w:rFonts w:asciiTheme="minorHAnsi" w:hAnsiTheme="minorHAnsi" w:cstheme="minorHAnsi"/>
          <w:spacing w:val="2"/>
          <w:sz w:val="24"/>
          <w:szCs w:val="24"/>
        </w:rPr>
        <w:t xml:space="preserve">to </w:t>
      </w:r>
      <w:r w:rsidRPr="00167FD4">
        <w:rPr>
          <w:rFonts w:asciiTheme="minorHAnsi" w:hAnsiTheme="minorHAnsi" w:cstheme="minorHAnsi"/>
          <w:sz w:val="24"/>
          <w:szCs w:val="24"/>
        </w:rPr>
        <w:t>potential applicants and to candidates.</w:t>
      </w:r>
    </w:p>
    <w:p w14:paraId="3A31B644" w14:textId="77777777" w:rsidR="00385C2F" w:rsidRPr="00167FD4" w:rsidRDefault="00385C2F" w:rsidP="00DE617D">
      <w:pPr>
        <w:pStyle w:val="BodyText"/>
        <w:keepNext/>
        <w:keepLines/>
        <w:rPr>
          <w:rFonts w:asciiTheme="minorHAnsi" w:hAnsiTheme="minorHAnsi" w:cstheme="minorHAnsi"/>
        </w:rPr>
      </w:pPr>
    </w:p>
    <w:p w14:paraId="202A1118" w14:textId="77777777" w:rsidR="00385C2F" w:rsidRPr="00167FD4" w:rsidRDefault="00385C2F" w:rsidP="00DE617D">
      <w:pPr>
        <w:pStyle w:val="BodyText"/>
        <w:keepNext/>
        <w:keepLines/>
        <w:rPr>
          <w:rFonts w:asciiTheme="minorHAnsi" w:hAnsiTheme="minorHAnsi" w:cstheme="minorHAnsi"/>
        </w:rPr>
      </w:pPr>
      <w:r w:rsidRPr="00167FD4">
        <w:rPr>
          <w:rFonts w:asciiTheme="minorHAnsi" w:hAnsiTheme="minorHAnsi" w:cstheme="minorHAnsi"/>
        </w:rPr>
        <w:t xml:space="preserve">In addition to forming and informing search committees, part of preparation includes creating an </w:t>
      </w:r>
      <w:r w:rsidRPr="00167FD4">
        <w:rPr>
          <w:rFonts w:asciiTheme="minorHAnsi" w:hAnsiTheme="minorHAnsi" w:cstheme="minorHAnsi"/>
          <w:b/>
        </w:rPr>
        <w:t xml:space="preserve">assessment rubric </w:t>
      </w:r>
      <w:r w:rsidRPr="00167FD4">
        <w:rPr>
          <w:rFonts w:asciiTheme="minorHAnsi" w:hAnsiTheme="minorHAnsi" w:cstheme="minorHAnsi"/>
        </w:rPr>
        <w:t xml:space="preserve">and creating an </w:t>
      </w:r>
      <w:r w:rsidRPr="00167FD4">
        <w:rPr>
          <w:rFonts w:asciiTheme="minorHAnsi" w:hAnsiTheme="minorHAnsi" w:cstheme="minorHAnsi"/>
          <w:b/>
        </w:rPr>
        <w:t>assessment plan</w:t>
      </w:r>
      <w:r w:rsidRPr="00167FD4">
        <w:rPr>
          <w:rFonts w:asciiTheme="minorHAnsi" w:hAnsiTheme="minorHAnsi" w:cstheme="minorHAnsi"/>
        </w:rPr>
        <w:t>, both of which are described below in the Assessment section of the Handbook.</w:t>
      </w:r>
    </w:p>
    <w:p w14:paraId="08DE76A7" w14:textId="77777777" w:rsidR="00385C2F" w:rsidRPr="00167FD4" w:rsidRDefault="00385C2F" w:rsidP="00DE617D">
      <w:pPr>
        <w:pStyle w:val="BodyText"/>
        <w:keepNext/>
        <w:keepLines/>
        <w:rPr>
          <w:rFonts w:asciiTheme="minorHAnsi" w:hAnsiTheme="minorHAnsi" w:cstheme="minorHAnsi"/>
        </w:rPr>
      </w:pPr>
    </w:p>
    <w:p w14:paraId="597A893B" w14:textId="77777777" w:rsidR="00385C2F" w:rsidRPr="00167FD4" w:rsidRDefault="00385C2F"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Finally, as you prepare for an approved competitive search it is important to devise clear strategies for </w:t>
      </w:r>
      <w:r w:rsidRPr="00167FD4">
        <w:rPr>
          <w:rFonts w:asciiTheme="minorHAnsi" w:hAnsiTheme="minorHAnsi" w:cstheme="minorHAnsi"/>
          <w:b/>
          <w:sz w:val="24"/>
          <w:szCs w:val="24"/>
        </w:rPr>
        <w:t>enlisting the whole school in the search process</w:t>
      </w:r>
      <w:r w:rsidRPr="00167FD4">
        <w:rPr>
          <w:rFonts w:asciiTheme="minorHAnsi" w:hAnsiTheme="minorHAnsi" w:cstheme="minorHAnsi"/>
          <w:sz w:val="24"/>
          <w:szCs w:val="24"/>
        </w:rPr>
        <w:t>. In other words, how will the school build consensus around its choices?</w:t>
      </w:r>
    </w:p>
    <w:p w14:paraId="4CEF8ED9" w14:textId="77777777" w:rsidR="00385C2F" w:rsidRPr="00167FD4" w:rsidRDefault="00385C2F" w:rsidP="00DE617D">
      <w:pPr>
        <w:pStyle w:val="BodyText"/>
        <w:keepNext/>
        <w:keepLines/>
        <w:spacing w:before="7"/>
        <w:rPr>
          <w:rFonts w:asciiTheme="minorHAnsi" w:hAnsiTheme="minorHAnsi" w:cstheme="minorHAnsi"/>
        </w:rPr>
      </w:pPr>
    </w:p>
    <w:p w14:paraId="1D4802AF" w14:textId="77777777" w:rsidR="00385C2F" w:rsidRPr="00167FD4" w:rsidRDefault="00385C2F"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what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point(s)</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will</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be appropriate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inform</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school</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committee’s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progress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recommendations?</w:t>
      </w:r>
    </w:p>
    <w:p w14:paraId="6E9BC3F8" w14:textId="77777777" w:rsidR="00385C2F" w:rsidRPr="00167FD4" w:rsidRDefault="00385C2F" w:rsidP="00DE617D">
      <w:pPr>
        <w:pStyle w:val="BodyText"/>
        <w:keepNext/>
        <w:keepLines/>
        <w:spacing w:before="12"/>
        <w:ind w:left="722"/>
        <w:rPr>
          <w:rFonts w:asciiTheme="minorHAnsi" w:hAnsiTheme="minorHAnsi" w:cstheme="minorHAnsi"/>
        </w:rPr>
      </w:pPr>
    </w:p>
    <w:p w14:paraId="68B9FD79"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At what point(s) will it be appropriate or necessary to gather the school’s input, and in what form(s)? For instance, will the school as a whole discuss and/or vote on which candidates from the short list are invited to campus, or will the search committee make such decisions on its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own?</w:t>
      </w:r>
    </w:p>
    <w:p w14:paraId="423DF8E1" w14:textId="77777777" w:rsidR="00385C2F" w:rsidRPr="00167FD4" w:rsidRDefault="00385C2F" w:rsidP="00DE617D">
      <w:pPr>
        <w:pStyle w:val="BodyText"/>
        <w:keepNext/>
        <w:keepLines/>
        <w:spacing w:before="11"/>
        <w:ind w:left="722"/>
        <w:rPr>
          <w:rFonts w:asciiTheme="minorHAnsi" w:hAnsiTheme="minorHAnsi" w:cstheme="minorHAnsi"/>
        </w:rPr>
      </w:pPr>
    </w:p>
    <w:p w14:paraId="5E81951F" w14:textId="77777777" w:rsidR="00385C2F" w:rsidRPr="00167FD4" w:rsidRDefault="00385C2F"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How can the school—including not only faculty but also graduate students, staff, post-docs, and alumni—assist in creating a broad applicant</w:t>
      </w:r>
      <w:r w:rsidRPr="00167FD4">
        <w:rPr>
          <w:rFonts w:asciiTheme="minorHAnsi" w:hAnsiTheme="minorHAnsi" w:cstheme="minorHAnsi"/>
          <w:spacing w:val="-12"/>
          <w:sz w:val="24"/>
          <w:szCs w:val="24"/>
        </w:rPr>
        <w:t xml:space="preserve"> </w:t>
      </w:r>
      <w:r w:rsidRPr="00167FD4">
        <w:rPr>
          <w:rFonts w:asciiTheme="minorHAnsi" w:hAnsiTheme="minorHAnsi" w:cstheme="minorHAnsi"/>
          <w:sz w:val="24"/>
          <w:szCs w:val="24"/>
        </w:rPr>
        <w:t>pool?</w:t>
      </w:r>
    </w:p>
    <w:p w14:paraId="2C42A7BF" w14:textId="77777777" w:rsidR="00385C2F" w:rsidRPr="00167FD4" w:rsidRDefault="00385C2F" w:rsidP="00DE617D">
      <w:pPr>
        <w:pStyle w:val="BodyText"/>
        <w:keepNext/>
        <w:keepLines/>
        <w:spacing w:before="11"/>
        <w:ind w:left="722"/>
        <w:rPr>
          <w:rFonts w:asciiTheme="minorHAnsi" w:hAnsiTheme="minorHAnsi" w:cstheme="minorHAnsi"/>
        </w:rPr>
      </w:pPr>
    </w:p>
    <w:p w14:paraId="142A09EE"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lastRenderedPageBreak/>
        <w:t>How can the school assist in recruitment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efforts?</w:t>
      </w:r>
    </w:p>
    <w:p w14:paraId="2BCBA423" w14:textId="77777777" w:rsidR="00385C2F" w:rsidRPr="00167FD4" w:rsidRDefault="00385C2F" w:rsidP="00DE617D">
      <w:pPr>
        <w:pStyle w:val="BodyText"/>
        <w:keepNext/>
        <w:keepLines/>
        <w:ind w:left="722"/>
        <w:rPr>
          <w:rFonts w:asciiTheme="minorHAnsi" w:hAnsiTheme="minorHAnsi" w:cstheme="minorHAnsi"/>
        </w:rPr>
      </w:pPr>
    </w:p>
    <w:p w14:paraId="3E64A0CA" w14:textId="165FF945" w:rsidR="00385C2F" w:rsidRPr="00167FD4" w:rsidRDefault="00385C2F" w:rsidP="00DE617D">
      <w:pPr>
        <w:pStyle w:val="BodyText"/>
        <w:keepNext/>
        <w:keepLines/>
        <w:ind w:left="722"/>
        <w:jc w:val="both"/>
        <w:rPr>
          <w:rFonts w:asciiTheme="minorHAnsi" w:hAnsiTheme="minorHAnsi" w:cstheme="minorHAnsi"/>
        </w:rPr>
      </w:pPr>
      <w:r w:rsidRPr="00167FD4">
        <w:rPr>
          <w:rFonts w:asciiTheme="minorHAnsi" w:hAnsiTheme="minorHAnsi" w:cstheme="minorHAnsi"/>
        </w:rPr>
        <w:t xml:space="preserve">Similarly, it is important to think about which </w:t>
      </w:r>
      <w:r w:rsidRPr="00167FD4">
        <w:rPr>
          <w:rFonts w:asciiTheme="minorHAnsi" w:hAnsiTheme="minorHAnsi" w:cstheme="minorHAnsi"/>
          <w:b/>
        </w:rPr>
        <w:t xml:space="preserve">other units </w:t>
      </w:r>
      <w:r w:rsidRPr="00167FD4">
        <w:rPr>
          <w:rFonts w:asciiTheme="minorHAnsi" w:hAnsiTheme="minorHAnsi" w:cstheme="minorHAnsi"/>
        </w:rPr>
        <w:t xml:space="preserve">across the university may be able to </w:t>
      </w:r>
      <w:r w:rsidR="00A40179">
        <w:rPr>
          <w:rFonts w:asciiTheme="minorHAnsi" w:hAnsiTheme="minorHAnsi" w:cstheme="minorHAnsi"/>
        </w:rPr>
        <w:t xml:space="preserve">offer assistance </w:t>
      </w:r>
      <w:r w:rsidRPr="00167FD4">
        <w:rPr>
          <w:rFonts w:asciiTheme="minorHAnsi" w:hAnsiTheme="minorHAnsi" w:cstheme="minorHAnsi"/>
        </w:rPr>
        <w:t>at various stages of the search</w:t>
      </w:r>
      <w:r w:rsidRPr="00167FD4">
        <w:rPr>
          <w:rFonts w:asciiTheme="minorHAnsi" w:hAnsiTheme="minorHAnsi" w:cstheme="minorHAnsi"/>
          <w:spacing w:val="-4"/>
        </w:rPr>
        <w:t xml:space="preserve"> </w:t>
      </w:r>
      <w:r w:rsidRPr="00167FD4">
        <w:rPr>
          <w:rFonts w:asciiTheme="minorHAnsi" w:hAnsiTheme="minorHAnsi" w:cstheme="minorHAnsi"/>
        </w:rPr>
        <w:t>process.</w:t>
      </w:r>
    </w:p>
    <w:p w14:paraId="35794990" w14:textId="77777777" w:rsidR="00385C2F" w:rsidRPr="00167FD4" w:rsidRDefault="00385C2F" w:rsidP="00DE617D">
      <w:pPr>
        <w:pStyle w:val="BodyText"/>
        <w:keepNext/>
        <w:keepLines/>
        <w:ind w:left="722"/>
        <w:rPr>
          <w:rFonts w:asciiTheme="minorHAnsi" w:hAnsiTheme="minorHAnsi" w:cstheme="minorHAnsi"/>
        </w:rPr>
      </w:pPr>
    </w:p>
    <w:p w14:paraId="0907ED89" w14:textId="77777777" w:rsidR="00385C2F" w:rsidRPr="00167FD4" w:rsidRDefault="00385C2F"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Which other units might help create a broad applicant</w:t>
      </w:r>
      <w:r w:rsidRPr="00167FD4">
        <w:rPr>
          <w:rFonts w:asciiTheme="minorHAnsi" w:hAnsiTheme="minorHAnsi" w:cstheme="minorHAnsi"/>
          <w:spacing w:val="-21"/>
          <w:sz w:val="24"/>
          <w:szCs w:val="24"/>
        </w:rPr>
        <w:t xml:space="preserve"> </w:t>
      </w:r>
      <w:r w:rsidRPr="00167FD4">
        <w:rPr>
          <w:rFonts w:asciiTheme="minorHAnsi" w:hAnsiTheme="minorHAnsi" w:cstheme="minorHAnsi"/>
          <w:sz w:val="24"/>
          <w:szCs w:val="24"/>
        </w:rPr>
        <w:t>pool?</w:t>
      </w:r>
    </w:p>
    <w:p w14:paraId="10305A8B" w14:textId="77777777" w:rsidR="00385C2F" w:rsidRPr="00167FD4" w:rsidRDefault="00385C2F" w:rsidP="00DE617D">
      <w:pPr>
        <w:pStyle w:val="BodyText"/>
        <w:keepNext/>
        <w:keepLines/>
        <w:ind w:left="722"/>
        <w:rPr>
          <w:rFonts w:asciiTheme="minorHAnsi" w:hAnsiTheme="minorHAnsi" w:cstheme="minorHAnsi"/>
        </w:rPr>
      </w:pPr>
    </w:p>
    <w:p w14:paraId="2F89E26E" w14:textId="77777777" w:rsidR="00DE617D" w:rsidRDefault="00385C2F" w:rsidP="007D3C29">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DE617D">
        <w:rPr>
          <w:rFonts w:asciiTheme="minorHAnsi" w:hAnsiTheme="minorHAnsi" w:cstheme="minorHAnsi"/>
          <w:sz w:val="24"/>
          <w:szCs w:val="24"/>
        </w:rPr>
        <w:t>Which other units should attend job talks, or meet with</w:t>
      </w:r>
      <w:r w:rsidRPr="00DE617D">
        <w:rPr>
          <w:rFonts w:asciiTheme="minorHAnsi" w:hAnsiTheme="minorHAnsi" w:cstheme="minorHAnsi"/>
          <w:spacing w:val="-21"/>
          <w:sz w:val="24"/>
          <w:szCs w:val="24"/>
        </w:rPr>
        <w:t xml:space="preserve"> </w:t>
      </w:r>
      <w:r w:rsidRPr="00DE617D">
        <w:rPr>
          <w:rFonts w:asciiTheme="minorHAnsi" w:hAnsiTheme="minorHAnsi" w:cstheme="minorHAnsi"/>
          <w:sz w:val="24"/>
          <w:szCs w:val="24"/>
        </w:rPr>
        <w:t>candidates?</w:t>
      </w:r>
      <w:r w:rsidR="00DE617D" w:rsidRPr="00DE617D">
        <w:rPr>
          <w:rFonts w:asciiTheme="minorHAnsi" w:hAnsiTheme="minorHAnsi" w:cstheme="minorHAnsi"/>
          <w:sz w:val="24"/>
          <w:szCs w:val="24"/>
        </w:rPr>
        <w:t xml:space="preserve"> </w:t>
      </w:r>
    </w:p>
    <w:p w14:paraId="51FEFFEB" w14:textId="77777777" w:rsidR="00DE617D" w:rsidRDefault="00DE617D" w:rsidP="00DE617D">
      <w:pPr>
        <w:pStyle w:val="ListParagraph"/>
        <w:keepNext/>
        <w:keepLines/>
        <w:tabs>
          <w:tab w:val="left" w:pos="820"/>
          <w:tab w:val="left" w:pos="821"/>
        </w:tabs>
        <w:spacing w:before="41"/>
        <w:ind w:left="722" w:firstLine="0"/>
        <w:rPr>
          <w:rFonts w:asciiTheme="minorHAnsi" w:hAnsiTheme="minorHAnsi" w:cstheme="minorHAnsi"/>
          <w:sz w:val="24"/>
          <w:szCs w:val="24"/>
        </w:rPr>
      </w:pPr>
    </w:p>
    <w:p w14:paraId="61E769DC" w14:textId="57C0525A" w:rsidR="00385C2F" w:rsidRPr="00DE617D" w:rsidRDefault="00385C2F" w:rsidP="007D3C29">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DE617D">
        <w:rPr>
          <w:rFonts w:asciiTheme="minorHAnsi" w:hAnsiTheme="minorHAnsi" w:cstheme="minorHAnsi"/>
          <w:sz w:val="24"/>
          <w:szCs w:val="24"/>
        </w:rPr>
        <w:t>Which other units will be especially useful during recruitment</w:t>
      </w:r>
      <w:r w:rsidRPr="00DE617D">
        <w:rPr>
          <w:rFonts w:asciiTheme="minorHAnsi" w:hAnsiTheme="minorHAnsi" w:cstheme="minorHAnsi"/>
          <w:spacing w:val="-13"/>
          <w:sz w:val="24"/>
          <w:szCs w:val="24"/>
        </w:rPr>
        <w:t xml:space="preserve"> </w:t>
      </w:r>
      <w:r w:rsidRPr="00DE617D">
        <w:rPr>
          <w:rFonts w:asciiTheme="minorHAnsi" w:hAnsiTheme="minorHAnsi" w:cstheme="minorHAnsi"/>
          <w:sz w:val="24"/>
          <w:szCs w:val="24"/>
        </w:rPr>
        <w:t>efforts?</w:t>
      </w:r>
    </w:p>
    <w:p w14:paraId="05D51A22" w14:textId="77777777" w:rsidR="00385C2F" w:rsidRPr="00167FD4" w:rsidRDefault="00385C2F" w:rsidP="00DE617D">
      <w:pPr>
        <w:pStyle w:val="BodyText"/>
        <w:keepNext/>
        <w:keepLines/>
        <w:rPr>
          <w:rFonts w:asciiTheme="minorHAnsi" w:hAnsiTheme="minorHAnsi" w:cstheme="minorHAnsi"/>
        </w:rPr>
      </w:pPr>
    </w:p>
    <w:p w14:paraId="5B582B78" w14:textId="77777777" w:rsidR="00385C2F" w:rsidRPr="00167FD4" w:rsidRDefault="00385C2F" w:rsidP="00DE617D">
      <w:pPr>
        <w:pStyle w:val="Heading1"/>
        <w:keepNext/>
        <w:keepLines/>
        <w:ind w:left="0"/>
        <w:rPr>
          <w:rFonts w:asciiTheme="minorHAnsi" w:hAnsiTheme="minorHAnsi" w:cstheme="minorHAnsi"/>
        </w:rPr>
      </w:pPr>
      <w:r w:rsidRPr="00167FD4">
        <w:rPr>
          <w:rFonts w:asciiTheme="minorHAnsi" w:hAnsiTheme="minorHAnsi" w:cstheme="minorHAnsi"/>
        </w:rPr>
        <w:t>Monitoring and Supporting Search Committees</w:t>
      </w:r>
    </w:p>
    <w:p w14:paraId="60887F5F" w14:textId="77777777" w:rsidR="00385C2F" w:rsidRPr="00167FD4" w:rsidRDefault="00385C2F" w:rsidP="00DE617D">
      <w:pPr>
        <w:pStyle w:val="BodyText"/>
        <w:keepNext/>
        <w:keepLines/>
        <w:rPr>
          <w:rFonts w:asciiTheme="minorHAnsi" w:hAnsiTheme="minorHAnsi" w:cstheme="minorHAnsi"/>
          <w:b/>
        </w:rPr>
      </w:pPr>
    </w:p>
    <w:p w14:paraId="6F8B451D" w14:textId="77777777" w:rsidR="00385C2F" w:rsidRPr="00167FD4" w:rsidRDefault="00385C2F"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School and campus leadership should also think carefully about how to monitor and support search committees </w:t>
      </w:r>
      <w:r w:rsidRPr="00167FD4">
        <w:rPr>
          <w:rFonts w:asciiTheme="minorHAnsi" w:hAnsiTheme="minorHAnsi" w:cstheme="minorHAnsi"/>
          <w:b/>
          <w:sz w:val="24"/>
          <w:szCs w:val="24"/>
        </w:rPr>
        <w:t>through the entire hiring process</w:t>
      </w:r>
      <w:r w:rsidRPr="00167FD4">
        <w:rPr>
          <w:rFonts w:asciiTheme="minorHAnsi" w:hAnsiTheme="minorHAnsi" w:cstheme="minorHAnsi"/>
          <w:sz w:val="24"/>
          <w:szCs w:val="24"/>
        </w:rPr>
        <w:t>.</w:t>
      </w:r>
    </w:p>
    <w:p w14:paraId="4CE74F10" w14:textId="77777777" w:rsidR="00385C2F" w:rsidRPr="00167FD4" w:rsidRDefault="00385C2F" w:rsidP="00DE617D">
      <w:pPr>
        <w:pStyle w:val="BodyText"/>
        <w:keepNext/>
        <w:keepLines/>
        <w:spacing w:before="8"/>
        <w:rPr>
          <w:rFonts w:asciiTheme="minorHAnsi" w:hAnsiTheme="minorHAnsi" w:cstheme="minorHAnsi"/>
        </w:rPr>
      </w:pPr>
    </w:p>
    <w:p w14:paraId="60D0F772" w14:textId="77777777" w:rsidR="00385C2F" w:rsidRPr="00167FD4" w:rsidRDefault="00385C2F" w:rsidP="00DE617D">
      <w:pPr>
        <w:pStyle w:val="ListParagraph"/>
        <w:keepNext/>
        <w:keepLines/>
        <w:numPr>
          <w:ilvl w:val="0"/>
          <w:numId w:val="4"/>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b/>
          <w:sz w:val="24"/>
          <w:szCs w:val="24"/>
        </w:rPr>
        <w:t xml:space="preserve">At which points in the process will it be useful to check in with the committee chair, request relevant data, or require a written report? </w:t>
      </w:r>
      <w:r w:rsidRPr="00167FD4">
        <w:rPr>
          <w:rFonts w:asciiTheme="minorHAnsi" w:hAnsiTheme="minorHAnsi" w:cstheme="minorHAnsi"/>
          <w:sz w:val="24"/>
          <w:szCs w:val="24"/>
        </w:rPr>
        <w:t>Before the job ad is posted?</w:t>
      </w:r>
      <w:r w:rsidRPr="00167FD4">
        <w:rPr>
          <w:rFonts w:asciiTheme="minorHAnsi" w:hAnsiTheme="minorHAnsi" w:cstheme="minorHAnsi"/>
          <w:spacing w:val="-38"/>
          <w:sz w:val="24"/>
          <w:szCs w:val="24"/>
        </w:rPr>
        <w:t xml:space="preserve"> </w:t>
      </w:r>
      <w:r w:rsidRPr="00167FD4">
        <w:rPr>
          <w:rFonts w:asciiTheme="minorHAnsi" w:hAnsiTheme="minorHAnsi" w:cstheme="minorHAnsi"/>
          <w:sz w:val="24"/>
          <w:szCs w:val="24"/>
        </w:rPr>
        <w:t>Before the committee begins to assess applications? When the committee creates a “long” short-list for preliminary interviews? When the committee creates a short list of finalists for campus interviews? Before the chair reports to the larger</w:t>
      </w:r>
      <w:r w:rsidRPr="00167FD4">
        <w:rPr>
          <w:rFonts w:asciiTheme="minorHAnsi" w:hAnsiTheme="minorHAnsi" w:cstheme="minorHAnsi"/>
          <w:spacing w:val="-16"/>
          <w:sz w:val="24"/>
          <w:szCs w:val="24"/>
        </w:rPr>
        <w:t xml:space="preserve"> </w:t>
      </w:r>
      <w:r w:rsidRPr="00167FD4">
        <w:rPr>
          <w:rFonts w:asciiTheme="minorHAnsi" w:hAnsiTheme="minorHAnsi" w:cstheme="minorHAnsi"/>
          <w:sz w:val="24"/>
          <w:szCs w:val="24"/>
        </w:rPr>
        <w:t>unit?</w:t>
      </w:r>
    </w:p>
    <w:p w14:paraId="4BB1BA10" w14:textId="77777777" w:rsidR="00385C2F" w:rsidRPr="00167FD4" w:rsidRDefault="00385C2F" w:rsidP="00DE617D">
      <w:pPr>
        <w:pStyle w:val="BodyText"/>
        <w:keepNext/>
        <w:keepLines/>
        <w:ind w:left="722"/>
        <w:rPr>
          <w:rFonts w:asciiTheme="minorHAnsi" w:hAnsiTheme="minorHAnsi" w:cstheme="minorHAnsi"/>
        </w:rPr>
      </w:pPr>
    </w:p>
    <w:p w14:paraId="7C3BD5FE" w14:textId="77777777" w:rsidR="00385C2F" w:rsidRPr="00167FD4" w:rsidRDefault="00385C2F" w:rsidP="00DE617D">
      <w:pPr>
        <w:pStyle w:val="ListParagraph"/>
        <w:keepNext/>
        <w:keepLines/>
        <w:numPr>
          <w:ilvl w:val="0"/>
          <w:numId w:val="4"/>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UW Tacoma Academic HR will be able </w:t>
      </w:r>
      <w:r w:rsidRPr="00167FD4">
        <w:rPr>
          <w:rFonts w:asciiTheme="minorHAnsi" w:hAnsiTheme="minorHAnsi" w:cstheme="minorHAnsi"/>
          <w:spacing w:val="2"/>
          <w:sz w:val="24"/>
          <w:szCs w:val="24"/>
        </w:rPr>
        <w:t xml:space="preserve">to </w:t>
      </w:r>
      <w:r w:rsidRPr="00167FD4">
        <w:rPr>
          <w:rFonts w:asciiTheme="minorHAnsi" w:hAnsiTheme="minorHAnsi" w:cstheme="minorHAnsi"/>
          <w:sz w:val="24"/>
          <w:szCs w:val="24"/>
        </w:rPr>
        <w:t xml:space="preserve">help you access </w:t>
      </w:r>
      <w:r w:rsidRPr="00167FD4">
        <w:rPr>
          <w:rFonts w:asciiTheme="minorHAnsi" w:hAnsiTheme="minorHAnsi" w:cstheme="minorHAnsi"/>
          <w:b/>
          <w:sz w:val="24"/>
          <w:szCs w:val="24"/>
        </w:rPr>
        <w:t xml:space="preserve">de-identified, aggregate (i.e., anonymous) data about your applicant pool </w:t>
      </w:r>
      <w:r w:rsidRPr="00167FD4">
        <w:rPr>
          <w:rFonts w:asciiTheme="minorHAnsi" w:hAnsiTheme="minorHAnsi" w:cstheme="minorHAnsi"/>
          <w:sz w:val="24"/>
          <w:szCs w:val="24"/>
        </w:rPr>
        <w:t xml:space="preserve">for specific positions. National databases can help you access </w:t>
      </w:r>
      <w:r w:rsidRPr="00167FD4">
        <w:rPr>
          <w:rFonts w:asciiTheme="minorHAnsi" w:hAnsiTheme="minorHAnsi" w:cstheme="minorHAnsi"/>
          <w:b/>
          <w:sz w:val="24"/>
          <w:szCs w:val="24"/>
        </w:rPr>
        <w:t>availability data for your broad discipline or field</w:t>
      </w:r>
      <w:r w:rsidRPr="00167FD4">
        <w:rPr>
          <w:rFonts w:asciiTheme="minorHAnsi" w:hAnsiTheme="minorHAnsi" w:cstheme="minorHAnsi"/>
          <w:sz w:val="24"/>
          <w:szCs w:val="24"/>
        </w:rPr>
        <w:t>;</w:t>
      </w:r>
      <w:r w:rsidRPr="00167FD4">
        <w:rPr>
          <w:rFonts w:asciiTheme="minorHAnsi" w:hAnsiTheme="minorHAnsi" w:cstheme="minorHAnsi"/>
          <w:spacing w:val="-31"/>
          <w:sz w:val="24"/>
          <w:szCs w:val="24"/>
        </w:rPr>
        <w:t xml:space="preserve"> </w:t>
      </w:r>
      <w:r w:rsidRPr="00167FD4">
        <w:rPr>
          <w:rFonts w:asciiTheme="minorHAnsi" w:hAnsiTheme="minorHAnsi" w:cstheme="minorHAnsi"/>
          <w:sz w:val="24"/>
          <w:szCs w:val="24"/>
        </w:rPr>
        <w:t xml:space="preserve">some academic associations also gather data on numbers of graduates in their fields or subfields. Links to several of the better-known national databases are available in the </w:t>
      </w:r>
      <w:hyperlink r:id="rId21" w:history="1">
        <w:r w:rsidRPr="00167FD4">
          <w:rPr>
            <w:rStyle w:val="Hyperlink"/>
            <w:rFonts w:asciiTheme="minorHAnsi" w:hAnsiTheme="minorHAnsi" w:cstheme="minorHAnsi"/>
            <w:sz w:val="24"/>
            <w:szCs w:val="24"/>
          </w:rPr>
          <w:t>UW Faculty Advancement Toolkit</w:t>
        </w:r>
      </w:hyperlink>
      <w:r w:rsidRPr="00167FD4">
        <w:rPr>
          <w:rFonts w:asciiTheme="minorHAnsi" w:hAnsiTheme="minorHAnsi" w:cstheme="minorHAnsi"/>
          <w:b/>
          <w:sz w:val="24"/>
          <w:szCs w:val="24"/>
        </w:rPr>
        <w:t xml:space="preserve">. </w:t>
      </w:r>
    </w:p>
    <w:p w14:paraId="1E8D7DD7" w14:textId="77777777" w:rsidR="00385C2F" w:rsidRPr="00167FD4" w:rsidRDefault="00385C2F" w:rsidP="00DE617D">
      <w:pPr>
        <w:pStyle w:val="BodyText"/>
        <w:keepNext/>
        <w:keepLines/>
        <w:spacing w:before="1"/>
        <w:ind w:left="722"/>
        <w:rPr>
          <w:rFonts w:asciiTheme="minorHAnsi" w:hAnsiTheme="minorHAnsi" w:cstheme="minorHAnsi"/>
        </w:rPr>
      </w:pPr>
    </w:p>
    <w:p w14:paraId="352171A8" w14:textId="77777777" w:rsidR="00385C2F" w:rsidRPr="00167FD4" w:rsidRDefault="00385C2F" w:rsidP="00DE617D">
      <w:pPr>
        <w:pStyle w:val="ListParagraph"/>
        <w:keepNext/>
        <w:keepLines/>
        <w:numPr>
          <w:ilvl w:val="0"/>
          <w:numId w:val="4"/>
        </w:numPr>
        <w:tabs>
          <w:tab w:val="left" w:pos="820"/>
          <w:tab w:val="left" w:pos="821"/>
        </w:tabs>
        <w:ind w:left="722"/>
        <w:rPr>
          <w:rFonts w:asciiTheme="minorHAnsi" w:hAnsiTheme="minorHAnsi" w:cstheme="minorHAnsi"/>
          <w:b/>
          <w:sz w:val="24"/>
          <w:szCs w:val="24"/>
        </w:rPr>
      </w:pPr>
      <w:r w:rsidRPr="00167FD4">
        <w:rPr>
          <w:rFonts w:asciiTheme="minorHAnsi" w:hAnsiTheme="minorHAnsi" w:cstheme="minorHAnsi"/>
          <w:sz w:val="24"/>
          <w:szCs w:val="24"/>
        </w:rPr>
        <w:t>Given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what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leaders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know</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school’s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prior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history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with</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hiring,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are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 xml:space="preserve">there any points in the process where problems are more likely to occur? If so, </w:t>
      </w:r>
      <w:r w:rsidRPr="00167FD4">
        <w:rPr>
          <w:rFonts w:asciiTheme="minorHAnsi" w:hAnsiTheme="minorHAnsi" w:cstheme="minorHAnsi"/>
          <w:b/>
          <w:sz w:val="24"/>
          <w:szCs w:val="24"/>
        </w:rPr>
        <w:t>how might leadership effectively coach the committee or the unit as a whole toward better outcomes?</w:t>
      </w:r>
    </w:p>
    <w:p w14:paraId="5F11F79F" w14:textId="77777777" w:rsidR="00385C2F" w:rsidRPr="00167FD4" w:rsidRDefault="00385C2F" w:rsidP="00DE617D">
      <w:pPr>
        <w:pStyle w:val="BodyText"/>
        <w:keepNext/>
        <w:keepLines/>
        <w:spacing w:before="1"/>
        <w:ind w:left="722"/>
        <w:rPr>
          <w:rFonts w:asciiTheme="minorHAnsi" w:hAnsiTheme="minorHAnsi" w:cstheme="minorHAnsi"/>
          <w:b/>
        </w:rPr>
      </w:pPr>
    </w:p>
    <w:p w14:paraId="4F557470" w14:textId="77777777" w:rsidR="00385C2F" w:rsidRPr="00167FD4" w:rsidRDefault="00385C2F"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Keep track of issues that arise during the search process to discuss at the</w:t>
      </w:r>
      <w:r w:rsidRPr="00167FD4">
        <w:rPr>
          <w:rFonts w:asciiTheme="minorHAnsi" w:hAnsiTheme="minorHAnsi" w:cstheme="minorHAnsi"/>
          <w:spacing w:val="-27"/>
          <w:sz w:val="24"/>
          <w:szCs w:val="24"/>
        </w:rPr>
        <w:t xml:space="preserve"> </w:t>
      </w:r>
      <w:r w:rsidRPr="00167FD4">
        <w:rPr>
          <w:rFonts w:asciiTheme="minorHAnsi" w:hAnsiTheme="minorHAnsi" w:cstheme="minorHAnsi"/>
          <w:sz w:val="24"/>
          <w:szCs w:val="24"/>
        </w:rPr>
        <w:t>debriefing.</w:t>
      </w:r>
    </w:p>
    <w:p w14:paraId="1C60D930" w14:textId="77777777" w:rsidR="00385C2F" w:rsidRPr="00167FD4" w:rsidRDefault="00385C2F" w:rsidP="00DE617D">
      <w:pPr>
        <w:pStyle w:val="BodyText"/>
        <w:keepNext/>
        <w:keepLines/>
        <w:rPr>
          <w:rFonts w:asciiTheme="minorHAnsi" w:hAnsiTheme="minorHAnsi" w:cstheme="minorHAnsi"/>
        </w:rPr>
      </w:pPr>
    </w:p>
    <w:p w14:paraId="4A78BA83" w14:textId="77777777" w:rsidR="00385C2F" w:rsidRPr="00167FD4" w:rsidRDefault="00385C2F" w:rsidP="00DE617D">
      <w:pPr>
        <w:pStyle w:val="Heading1"/>
        <w:keepNext/>
        <w:keepLines/>
        <w:ind w:left="0"/>
        <w:rPr>
          <w:rFonts w:asciiTheme="minorHAnsi" w:hAnsiTheme="minorHAnsi" w:cstheme="minorHAnsi"/>
        </w:rPr>
      </w:pPr>
      <w:r w:rsidRPr="00167FD4">
        <w:rPr>
          <w:rFonts w:asciiTheme="minorHAnsi" w:hAnsiTheme="minorHAnsi" w:cstheme="minorHAnsi"/>
        </w:rPr>
        <w:t>Debriefing Search Committees</w:t>
      </w:r>
    </w:p>
    <w:p w14:paraId="149816A6" w14:textId="77777777" w:rsidR="00385C2F" w:rsidRPr="00167FD4" w:rsidRDefault="00385C2F" w:rsidP="00DE617D">
      <w:pPr>
        <w:pStyle w:val="BodyText"/>
        <w:keepNext/>
        <w:keepLines/>
        <w:rPr>
          <w:rFonts w:asciiTheme="minorHAnsi" w:hAnsiTheme="minorHAnsi" w:cstheme="minorHAnsi"/>
          <w:b/>
        </w:rPr>
      </w:pPr>
    </w:p>
    <w:p w14:paraId="29A996BA" w14:textId="50D0FB70" w:rsidR="00385C2F" w:rsidRDefault="00385C2F"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School leadership and UW Tacoma Academic HR should plan to debrief search committee chairs and, when possible, full search committees at the conclusion of the hiring season. This is </w:t>
      </w:r>
      <w:r w:rsidRPr="00167FD4">
        <w:rPr>
          <w:rFonts w:asciiTheme="minorHAnsi" w:hAnsiTheme="minorHAnsi" w:cstheme="minorHAnsi"/>
          <w:b/>
          <w:sz w:val="24"/>
          <w:szCs w:val="24"/>
        </w:rPr>
        <w:t>an opportunity to assess the effectiveness of your school’s hiring process</w:t>
      </w:r>
      <w:r w:rsidRPr="00167FD4">
        <w:rPr>
          <w:rFonts w:asciiTheme="minorHAnsi" w:hAnsiTheme="minorHAnsi" w:cstheme="minorHAnsi"/>
          <w:sz w:val="24"/>
          <w:szCs w:val="24"/>
        </w:rPr>
        <w:t>, as well as an opportunity to learn from both successes and any problems that arise.</w:t>
      </w:r>
    </w:p>
    <w:p w14:paraId="7C4AE2E8" w14:textId="4AEA44E1" w:rsidR="00385C2F" w:rsidRDefault="00385C2F" w:rsidP="00DE617D">
      <w:pPr>
        <w:keepNext/>
        <w:keepLines/>
        <w:rPr>
          <w:rFonts w:asciiTheme="minorHAnsi" w:hAnsiTheme="minorHAnsi" w:cstheme="minorHAnsi"/>
          <w:sz w:val="24"/>
          <w:szCs w:val="24"/>
        </w:rPr>
      </w:pPr>
    </w:p>
    <w:p w14:paraId="1861498D" w14:textId="2FB04FAE" w:rsidR="00385C2F" w:rsidRDefault="00385C2F" w:rsidP="00DE617D">
      <w:pPr>
        <w:keepNext/>
        <w:keepLines/>
        <w:rPr>
          <w:rFonts w:asciiTheme="minorHAnsi" w:hAnsiTheme="minorHAnsi" w:cstheme="minorHAnsi"/>
          <w:b/>
          <w:sz w:val="24"/>
          <w:szCs w:val="24"/>
        </w:rPr>
      </w:pPr>
      <w:r w:rsidRPr="00385C2F">
        <w:rPr>
          <w:rFonts w:asciiTheme="minorHAnsi" w:hAnsiTheme="minorHAnsi" w:cstheme="minorHAnsi"/>
          <w:b/>
          <w:sz w:val="24"/>
          <w:szCs w:val="24"/>
        </w:rPr>
        <w:lastRenderedPageBreak/>
        <w:t xml:space="preserve">Preparation Resources: </w:t>
      </w:r>
    </w:p>
    <w:p w14:paraId="2004B0D9" w14:textId="745C64C5" w:rsidR="00385C2F" w:rsidRPr="00A357AE" w:rsidRDefault="00362081" w:rsidP="00DE617D">
      <w:pPr>
        <w:keepNext/>
        <w:keepLines/>
        <w:numPr>
          <w:ilvl w:val="0"/>
          <w:numId w:val="8"/>
        </w:numPr>
        <w:shd w:val="clear" w:color="auto" w:fill="FFFFFF"/>
        <w:autoSpaceDE/>
        <w:autoSpaceDN/>
        <w:spacing w:before="100" w:beforeAutospacing="1" w:after="100" w:afterAutospacing="1"/>
        <w:rPr>
          <w:rFonts w:asciiTheme="minorHAnsi" w:eastAsia="Times New Roman" w:hAnsiTheme="minorHAnsi" w:cs="Open Sans"/>
          <w:sz w:val="24"/>
          <w:szCs w:val="24"/>
          <w:lang w:bidi="ar-SA"/>
        </w:rPr>
      </w:pPr>
      <w:hyperlink r:id="rId22" w:history="1">
        <w:r w:rsidR="00385C2F" w:rsidRPr="00A357AE">
          <w:rPr>
            <w:rStyle w:val="Hyperlink"/>
            <w:rFonts w:asciiTheme="minorHAnsi" w:hAnsiTheme="minorHAnsi" w:cs="Open Sans"/>
            <w:sz w:val="24"/>
            <w:szCs w:val="24"/>
          </w:rPr>
          <w:t>UW I-School Strategic Plan Overview</w:t>
        </w:r>
      </w:hyperlink>
    </w:p>
    <w:p w14:paraId="6F01368B" w14:textId="010C9ED5" w:rsidR="00385C2F" w:rsidRPr="00A357AE" w:rsidRDefault="00362081" w:rsidP="00DE617D">
      <w:pPr>
        <w:keepNext/>
        <w:keepLines/>
        <w:numPr>
          <w:ilvl w:val="0"/>
          <w:numId w:val="8"/>
        </w:numPr>
        <w:shd w:val="clear" w:color="auto" w:fill="FFFFFF"/>
        <w:autoSpaceDE/>
        <w:autoSpaceDN/>
        <w:spacing w:before="100" w:beforeAutospacing="1" w:after="100" w:afterAutospacing="1"/>
        <w:rPr>
          <w:rFonts w:asciiTheme="minorHAnsi" w:hAnsiTheme="minorHAnsi" w:cs="Open Sans"/>
          <w:sz w:val="24"/>
          <w:szCs w:val="24"/>
        </w:rPr>
      </w:pPr>
      <w:hyperlink r:id="rId23" w:history="1">
        <w:r w:rsidR="00385C2F" w:rsidRPr="00A357AE">
          <w:rPr>
            <w:rStyle w:val="Hyperlink"/>
            <w:rFonts w:asciiTheme="minorHAnsi" w:hAnsiTheme="minorHAnsi" w:cs="Open Sans"/>
            <w:sz w:val="24"/>
            <w:szCs w:val="24"/>
          </w:rPr>
          <w:t>Thinking about Cluster Hiring</w:t>
        </w:r>
      </w:hyperlink>
    </w:p>
    <w:p w14:paraId="1C9657CD" w14:textId="4BD5D6D0" w:rsidR="00385C2F" w:rsidRPr="00A357AE" w:rsidRDefault="00362081" w:rsidP="00DE617D">
      <w:pPr>
        <w:keepNext/>
        <w:keepLines/>
        <w:numPr>
          <w:ilvl w:val="0"/>
          <w:numId w:val="8"/>
        </w:numPr>
        <w:shd w:val="clear" w:color="auto" w:fill="FFFFFF"/>
        <w:autoSpaceDE/>
        <w:autoSpaceDN/>
        <w:spacing w:before="100" w:beforeAutospacing="1" w:after="100" w:afterAutospacing="1"/>
        <w:rPr>
          <w:rFonts w:asciiTheme="minorHAnsi" w:hAnsiTheme="minorHAnsi" w:cs="Open Sans"/>
          <w:sz w:val="24"/>
          <w:szCs w:val="24"/>
        </w:rPr>
      </w:pPr>
      <w:hyperlink r:id="rId24" w:history="1">
        <w:r w:rsidR="00385C2F" w:rsidRPr="00A357AE">
          <w:rPr>
            <w:rStyle w:val="Hyperlink"/>
            <w:rFonts w:asciiTheme="minorHAnsi" w:hAnsiTheme="minorHAnsi" w:cs="Open Sans"/>
            <w:sz w:val="24"/>
            <w:szCs w:val="24"/>
          </w:rPr>
          <w:t>Colleen Flaherty, “New Report Says Cluster Hiring Can Lead to Increased Faculty Diversity.” May 1, 2015. Inside Higher Ed.</w:t>
        </w:r>
      </w:hyperlink>
    </w:p>
    <w:p w14:paraId="4EB31D20" w14:textId="0EFEFB28" w:rsidR="00385C2F" w:rsidRPr="00A357AE" w:rsidRDefault="00362081" w:rsidP="00DE617D">
      <w:pPr>
        <w:keepNext/>
        <w:keepLines/>
        <w:numPr>
          <w:ilvl w:val="0"/>
          <w:numId w:val="8"/>
        </w:numPr>
        <w:shd w:val="clear" w:color="auto" w:fill="FFFFFF"/>
        <w:autoSpaceDE/>
        <w:autoSpaceDN/>
        <w:spacing w:before="100" w:beforeAutospacing="1" w:after="100" w:afterAutospacing="1"/>
        <w:rPr>
          <w:rFonts w:asciiTheme="minorHAnsi" w:hAnsiTheme="minorHAnsi" w:cs="Open Sans"/>
          <w:sz w:val="24"/>
          <w:szCs w:val="24"/>
        </w:rPr>
      </w:pPr>
      <w:hyperlink r:id="rId25" w:history="1">
        <w:r w:rsidR="00385C2F" w:rsidRPr="00A357AE">
          <w:rPr>
            <w:rStyle w:val="Hyperlink"/>
            <w:rFonts w:asciiTheme="minorHAnsi" w:hAnsiTheme="minorHAnsi" w:cs="Open Sans"/>
            <w:sz w:val="24"/>
            <w:szCs w:val="24"/>
          </w:rPr>
          <w:t>Search Committee Models</w:t>
        </w:r>
      </w:hyperlink>
    </w:p>
    <w:p w14:paraId="19ED9AF5" w14:textId="77777777" w:rsidR="00385C2F" w:rsidRPr="00385C2F" w:rsidRDefault="00385C2F" w:rsidP="00DE617D">
      <w:pPr>
        <w:keepNext/>
        <w:keepLines/>
        <w:rPr>
          <w:rFonts w:asciiTheme="minorHAnsi" w:hAnsiTheme="minorHAnsi" w:cstheme="minorHAnsi"/>
          <w:b/>
          <w:sz w:val="24"/>
          <w:szCs w:val="24"/>
        </w:rPr>
      </w:pPr>
    </w:p>
    <w:p w14:paraId="0F9198B0" w14:textId="4AE005A3" w:rsidR="00A357AE" w:rsidRPr="00167FD4" w:rsidRDefault="00A357AE"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t>Part 3: Outreach</w:t>
      </w:r>
    </w:p>
    <w:p w14:paraId="5F9B53CE" w14:textId="77777777" w:rsidR="00A357AE" w:rsidRPr="00167FD4" w:rsidRDefault="00A357AE" w:rsidP="00DE617D">
      <w:pPr>
        <w:pStyle w:val="BodyText"/>
        <w:keepNext/>
        <w:keepLines/>
        <w:rPr>
          <w:rFonts w:asciiTheme="minorHAnsi" w:hAnsiTheme="minorHAnsi" w:cstheme="minorHAnsi"/>
          <w:b/>
        </w:rPr>
      </w:pPr>
    </w:p>
    <w:p w14:paraId="64EAE4B1"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How can the search committee attract a highly qualified and diverse pool of applicants? Which outreach practices are allowable under current federal and state laws and university policies?</w:t>
      </w:r>
    </w:p>
    <w:p w14:paraId="225458DB" w14:textId="77777777" w:rsidR="00A357AE" w:rsidRPr="00167FD4" w:rsidRDefault="00A357AE" w:rsidP="00DE617D">
      <w:pPr>
        <w:pStyle w:val="BodyText"/>
        <w:keepNext/>
        <w:keepLines/>
        <w:rPr>
          <w:rFonts w:asciiTheme="minorHAnsi" w:hAnsiTheme="minorHAnsi" w:cstheme="minorHAnsi"/>
        </w:rPr>
      </w:pPr>
    </w:p>
    <w:p w14:paraId="18E19B62"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As noted above, the committee should discuss and plan each step of the search process. In terms of outreach to potential applicants, the committee should consider:</w:t>
      </w:r>
    </w:p>
    <w:p w14:paraId="2212BF91" w14:textId="77777777" w:rsidR="00A357AE" w:rsidRPr="00167FD4" w:rsidRDefault="00A357AE" w:rsidP="00DE617D">
      <w:pPr>
        <w:pStyle w:val="BodyText"/>
        <w:keepNext/>
        <w:keepLines/>
        <w:spacing w:before="11"/>
        <w:rPr>
          <w:rFonts w:asciiTheme="minorHAnsi" w:hAnsiTheme="minorHAnsi" w:cstheme="minorHAnsi"/>
        </w:rPr>
      </w:pPr>
    </w:p>
    <w:p w14:paraId="444BE3A9" w14:textId="77777777" w:rsidR="00A357AE" w:rsidRPr="00167FD4" w:rsidRDefault="00A357AE"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What kind of </w:t>
      </w:r>
      <w:r w:rsidRPr="00167FD4">
        <w:rPr>
          <w:rFonts w:asciiTheme="minorHAnsi" w:hAnsiTheme="minorHAnsi" w:cstheme="minorHAnsi"/>
          <w:b/>
          <w:sz w:val="24"/>
          <w:szCs w:val="24"/>
        </w:rPr>
        <w:t xml:space="preserve">language </w:t>
      </w:r>
      <w:r w:rsidRPr="00167FD4">
        <w:rPr>
          <w:rFonts w:asciiTheme="minorHAnsi" w:hAnsiTheme="minorHAnsi" w:cstheme="minorHAnsi"/>
          <w:sz w:val="24"/>
          <w:szCs w:val="24"/>
        </w:rPr>
        <w:t>in the job ad will</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encourage applications from individuals who are committed to diversity-related work and whose record of scholarship, teaching, service, and/or outreach reflects a commitment to diversity and equal</w:t>
      </w:r>
      <w:r w:rsidRPr="00167FD4">
        <w:rPr>
          <w:rFonts w:asciiTheme="minorHAnsi" w:hAnsiTheme="minorHAnsi" w:cstheme="minorHAnsi"/>
          <w:spacing w:val="-33"/>
          <w:sz w:val="24"/>
          <w:szCs w:val="24"/>
        </w:rPr>
        <w:t xml:space="preserve"> </w:t>
      </w:r>
      <w:r w:rsidRPr="00167FD4">
        <w:rPr>
          <w:rFonts w:asciiTheme="minorHAnsi" w:hAnsiTheme="minorHAnsi" w:cstheme="minorHAnsi"/>
          <w:sz w:val="24"/>
          <w:szCs w:val="24"/>
        </w:rPr>
        <w:t>opportunity?</w:t>
      </w:r>
    </w:p>
    <w:p w14:paraId="2E6996E6" w14:textId="77777777" w:rsidR="00A357AE" w:rsidRPr="00167FD4" w:rsidRDefault="00A357AE" w:rsidP="00DE617D">
      <w:pPr>
        <w:pStyle w:val="BodyText"/>
        <w:keepNext/>
        <w:keepLines/>
        <w:spacing w:before="11"/>
        <w:ind w:left="722"/>
        <w:rPr>
          <w:rFonts w:asciiTheme="minorHAnsi" w:hAnsiTheme="minorHAnsi" w:cstheme="minorHAnsi"/>
        </w:rPr>
      </w:pPr>
    </w:p>
    <w:p w14:paraId="23CEBA7E" w14:textId="77777777" w:rsidR="00A357AE" w:rsidRPr="00167FD4" w:rsidRDefault="00A357AE"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Which </w:t>
      </w:r>
      <w:r w:rsidRPr="00167FD4">
        <w:rPr>
          <w:rFonts w:asciiTheme="minorHAnsi" w:hAnsiTheme="minorHAnsi" w:cstheme="minorHAnsi"/>
          <w:b/>
          <w:sz w:val="24"/>
          <w:szCs w:val="24"/>
        </w:rPr>
        <w:t xml:space="preserve">venues </w:t>
      </w:r>
      <w:r w:rsidRPr="00167FD4">
        <w:rPr>
          <w:rFonts w:asciiTheme="minorHAnsi" w:hAnsiTheme="minorHAnsi" w:cstheme="minorHAnsi"/>
          <w:sz w:val="24"/>
          <w:szCs w:val="24"/>
        </w:rPr>
        <w:t>will be most productive for advertising to a broad range of</w:t>
      </w:r>
      <w:r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potential applicants?</w:t>
      </w:r>
    </w:p>
    <w:p w14:paraId="4CD52B72" w14:textId="77777777" w:rsidR="00A357AE" w:rsidRPr="00167FD4" w:rsidRDefault="00A357AE" w:rsidP="00DE617D">
      <w:pPr>
        <w:pStyle w:val="BodyText"/>
        <w:keepNext/>
        <w:keepLines/>
        <w:spacing w:before="11"/>
        <w:ind w:left="722"/>
        <w:rPr>
          <w:rFonts w:asciiTheme="minorHAnsi" w:hAnsiTheme="minorHAnsi" w:cstheme="minorHAnsi"/>
        </w:rPr>
      </w:pPr>
    </w:p>
    <w:p w14:paraId="28F08CAE" w14:textId="77777777" w:rsidR="00A357AE" w:rsidRPr="00167FD4" w:rsidRDefault="00A357AE"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How might the committee and the school as a whole engage their </w:t>
      </w:r>
      <w:r w:rsidRPr="00167FD4">
        <w:rPr>
          <w:rFonts w:asciiTheme="minorHAnsi" w:hAnsiTheme="minorHAnsi" w:cstheme="minorHAnsi"/>
          <w:b/>
          <w:sz w:val="24"/>
          <w:szCs w:val="24"/>
        </w:rPr>
        <w:t>professional</w:t>
      </w:r>
      <w:r w:rsidRPr="00167FD4">
        <w:rPr>
          <w:rFonts w:asciiTheme="minorHAnsi" w:hAnsiTheme="minorHAnsi" w:cstheme="minorHAnsi"/>
          <w:b/>
          <w:spacing w:val="-30"/>
          <w:sz w:val="24"/>
          <w:szCs w:val="24"/>
        </w:rPr>
        <w:t xml:space="preserve"> </w:t>
      </w:r>
      <w:r w:rsidRPr="00167FD4">
        <w:rPr>
          <w:rFonts w:asciiTheme="minorHAnsi" w:hAnsiTheme="minorHAnsi" w:cstheme="minorHAnsi"/>
          <w:b/>
          <w:sz w:val="24"/>
          <w:szCs w:val="24"/>
        </w:rPr>
        <w:t xml:space="preserve">networks </w:t>
      </w:r>
      <w:r w:rsidRPr="00167FD4">
        <w:rPr>
          <w:rFonts w:asciiTheme="minorHAnsi" w:hAnsiTheme="minorHAnsi" w:cstheme="minorHAnsi"/>
          <w:sz w:val="24"/>
          <w:szCs w:val="24"/>
        </w:rPr>
        <w:t>to encourage applications from individuals from historically underrepresented, marginalized, or disadvantaged</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groups?</w:t>
      </w:r>
    </w:p>
    <w:p w14:paraId="2F51C801" w14:textId="77777777" w:rsidR="00A357AE" w:rsidRPr="00167FD4" w:rsidRDefault="00A357AE" w:rsidP="00DE617D">
      <w:pPr>
        <w:pStyle w:val="BodyText"/>
        <w:keepNext/>
        <w:keepLines/>
        <w:rPr>
          <w:rFonts w:asciiTheme="minorHAnsi" w:hAnsiTheme="minorHAnsi" w:cstheme="minorHAnsi"/>
        </w:rPr>
      </w:pPr>
    </w:p>
    <w:p w14:paraId="6F728B34"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Legal and Policy Aspects of Outreach</w:t>
      </w:r>
    </w:p>
    <w:p w14:paraId="1853369D" w14:textId="77777777" w:rsidR="00A357AE" w:rsidRPr="00167FD4" w:rsidRDefault="00A357AE" w:rsidP="00DE617D">
      <w:pPr>
        <w:pStyle w:val="BodyText"/>
        <w:keepNext/>
        <w:keepLines/>
        <w:rPr>
          <w:rFonts w:asciiTheme="minorHAnsi" w:hAnsiTheme="minorHAnsi" w:cstheme="minorHAnsi"/>
          <w:b/>
        </w:rPr>
      </w:pPr>
    </w:p>
    <w:p w14:paraId="4B62EE17"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Committees often worry about the legal and policy aspects of recruiting applicants from underrepresented backgrounds, perhaps especially applicants who identify as U.S. racial or ethnic</w:t>
      </w:r>
      <w:r>
        <w:rPr>
          <w:rFonts w:asciiTheme="minorHAnsi" w:hAnsiTheme="minorHAnsi" w:cstheme="minorHAnsi"/>
        </w:rPr>
        <w:t xml:space="preserve"> underrepresented groups.</w:t>
      </w:r>
      <w:r w:rsidRPr="00167FD4">
        <w:rPr>
          <w:rFonts w:asciiTheme="minorHAnsi" w:hAnsiTheme="minorHAnsi" w:cstheme="minorHAnsi"/>
        </w:rPr>
        <w:t xml:space="preserve"> Understanding the laws and policies that govern recruitment and hiring is essential to formulating an appropriate and effective plan.</w:t>
      </w:r>
    </w:p>
    <w:p w14:paraId="2D54C604" w14:textId="77777777" w:rsidR="00A357AE" w:rsidRPr="00167FD4" w:rsidRDefault="00A357AE" w:rsidP="00DE617D">
      <w:pPr>
        <w:pStyle w:val="BodyText"/>
        <w:keepNext/>
        <w:keepLines/>
        <w:spacing w:before="4"/>
        <w:rPr>
          <w:rFonts w:asciiTheme="minorHAnsi" w:hAnsiTheme="minorHAnsi" w:cstheme="minorHAnsi"/>
        </w:rPr>
      </w:pPr>
    </w:p>
    <w:p w14:paraId="283D633E"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Affirmative Action</w:t>
      </w:r>
    </w:p>
    <w:p w14:paraId="5615088E" w14:textId="77777777" w:rsidR="00A357AE" w:rsidRPr="00167FD4" w:rsidRDefault="00A357AE" w:rsidP="00DE617D">
      <w:pPr>
        <w:pStyle w:val="BodyText"/>
        <w:keepNext/>
        <w:keepLines/>
        <w:rPr>
          <w:rFonts w:asciiTheme="minorHAnsi" w:hAnsiTheme="minorHAnsi" w:cstheme="minorHAnsi"/>
          <w:b/>
        </w:rPr>
      </w:pPr>
    </w:p>
    <w:p w14:paraId="7FF610EA"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Laws and practices related to affirmative action continue to evolve through initiatives and court decisions, and these changes have direct implications for faculty recruitment. The University of Washington adheres to policies and practices of nondiscrimination that promote equal employment opportunity and are consistent with state and federal laws.</w:t>
      </w:r>
    </w:p>
    <w:p w14:paraId="1DF3DF57" w14:textId="77777777" w:rsidR="00A357AE" w:rsidRPr="00167FD4" w:rsidRDefault="00A357AE" w:rsidP="00DE617D">
      <w:pPr>
        <w:pStyle w:val="BodyText"/>
        <w:keepNext/>
        <w:keepLines/>
        <w:rPr>
          <w:rFonts w:asciiTheme="minorHAnsi" w:hAnsiTheme="minorHAnsi" w:cstheme="minorHAnsi"/>
        </w:rPr>
      </w:pPr>
    </w:p>
    <w:p w14:paraId="2FCBC9AC" w14:textId="77777777" w:rsidR="00A357AE" w:rsidRPr="00167FD4" w:rsidRDefault="00A357AE"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The UW </w:t>
      </w:r>
      <w:r w:rsidRPr="00167FD4">
        <w:rPr>
          <w:rFonts w:asciiTheme="minorHAnsi" w:hAnsiTheme="minorHAnsi" w:cstheme="minorHAnsi"/>
          <w:b/>
          <w:sz w:val="24"/>
          <w:szCs w:val="24"/>
        </w:rPr>
        <w:t xml:space="preserve">Office of Equal Opportunity and Affirmative Action (EOAA) </w:t>
      </w:r>
      <w:r w:rsidRPr="00167FD4">
        <w:rPr>
          <w:rFonts w:asciiTheme="minorHAnsi" w:hAnsiTheme="minorHAnsi" w:cstheme="minorHAnsi"/>
          <w:sz w:val="24"/>
          <w:szCs w:val="24"/>
        </w:rPr>
        <w:t>offers this succinct definition for affirmative action:</w:t>
      </w:r>
    </w:p>
    <w:p w14:paraId="3804A6BF" w14:textId="77777777" w:rsidR="00A357AE" w:rsidRPr="00167FD4" w:rsidRDefault="00A357AE" w:rsidP="00DE617D">
      <w:pPr>
        <w:pStyle w:val="BodyText"/>
        <w:keepNext/>
        <w:keepLines/>
        <w:spacing w:before="12"/>
        <w:rPr>
          <w:rFonts w:asciiTheme="minorHAnsi" w:hAnsiTheme="minorHAnsi" w:cstheme="minorHAnsi"/>
        </w:rPr>
      </w:pPr>
    </w:p>
    <w:p w14:paraId="257DD05E" w14:textId="77777777" w:rsidR="00A357AE" w:rsidRPr="00167FD4" w:rsidRDefault="00A357AE" w:rsidP="00DE617D">
      <w:pPr>
        <w:keepNext/>
        <w:keepLines/>
        <w:rPr>
          <w:rFonts w:asciiTheme="minorHAnsi" w:hAnsiTheme="minorHAnsi" w:cstheme="minorHAnsi"/>
          <w:i/>
          <w:sz w:val="24"/>
          <w:szCs w:val="24"/>
        </w:rPr>
      </w:pPr>
      <w:r w:rsidRPr="00167FD4">
        <w:rPr>
          <w:rFonts w:asciiTheme="minorHAnsi" w:hAnsiTheme="minorHAnsi" w:cstheme="minorHAnsi"/>
          <w:i/>
          <w:sz w:val="24"/>
          <w:szCs w:val="24"/>
        </w:rPr>
        <w:t>“Affirmative action is a program required of federal contractors to ensure equal employment opportunity. It requires a good faith effort to achieve and maintain a workforce in which minorities and women are represented at a level proportionate with their availability in the labor pool from which the employer can reasonably be expected to recruit. Affirmative action also includes good faith efforts towards covered veterans and individuals with disabilities.”</w:t>
      </w:r>
    </w:p>
    <w:p w14:paraId="66AF7DF6" w14:textId="77777777" w:rsidR="00A357AE" w:rsidRPr="00167FD4" w:rsidRDefault="00A357AE" w:rsidP="00DE617D">
      <w:pPr>
        <w:pStyle w:val="BodyText"/>
        <w:keepNext/>
        <w:keepLines/>
        <w:spacing w:before="11"/>
        <w:rPr>
          <w:rFonts w:asciiTheme="minorHAnsi" w:hAnsiTheme="minorHAnsi" w:cstheme="minorHAnsi"/>
          <w:i/>
        </w:rPr>
      </w:pPr>
    </w:p>
    <w:p w14:paraId="75804212"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 xml:space="preserve">A link to the EOAA website, which includes Frequently Asked Questions, is available in the </w:t>
      </w:r>
      <w:hyperlink r:id="rId26"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58F9D661" w14:textId="77777777" w:rsidR="00DE617D" w:rsidRDefault="00DE617D" w:rsidP="00DE617D">
      <w:pPr>
        <w:pStyle w:val="BodyText"/>
        <w:keepNext/>
        <w:keepLines/>
        <w:spacing w:before="41"/>
        <w:rPr>
          <w:rFonts w:asciiTheme="minorHAnsi" w:hAnsiTheme="minorHAnsi" w:cstheme="minorHAnsi"/>
        </w:rPr>
      </w:pPr>
    </w:p>
    <w:p w14:paraId="7412EE37" w14:textId="77777777" w:rsidR="00A357AE" w:rsidRPr="00167FD4" w:rsidRDefault="00A357AE" w:rsidP="00DE617D">
      <w:pPr>
        <w:pStyle w:val="BodyText"/>
        <w:keepNext/>
        <w:keepLines/>
        <w:spacing w:before="41"/>
        <w:rPr>
          <w:rFonts w:asciiTheme="minorHAnsi" w:hAnsiTheme="minorHAnsi" w:cstheme="minorHAnsi"/>
        </w:rPr>
      </w:pPr>
      <w:r w:rsidRPr="00167FD4">
        <w:rPr>
          <w:rFonts w:asciiTheme="minorHAnsi" w:hAnsiTheme="minorHAnsi" w:cstheme="minorHAnsi"/>
        </w:rPr>
        <w:t xml:space="preserve">It is important to note that </w:t>
      </w:r>
      <w:r w:rsidRPr="00167FD4">
        <w:rPr>
          <w:rFonts w:asciiTheme="minorHAnsi" w:hAnsiTheme="minorHAnsi" w:cstheme="minorHAnsi"/>
          <w:b/>
        </w:rPr>
        <w:t>affirmative action is distinct from nondiscrimination</w:t>
      </w:r>
      <w:r w:rsidRPr="00167FD4">
        <w:rPr>
          <w:rFonts w:asciiTheme="minorHAnsi" w:hAnsiTheme="minorHAnsi" w:cstheme="minorHAnsi"/>
        </w:rPr>
        <w:t xml:space="preserve">. Affirmative action refers to policies and practices specific to the </w:t>
      </w:r>
      <w:r w:rsidRPr="00167FD4">
        <w:rPr>
          <w:rFonts w:asciiTheme="minorHAnsi" w:hAnsiTheme="minorHAnsi" w:cstheme="minorHAnsi"/>
          <w:b/>
        </w:rPr>
        <w:t xml:space="preserve">outreach phase </w:t>
      </w:r>
      <w:r w:rsidRPr="00167FD4">
        <w:rPr>
          <w:rFonts w:asciiTheme="minorHAnsi" w:hAnsiTheme="minorHAnsi" w:cstheme="minorHAnsi"/>
        </w:rPr>
        <w:t xml:space="preserve">of the appointment process. The specific goal of affirmative action is to </w:t>
      </w:r>
      <w:r w:rsidRPr="00167FD4">
        <w:rPr>
          <w:rFonts w:asciiTheme="minorHAnsi" w:hAnsiTheme="minorHAnsi" w:cstheme="minorHAnsi"/>
          <w:b/>
        </w:rPr>
        <w:t xml:space="preserve">enrich applicant pools </w:t>
      </w:r>
      <w:r w:rsidRPr="00167FD4">
        <w:rPr>
          <w:rFonts w:asciiTheme="minorHAnsi" w:hAnsiTheme="minorHAnsi" w:cstheme="minorHAnsi"/>
        </w:rPr>
        <w:t>so that they are inclusive of all groups, including those that have been historically underrepresented, marginalized, or disadvantaged in specific disciplines or in higher education as a whole.</w:t>
      </w:r>
    </w:p>
    <w:p w14:paraId="1549A008" w14:textId="77777777" w:rsidR="00A357AE" w:rsidRPr="00167FD4" w:rsidRDefault="00A357AE" w:rsidP="00DE617D">
      <w:pPr>
        <w:pStyle w:val="BodyText"/>
        <w:keepNext/>
        <w:keepLines/>
        <w:rPr>
          <w:rFonts w:asciiTheme="minorHAnsi" w:hAnsiTheme="minorHAnsi" w:cstheme="minorHAnsi"/>
        </w:rPr>
      </w:pPr>
    </w:p>
    <w:p w14:paraId="448D03AF"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Initiative 200</w:t>
      </w:r>
    </w:p>
    <w:p w14:paraId="70D333ED" w14:textId="77777777" w:rsidR="00A357AE" w:rsidRPr="00167FD4" w:rsidRDefault="00A357AE" w:rsidP="00DE617D">
      <w:pPr>
        <w:pStyle w:val="BodyText"/>
        <w:keepNext/>
        <w:keepLines/>
        <w:spacing w:before="11"/>
        <w:rPr>
          <w:rFonts w:asciiTheme="minorHAnsi" w:hAnsiTheme="minorHAnsi" w:cstheme="minorHAnsi"/>
          <w:b/>
        </w:rPr>
      </w:pPr>
    </w:p>
    <w:p w14:paraId="717C05C1" w14:textId="77777777" w:rsidR="00A357AE" w:rsidRPr="00167FD4" w:rsidRDefault="00A357AE" w:rsidP="00DE617D">
      <w:pPr>
        <w:pStyle w:val="BodyText"/>
        <w:keepNext/>
        <w:keepLines/>
        <w:spacing w:before="1"/>
        <w:rPr>
          <w:rFonts w:asciiTheme="minorHAnsi" w:hAnsiTheme="minorHAnsi" w:cstheme="minorHAnsi"/>
        </w:rPr>
      </w:pPr>
      <w:r w:rsidRPr="00167FD4">
        <w:rPr>
          <w:rFonts w:asciiTheme="minorHAnsi" w:hAnsiTheme="minorHAnsi" w:cstheme="minorHAnsi"/>
        </w:rPr>
        <w:t>Initiative 200 (I-200) is a Washington State law enacted in 1998 that became effective in 1999. Although I-200 has been in effect for two decades, it continues to cause some confusion about what is and is not allowable during the outreach phase of faculty hiring. The full text of I-200 appears in the Toolkit. The key provision states:</w:t>
      </w:r>
    </w:p>
    <w:p w14:paraId="3DF5A44A" w14:textId="77777777" w:rsidR="00A357AE" w:rsidRPr="00167FD4" w:rsidRDefault="00A357AE" w:rsidP="00DE617D">
      <w:pPr>
        <w:pStyle w:val="BodyText"/>
        <w:keepNext/>
        <w:keepLines/>
        <w:spacing w:before="11"/>
        <w:rPr>
          <w:rFonts w:asciiTheme="minorHAnsi" w:hAnsiTheme="minorHAnsi" w:cstheme="minorHAnsi"/>
        </w:rPr>
      </w:pPr>
    </w:p>
    <w:p w14:paraId="13AC895F" w14:textId="77777777" w:rsidR="00A357AE" w:rsidRPr="00167FD4" w:rsidRDefault="00A357AE" w:rsidP="00DE617D">
      <w:pPr>
        <w:keepNext/>
        <w:keepLines/>
        <w:rPr>
          <w:rFonts w:asciiTheme="minorHAnsi" w:hAnsiTheme="minorHAnsi" w:cstheme="minorHAnsi"/>
          <w:sz w:val="24"/>
          <w:szCs w:val="24"/>
        </w:rPr>
      </w:pPr>
      <w:r w:rsidRPr="00167FD4">
        <w:rPr>
          <w:rFonts w:asciiTheme="minorHAnsi" w:hAnsiTheme="minorHAnsi" w:cstheme="minorHAnsi"/>
          <w:sz w:val="24"/>
          <w:szCs w:val="24"/>
        </w:rPr>
        <w:t>“</w:t>
      </w:r>
      <w:r w:rsidRPr="00167FD4">
        <w:rPr>
          <w:rFonts w:asciiTheme="minorHAnsi" w:hAnsiTheme="minorHAnsi" w:cstheme="minorHAnsi"/>
          <w:i/>
          <w:sz w:val="24"/>
          <w:szCs w:val="24"/>
        </w:rPr>
        <w:t>The state shall not discriminate against, or grant preferential treatment to, any individual or group on the basis of race, sex, color, ethnicity, or national origin in the operation of public employment, public education, or public contracting</w:t>
      </w:r>
      <w:r w:rsidRPr="00167FD4">
        <w:rPr>
          <w:rFonts w:asciiTheme="minorHAnsi" w:hAnsiTheme="minorHAnsi" w:cstheme="minorHAnsi"/>
          <w:sz w:val="24"/>
          <w:szCs w:val="24"/>
        </w:rPr>
        <w:t>.”</w:t>
      </w:r>
    </w:p>
    <w:p w14:paraId="5D1EB6DC" w14:textId="77777777" w:rsidR="00A357AE" w:rsidRPr="00167FD4" w:rsidRDefault="00A357AE" w:rsidP="00DE617D">
      <w:pPr>
        <w:pStyle w:val="BodyText"/>
        <w:keepNext/>
        <w:keepLines/>
        <w:rPr>
          <w:rFonts w:asciiTheme="minorHAnsi" w:hAnsiTheme="minorHAnsi" w:cstheme="minorHAnsi"/>
        </w:rPr>
      </w:pPr>
    </w:p>
    <w:p w14:paraId="7E59FC58" w14:textId="77777777" w:rsidR="00A357AE" w:rsidRPr="00167FD4" w:rsidRDefault="00A357AE"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Under I-200, discrimination and preferential treatment are not allowed during the </w:t>
      </w:r>
      <w:r w:rsidRPr="00167FD4">
        <w:rPr>
          <w:rFonts w:asciiTheme="minorHAnsi" w:hAnsiTheme="minorHAnsi" w:cstheme="minorHAnsi"/>
          <w:b/>
          <w:sz w:val="24"/>
          <w:szCs w:val="24"/>
        </w:rPr>
        <w:t xml:space="preserve">selection phase </w:t>
      </w:r>
      <w:r w:rsidRPr="00167FD4">
        <w:rPr>
          <w:rFonts w:asciiTheme="minorHAnsi" w:hAnsiTheme="minorHAnsi" w:cstheme="minorHAnsi"/>
          <w:sz w:val="24"/>
          <w:szCs w:val="24"/>
        </w:rPr>
        <w:t xml:space="preserve">of hiring. However, </w:t>
      </w:r>
      <w:r w:rsidRPr="00167FD4">
        <w:rPr>
          <w:rFonts w:asciiTheme="minorHAnsi" w:hAnsiTheme="minorHAnsi" w:cstheme="minorHAnsi"/>
          <w:b/>
          <w:sz w:val="24"/>
          <w:szCs w:val="24"/>
        </w:rPr>
        <w:t xml:space="preserve">outreach efforts to broaden pools of qualified applicants </w:t>
      </w:r>
      <w:r w:rsidRPr="00167FD4">
        <w:rPr>
          <w:rFonts w:asciiTheme="minorHAnsi" w:hAnsiTheme="minorHAnsi" w:cstheme="minorHAnsi"/>
          <w:sz w:val="24"/>
          <w:szCs w:val="24"/>
        </w:rPr>
        <w:t>are allowed under I-200 and are encouraged by the university.</w:t>
      </w:r>
    </w:p>
    <w:p w14:paraId="5D32C7C9" w14:textId="77777777" w:rsidR="00A357AE" w:rsidRPr="00167FD4" w:rsidRDefault="00A357AE" w:rsidP="00DE617D">
      <w:pPr>
        <w:pStyle w:val="BodyText"/>
        <w:keepNext/>
        <w:keepLines/>
        <w:rPr>
          <w:rFonts w:asciiTheme="minorHAnsi" w:hAnsiTheme="minorHAnsi" w:cstheme="minorHAnsi"/>
        </w:rPr>
      </w:pPr>
    </w:p>
    <w:p w14:paraId="002741C4"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Diverse Applicant Pool Data</w:t>
      </w:r>
    </w:p>
    <w:p w14:paraId="7D12A436" w14:textId="77777777" w:rsidR="00A357AE" w:rsidRPr="00167FD4" w:rsidRDefault="00A357AE" w:rsidP="00DE617D">
      <w:pPr>
        <w:pStyle w:val="BodyText"/>
        <w:keepNext/>
        <w:keepLines/>
        <w:spacing w:before="4"/>
        <w:rPr>
          <w:rFonts w:asciiTheme="minorHAnsi" w:hAnsiTheme="minorHAnsi" w:cstheme="minorHAnsi"/>
          <w:b/>
        </w:rPr>
      </w:pPr>
    </w:p>
    <w:p w14:paraId="4F32ABAC" w14:textId="77777777" w:rsidR="00A357AE" w:rsidRPr="00167FD4" w:rsidRDefault="00A357AE"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As a federal contractor, the university must request information about the race/ethnicity, sex, age, disability, and veteran’s status of all applicants to UW recruitments. Therefore, UW has configured Interfolio to automatically include an </w:t>
      </w:r>
      <w:r w:rsidRPr="00167FD4">
        <w:rPr>
          <w:rFonts w:asciiTheme="minorHAnsi" w:hAnsiTheme="minorHAnsi" w:cstheme="minorHAnsi"/>
          <w:b/>
        </w:rPr>
        <w:t xml:space="preserve">Affirmative Action Information Request (AAIR) </w:t>
      </w:r>
      <w:r w:rsidRPr="00167FD4">
        <w:rPr>
          <w:rFonts w:asciiTheme="minorHAnsi" w:hAnsiTheme="minorHAnsi" w:cstheme="minorHAnsi"/>
        </w:rPr>
        <w:t>as part of the application process. On most questions, however, applicants have the option to decline to provide specific data.</w:t>
      </w:r>
    </w:p>
    <w:p w14:paraId="65F0B7AE" w14:textId="77777777" w:rsidR="00A357AE" w:rsidRPr="00167FD4" w:rsidRDefault="00A357AE" w:rsidP="00DE617D">
      <w:pPr>
        <w:pStyle w:val="BodyText"/>
        <w:keepNext/>
        <w:keepLines/>
        <w:spacing w:before="11"/>
        <w:rPr>
          <w:rFonts w:asciiTheme="minorHAnsi" w:hAnsiTheme="minorHAnsi" w:cstheme="minorHAnsi"/>
        </w:rPr>
      </w:pPr>
    </w:p>
    <w:p w14:paraId="5EC37204"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Changes to the UW Faculty Code</w:t>
      </w:r>
    </w:p>
    <w:p w14:paraId="0AF9DB33" w14:textId="77777777" w:rsidR="00A357AE" w:rsidRPr="00167FD4" w:rsidRDefault="00A357AE" w:rsidP="00DE617D">
      <w:pPr>
        <w:pStyle w:val="BodyText"/>
        <w:keepNext/>
        <w:keepLines/>
        <w:rPr>
          <w:rFonts w:asciiTheme="minorHAnsi" w:hAnsiTheme="minorHAnsi" w:cstheme="minorHAnsi"/>
          <w:b/>
        </w:rPr>
      </w:pPr>
    </w:p>
    <w:p w14:paraId="2E5ADB8A" w14:textId="77777777" w:rsidR="00A357AE" w:rsidRPr="00167FD4" w:rsidRDefault="00A357AE" w:rsidP="00DE617D">
      <w:pPr>
        <w:keepNext/>
        <w:keepLines/>
        <w:rPr>
          <w:rFonts w:asciiTheme="minorHAnsi" w:hAnsiTheme="minorHAnsi" w:cstheme="minorHAnsi"/>
          <w:b/>
          <w:sz w:val="24"/>
          <w:szCs w:val="24"/>
        </w:rPr>
      </w:pPr>
      <w:r w:rsidRPr="00167FD4">
        <w:rPr>
          <w:rFonts w:asciiTheme="minorHAnsi" w:hAnsiTheme="minorHAnsi" w:cstheme="minorHAnsi"/>
          <w:sz w:val="24"/>
          <w:szCs w:val="24"/>
        </w:rPr>
        <w:lastRenderedPageBreak/>
        <w:t xml:space="preserve">In 2012, the Faculty Council for Multicultural Affairs (FCMA), with the support of the Office for Faculty Advancement, successfully petitioned for changes to the Faculty Code relevant to the appointment and promotion of faculty. </w:t>
      </w:r>
      <w:r w:rsidRPr="00167FD4">
        <w:rPr>
          <w:rFonts w:asciiTheme="minorHAnsi" w:hAnsiTheme="minorHAnsi" w:cstheme="minorHAnsi"/>
          <w:b/>
          <w:sz w:val="24"/>
          <w:szCs w:val="24"/>
        </w:rPr>
        <w:t>Faculty work that enriches diversity and equal opportunity in research, teaching, and service is now explicitly acknowledged as criteria to be recognized in faculty appointment and promotion decisions.</w:t>
      </w:r>
    </w:p>
    <w:p w14:paraId="6EA516D2" w14:textId="77777777" w:rsidR="00A357AE" w:rsidRPr="00167FD4" w:rsidRDefault="00A357AE" w:rsidP="00DE617D">
      <w:pPr>
        <w:pStyle w:val="BodyText"/>
        <w:keepNext/>
        <w:keepLines/>
        <w:spacing w:before="11"/>
        <w:rPr>
          <w:rFonts w:asciiTheme="minorHAnsi" w:hAnsiTheme="minorHAnsi" w:cstheme="minorHAnsi"/>
          <w:b/>
        </w:rPr>
      </w:pPr>
    </w:p>
    <w:p w14:paraId="4E696063" w14:textId="77777777" w:rsidR="00A357AE" w:rsidRPr="00167FD4" w:rsidRDefault="00A357AE"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For the hiring process, these changes mean that schools may want to include </w:t>
      </w:r>
      <w:r w:rsidRPr="00167FD4">
        <w:rPr>
          <w:rFonts w:asciiTheme="minorHAnsi" w:hAnsiTheme="minorHAnsi" w:cstheme="minorHAnsi"/>
          <w:b/>
        </w:rPr>
        <w:t xml:space="preserve">explicit language </w:t>
      </w:r>
      <w:r w:rsidRPr="00167FD4">
        <w:rPr>
          <w:rFonts w:asciiTheme="minorHAnsi" w:hAnsiTheme="minorHAnsi" w:cstheme="minorHAnsi"/>
        </w:rPr>
        <w:t xml:space="preserve">about diversity- and equity-related scholarship, teaching, and service in job advertisements. Schools may also want to ask applicants for </w:t>
      </w:r>
      <w:r w:rsidRPr="00167FD4">
        <w:rPr>
          <w:rFonts w:asciiTheme="minorHAnsi" w:hAnsiTheme="minorHAnsi" w:cstheme="minorHAnsi"/>
          <w:b/>
        </w:rPr>
        <w:t xml:space="preserve">explicit statements </w:t>
      </w:r>
      <w:r w:rsidRPr="00167FD4">
        <w:rPr>
          <w:rFonts w:asciiTheme="minorHAnsi" w:hAnsiTheme="minorHAnsi" w:cstheme="minorHAnsi"/>
        </w:rPr>
        <w:t>about their involvement in or commitments to various kinds of diversity and equity work. Those units that have made such requests have found applicants’ responses to be highly valuable.</w:t>
      </w:r>
    </w:p>
    <w:p w14:paraId="3BA39799" w14:textId="77777777" w:rsidR="00A357AE" w:rsidRPr="00167FD4" w:rsidRDefault="00A357AE" w:rsidP="00DE617D">
      <w:pPr>
        <w:pStyle w:val="BodyText"/>
        <w:keepNext/>
        <w:keepLines/>
        <w:spacing w:before="11"/>
        <w:rPr>
          <w:rFonts w:asciiTheme="minorHAnsi" w:hAnsiTheme="minorHAnsi" w:cstheme="minorHAnsi"/>
        </w:rPr>
      </w:pPr>
    </w:p>
    <w:p w14:paraId="0DFB9610"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 xml:space="preserve">The full text of Chapter 24, Section 24-32, “Scholarly and Professional Qualifications of Faculty Members,” of the Faculty Code appears in the </w:t>
      </w:r>
      <w:hyperlink r:id="rId27"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497CEF6C" w14:textId="77777777" w:rsidR="00DE617D" w:rsidRDefault="00DE617D" w:rsidP="00DE617D">
      <w:pPr>
        <w:pStyle w:val="BodyText"/>
        <w:keepNext/>
        <w:keepLines/>
        <w:spacing w:before="41"/>
        <w:rPr>
          <w:rFonts w:asciiTheme="minorHAnsi" w:hAnsiTheme="minorHAnsi" w:cstheme="minorHAnsi"/>
        </w:rPr>
      </w:pPr>
    </w:p>
    <w:p w14:paraId="4E828FB6" w14:textId="77777777" w:rsidR="00A357AE" w:rsidRPr="00167FD4" w:rsidRDefault="00A357AE" w:rsidP="00DE617D">
      <w:pPr>
        <w:pStyle w:val="BodyText"/>
        <w:keepNext/>
        <w:keepLines/>
        <w:spacing w:before="41"/>
        <w:rPr>
          <w:rFonts w:asciiTheme="minorHAnsi" w:hAnsiTheme="minorHAnsi" w:cstheme="minorHAnsi"/>
        </w:rPr>
      </w:pPr>
      <w:r w:rsidRPr="00167FD4">
        <w:rPr>
          <w:rFonts w:asciiTheme="minorHAnsi" w:hAnsiTheme="minorHAnsi" w:cstheme="minorHAnsi"/>
        </w:rPr>
        <w:t xml:space="preserve">Sample requests for diversity statements and tips for evaluating diversity statements are also available in the </w:t>
      </w:r>
      <w:hyperlink r:id="rId28"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01D01642" w14:textId="77777777" w:rsidR="00A357AE" w:rsidRPr="00167FD4" w:rsidRDefault="00A357AE" w:rsidP="00DE617D">
      <w:pPr>
        <w:pStyle w:val="BodyText"/>
        <w:keepNext/>
        <w:keepLines/>
        <w:spacing w:before="12"/>
        <w:rPr>
          <w:rFonts w:asciiTheme="minorHAnsi" w:hAnsiTheme="minorHAnsi" w:cstheme="minorHAnsi"/>
        </w:rPr>
      </w:pPr>
    </w:p>
    <w:p w14:paraId="26F28CFD"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Writing the Job Advertisement</w:t>
      </w:r>
    </w:p>
    <w:p w14:paraId="4217836E" w14:textId="77777777" w:rsidR="00A357AE" w:rsidRPr="00167FD4" w:rsidRDefault="00A357AE" w:rsidP="00DE617D">
      <w:pPr>
        <w:pStyle w:val="BodyText"/>
        <w:keepNext/>
        <w:keepLines/>
        <w:rPr>
          <w:rFonts w:asciiTheme="minorHAnsi" w:hAnsiTheme="minorHAnsi" w:cstheme="minorHAnsi"/>
          <w:b/>
        </w:rPr>
      </w:pPr>
    </w:p>
    <w:p w14:paraId="1B19E250"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With the above information in mind, the committee is now ready to draft the job ad.</w:t>
      </w:r>
    </w:p>
    <w:p w14:paraId="4B0BD840" w14:textId="77777777" w:rsidR="00A357AE" w:rsidRPr="00167FD4" w:rsidRDefault="00A357AE" w:rsidP="00DE617D">
      <w:pPr>
        <w:pStyle w:val="BodyText"/>
        <w:keepNext/>
        <w:keepLines/>
        <w:rPr>
          <w:rFonts w:asciiTheme="minorHAnsi" w:hAnsiTheme="minorHAnsi" w:cstheme="minorHAnsi"/>
        </w:rPr>
      </w:pPr>
    </w:p>
    <w:p w14:paraId="2073EA24"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 xml:space="preserve">Interfolio divides posted job ads into </w:t>
      </w:r>
      <w:r w:rsidRPr="00167FD4">
        <w:rPr>
          <w:rFonts w:asciiTheme="minorHAnsi" w:hAnsiTheme="minorHAnsi" w:cstheme="minorHAnsi"/>
          <w:b/>
        </w:rPr>
        <w:t>three major sections</w:t>
      </w:r>
      <w:r w:rsidRPr="00167FD4">
        <w:rPr>
          <w:rFonts w:asciiTheme="minorHAnsi" w:hAnsiTheme="minorHAnsi" w:cstheme="minorHAnsi"/>
        </w:rPr>
        <w:t xml:space="preserve">: Position Description, Qualifications, and Instructions. It is thus useful to conceive the ad as </w:t>
      </w:r>
      <w:r w:rsidRPr="00167FD4">
        <w:rPr>
          <w:rFonts w:asciiTheme="minorHAnsi" w:hAnsiTheme="minorHAnsi" w:cstheme="minorHAnsi"/>
          <w:b/>
        </w:rPr>
        <w:t>the sum of several discrete but related parts</w:t>
      </w:r>
      <w:r w:rsidRPr="00167FD4">
        <w:rPr>
          <w:rFonts w:asciiTheme="minorHAnsi" w:hAnsiTheme="minorHAnsi" w:cstheme="minorHAnsi"/>
        </w:rPr>
        <w:t>. It is also useful to consider how the ad can set up aspects of the rubric the committee will use in its assessment of applicants.</w:t>
      </w:r>
    </w:p>
    <w:p w14:paraId="19EA2738" w14:textId="77777777" w:rsidR="00A357AE" w:rsidRPr="00167FD4" w:rsidRDefault="00A357AE" w:rsidP="00DE617D">
      <w:pPr>
        <w:pStyle w:val="BodyText"/>
        <w:keepNext/>
        <w:keepLines/>
        <w:spacing w:before="11"/>
        <w:rPr>
          <w:rFonts w:asciiTheme="minorHAnsi" w:hAnsiTheme="minorHAnsi" w:cstheme="minorHAnsi"/>
        </w:rPr>
      </w:pPr>
    </w:p>
    <w:p w14:paraId="46EF5567" w14:textId="77777777" w:rsidR="00A357AE" w:rsidRPr="00167FD4" w:rsidRDefault="00A357AE"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Position Description:</w:t>
      </w:r>
    </w:p>
    <w:p w14:paraId="66AC23E3" w14:textId="77777777" w:rsidR="00A357AE" w:rsidRPr="00167FD4" w:rsidRDefault="00A357AE" w:rsidP="00DE617D">
      <w:pPr>
        <w:pStyle w:val="BodyText"/>
        <w:keepNext/>
        <w:keepLines/>
        <w:spacing w:before="8"/>
        <w:rPr>
          <w:rFonts w:asciiTheme="minorHAnsi" w:hAnsiTheme="minorHAnsi" w:cstheme="minorHAnsi"/>
          <w:b/>
        </w:rPr>
      </w:pPr>
    </w:p>
    <w:p w14:paraId="74E9A2A3"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Describe the </w:t>
      </w:r>
      <w:r w:rsidRPr="00167FD4">
        <w:rPr>
          <w:rFonts w:asciiTheme="minorHAnsi" w:hAnsiTheme="minorHAnsi" w:cstheme="minorHAnsi"/>
          <w:b/>
          <w:sz w:val="24"/>
          <w:szCs w:val="24"/>
        </w:rPr>
        <w:t>specific position</w:t>
      </w:r>
      <w:r w:rsidRPr="00167FD4">
        <w:rPr>
          <w:rFonts w:asciiTheme="minorHAnsi" w:hAnsiTheme="minorHAnsi" w:cstheme="minorHAnsi"/>
          <w:sz w:val="24"/>
          <w:szCs w:val="24"/>
        </w:rPr>
        <w:t>. This can be done in expansive terms that include a commitment to diversity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inclusion.</w:t>
      </w:r>
    </w:p>
    <w:p w14:paraId="42114BFD" w14:textId="77777777" w:rsidR="00A357AE" w:rsidRPr="00167FD4" w:rsidRDefault="00A357AE" w:rsidP="00DE617D">
      <w:pPr>
        <w:pStyle w:val="BodyText"/>
        <w:keepNext/>
        <w:keepLines/>
        <w:spacing w:before="2"/>
        <w:ind w:left="722"/>
        <w:rPr>
          <w:rFonts w:asciiTheme="minorHAnsi" w:hAnsiTheme="minorHAnsi" w:cstheme="minorHAnsi"/>
        </w:rPr>
      </w:pPr>
    </w:p>
    <w:p w14:paraId="2C9CFDA8"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It is useful to describe the </w:t>
      </w:r>
      <w:r w:rsidRPr="00167FD4">
        <w:rPr>
          <w:rFonts w:asciiTheme="minorHAnsi" w:hAnsiTheme="minorHAnsi" w:cstheme="minorHAnsi"/>
          <w:b/>
          <w:sz w:val="24"/>
          <w:szCs w:val="24"/>
        </w:rPr>
        <w:t>school</w:t>
      </w:r>
      <w:r w:rsidRPr="00167FD4">
        <w:rPr>
          <w:rFonts w:asciiTheme="minorHAnsi" w:hAnsiTheme="minorHAnsi" w:cstheme="minorHAnsi"/>
          <w:sz w:val="24"/>
          <w:szCs w:val="24"/>
        </w:rPr>
        <w:t>. This, too,</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can be done in expansive terms that include a description of the school as a place that values diversity and diversity-related work on multiple levels—e.g., in the curriculum, in pedagogy, in outreach to students and/or communities, in</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scholarship.</w:t>
      </w:r>
    </w:p>
    <w:p w14:paraId="1DBBDA38" w14:textId="77777777" w:rsidR="00A357AE" w:rsidRPr="00167FD4" w:rsidRDefault="00A357AE" w:rsidP="00DE617D">
      <w:pPr>
        <w:pStyle w:val="BodyText"/>
        <w:keepNext/>
        <w:keepLines/>
        <w:spacing w:before="1"/>
        <w:ind w:left="722"/>
        <w:rPr>
          <w:rFonts w:asciiTheme="minorHAnsi" w:hAnsiTheme="minorHAnsi" w:cstheme="minorHAnsi"/>
        </w:rPr>
      </w:pPr>
    </w:p>
    <w:p w14:paraId="4AAF550F" w14:textId="77777777" w:rsidR="00A357AE" w:rsidRPr="00167FD4" w:rsidRDefault="00A357AE" w:rsidP="00DE617D">
      <w:pPr>
        <w:pStyle w:val="ListParagraph"/>
        <w:keepNext/>
        <w:keepLines/>
        <w:numPr>
          <w:ilvl w:val="0"/>
          <w:numId w:val="4"/>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It can be useful to also describe the </w:t>
      </w:r>
      <w:r w:rsidRPr="00167FD4">
        <w:rPr>
          <w:rFonts w:asciiTheme="minorHAnsi" w:hAnsiTheme="minorHAnsi" w:cstheme="minorHAnsi"/>
          <w:b/>
          <w:sz w:val="24"/>
          <w:szCs w:val="24"/>
        </w:rPr>
        <w:t>university</w:t>
      </w:r>
      <w:r w:rsidRPr="00167FD4">
        <w:rPr>
          <w:rFonts w:asciiTheme="minorHAnsi" w:hAnsiTheme="minorHAnsi" w:cstheme="minorHAnsi"/>
          <w:sz w:val="24"/>
          <w:szCs w:val="24"/>
        </w:rPr>
        <w:t>. Here is an opportunity to introduce potential applicants to UW Tacoma’s broader commitments to diversity, equity, and</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inclusion.</w:t>
      </w:r>
    </w:p>
    <w:p w14:paraId="435EFB90" w14:textId="77777777" w:rsidR="00A357AE" w:rsidRPr="00167FD4" w:rsidRDefault="00A357AE" w:rsidP="00DE617D">
      <w:pPr>
        <w:pStyle w:val="BodyText"/>
        <w:keepNext/>
        <w:keepLines/>
        <w:spacing w:before="4"/>
        <w:ind w:left="722"/>
        <w:rPr>
          <w:rFonts w:asciiTheme="minorHAnsi" w:hAnsiTheme="minorHAnsi" w:cstheme="minorHAnsi"/>
        </w:rPr>
      </w:pPr>
    </w:p>
    <w:p w14:paraId="2DE5985C"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lastRenderedPageBreak/>
        <w:t xml:space="preserve">Depending on the position, it can be especially helpful to describe potential </w:t>
      </w:r>
      <w:r w:rsidRPr="00167FD4">
        <w:rPr>
          <w:rFonts w:asciiTheme="minorHAnsi" w:hAnsiTheme="minorHAnsi" w:cstheme="minorHAnsi"/>
          <w:b/>
          <w:sz w:val="24"/>
          <w:szCs w:val="24"/>
        </w:rPr>
        <w:t>allies across campus</w:t>
      </w:r>
      <w:r w:rsidRPr="00167FD4">
        <w:rPr>
          <w:rFonts w:asciiTheme="minorHAnsi" w:hAnsiTheme="minorHAnsi" w:cstheme="minorHAnsi"/>
          <w:sz w:val="24"/>
          <w:szCs w:val="24"/>
        </w:rPr>
        <w:t xml:space="preserve">. This might include interdisciplinary research centers, outreach programs, and so forth. It might also include </w:t>
      </w:r>
      <w:r w:rsidRPr="00167FD4">
        <w:rPr>
          <w:rFonts w:asciiTheme="minorHAnsi" w:hAnsiTheme="minorHAnsi" w:cstheme="minorHAnsi"/>
          <w:b/>
          <w:sz w:val="24"/>
          <w:szCs w:val="24"/>
        </w:rPr>
        <w:t>related searches in other units</w:t>
      </w:r>
      <w:r w:rsidRPr="00167FD4">
        <w:rPr>
          <w:rFonts w:asciiTheme="minorHAnsi" w:hAnsiTheme="minorHAnsi" w:cstheme="minorHAnsi"/>
          <w:sz w:val="24"/>
          <w:szCs w:val="24"/>
        </w:rPr>
        <w:t>—i.e., an unofficial cluster hire.</w:t>
      </w:r>
    </w:p>
    <w:p w14:paraId="5C12BB1E" w14:textId="77777777" w:rsidR="00A357AE" w:rsidRPr="00167FD4" w:rsidRDefault="00A357AE" w:rsidP="00DE617D">
      <w:pPr>
        <w:pStyle w:val="BodyText"/>
        <w:keepNext/>
        <w:keepLines/>
        <w:spacing w:before="12"/>
        <w:rPr>
          <w:rFonts w:asciiTheme="minorHAnsi" w:hAnsiTheme="minorHAnsi" w:cstheme="minorHAnsi"/>
        </w:rPr>
      </w:pPr>
    </w:p>
    <w:p w14:paraId="55A1427E"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Qualifications:</w:t>
      </w:r>
    </w:p>
    <w:p w14:paraId="2680B863" w14:textId="77777777" w:rsidR="00A357AE" w:rsidRPr="00167FD4" w:rsidRDefault="00A357AE" w:rsidP="00DE617D">
      <w:pPr>
        <w:pStyle w:val="BodyText"/>
        <w:keepNext/>
        <w:keepLines/>
        <w:spacing w:before="1"/>
        <w:rPr>
          <w:rFonts w:asciiTheme="minorHAnsi" w:hAnsiTheme="minorHAnsi" w:cstheme="minorHAnsi"/>
          <w:b/>
        </w:rPr>
      </w:pPr>
    </w:p>
    <w:p w14:paraId="332E74EC" w14:textId="77777777" w:rsidR="00A357AE" w:rsidRPr="00167FD4" w:rsidRDefault="00A357AE" w:rsidP="00DE617D">
      <w:pPr>
        <w:pStyle w:val="ListParagraph"/>
        <w:keepNext/>
        <w:keepLines/>
        <w:numPr>
          <w:ilvl w:val="0"/>
          <w:numId w:val="4"/>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State the </w:t>
      </w:r>
      <w:r w:rsidRPr="00167FD4">
        <w:rPr>
          <w:rFonts w:asciiTheme="minorHAnsi" w:hAnsiTheme="minorHAnsi" w:cstheme="minorHAnsi"/>
          <w:b/>
          <w:sz w:val="24"/>
          <w:szCs w:val="24"/>
        </w:rPr>
        <w:t xml:space="preserve">minimum qualifications </w:t>
      </w:r>
      <w:r w:rsidRPr="00167FD4">
        <w:rPr>
          <w:rFonts w:asciiTheme="minorHAnsi" w:hAnsiTheme="minorHAnsi" w:cstheme="minorHAnsi"/>
          <w:sz w:val="24"/>
          <w:szCs w:val="24"/>
        </w:rPr>
        <w:t>for the position. A bulleted list, rather than a sentence or paragraph, can work</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well.</w:t>
      </w:r>
    </w:p>
    <w:p w14:paraId="18485C1A" w14:textId="77777777" w:rsidR="00A357AE" w:rsidRPr="00167FD4" w:rsidRDefault="00A357AE" w:rsidP="00DE617D">
      <w:pPr>
        <w:pStyle w:val="BodyText"/>
        <w:keepNext/>
        <w:keepLines/>
        <w:spacing w:before="8"/>
        <w:ind w:left="722"/>
        <w:rPr>
          <w:rFonts w:asciiTheme="minorHAnsi" w:hAnsiTheme="minorHAnsi" w:cstheme="minorHAnsi"/>
        </w:rPr>
      </w:pPr>
    </w:p>
    <w:p w14:paraId="2B02072C"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Depending on the nature of the position, the unit may need to include an</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 xml:space="preserve">explicit statement of the </w:t>
      </w:r>
      <w:r w:rsidRPr="00167FD4">
        <w:rPr>
          <w:rFonts w:asciiTheme="minorHAnsi" w:hAnsiTheme="minorHAnsi" w:cstheme="minorHAnsi"/>
          <w:b/>
          <w:sz w:val="24"/>
          <w:szCs w:val="24"/>
        </w:rPr>
        <w:t xml:space="preserve">minimum degree required </w:t>
      </w:r>
      <w:r w:rsidRPr="00167FD4">
        <w:rPr>
          <w:rFonts w:asciiTheme="minorHAnsi" w:hAnsiTheme="minorHAnsi" w:cstheme="minorHAnsi"/>
          <w:sz w:val="24"/>
          <w:szCs w:val="24"/>
        </w:rPr>
        <w:t>(e.g., “Ph.D. or</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foreign equivalent”).</w:t>
      </w:r>
    </w:p>
    <w:p w14:paraId="07D9DF88" w14:textId="77777777" w:rsidR="00A357AE" w:rsidRPr="00167FD4" w:rsidRDefault="00A357AE" w:rsidP="00DE617D">
      <w:pPr>
        <w:pStyle w:val="BodyText"/>
        <w:keepNext/>
        <w:keepLines/>
        <w:spacing w:before="2"/>
        <w:ind w:left="722"/>
        <w:rPr>
          <w:rFonts w:asciiTheme="minorHAnsi" w:hAnsiTheme="minorHAnsi" w:cstheme="minorHAnsi"/>
        </w:rPr>
      </w:pPr>
    </w:p>
    <w:p w14:paraId="4C610EE4"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b/>
          <w:sz w:val="24"/>
          <w:szCs w:val="24"/>
        </w:rPr>
      </w:pP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unit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may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also</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need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include</w:t>
      </w:r>
      <w:r w:rsidRPr="00167FD4">
        <w:rPr>
          <w:rFonts w:asciiTheme="minorHAnsi" w:hAnsiTheme="minorHAnsi" w:cstheme="minorHAnsi"/>
          <w:spacing w:val="-4"/>
          <w:sz w:val="24"/>
          <w:szCs w:val="24"/>
        </w:rPr>
        <w:t xml:space="preserve"> </w:t>
      </w:r>
      <w:r w:rsidRPr="00167FD4">
        <w:rPr>
          <w:rFonts w:asciiTheme="minorHAnsi" w:hAnsiTheme="minorHAnsi" w:cstheme="minorHAnsi"/>
          <w:spacing w:val="4"/>
          <w:sz w:val="24"/>
          <w:szCs w:val="24"/>
        </w:rPr>
        <w:t>an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explicit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statement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indicating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“All</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University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 xml:space="preserve">of Washington faculty engage in teaching, research, and service.” If in doubt, </w:t>
      </w:r>
      <w:r w:rsidRPr="00167FD4">
        <w:rPr>
          <w:rFonts w:asciiTheme="minorHAnsi" w:hAnsiTheme="minorHAnsi" w:cstheme="minorHAnsi"/>
          <w:b/>
          <w:sz w:val="24"/>
          <w:szCs w:val="24"/>
        </w:rPr>
        <w:t>check with UW Tacoma Academic HR.</w:t>
      </w:r>
    </w:p>
    <w:p w14:paraId="42851A4B" w14:textId="77777777" w:rsidR="00A357AE" w:rsidRPr="00167FD4" w:rsidRDefault="00A357AE" w:rsidP="00DE617D">
      <w:pPr>
        <w:pStyle w:val="BodyText"/>
        <w:keepNext/>
        <w:keepLines/>
        <w:spacing w:before="4"/>
        <w:ind w:left="722"/>
        <w:rPr>
          <w:rFonts w:asciiTheme="minorHAnsi" w:hAnsiTheme="minorHAnsi" w:cstheme="minorHAnsi"/>
          <w:b/>
        </w:rPr>
      </w:pPr>
    </w:p>
    <w:p w14:paraId="0E0FC7EE" w14:textId="03435768" w:rsidR="00A357AE" w:rsidRPr="00167FD4" w:rsidRDefault="00A357AE" w:rsidP="00DE617D">
      <w:pPr>
        <w:pStyle w:val="ListParagraph"/>
        <w:keepNext/>
        <w:keepLines/>
        <w:numPr>
          <w:ilvl w:val="0"/>
          <w:numId w:val="4"/>
        </w:numPr>
        <w:tabs>
          <w:tab w:val="left" w:pos="820"/>
          <w:tab w:val="left" w:pos="821"/>
        </w:tabs>
        <w:spacing w:before="1"/>
        <w:ind w:left="722"/>
        <w:rPr>
          <w:rFonts w:asciiTheme="minorHAnsi" w:hAnsiTheme="minorHAnsi" w:cstheme="minorHAnsi"/>
        </w:rPr>
      </w:pPr>
      <w:r w:rsidRPr="00167FD4">
        <w:rPr>
          <w:rFonts w:asciiTheme="minorHAnsi" w:hAnsiTheme="minorHAnsi" w:cstheme="minorHAnsi"/>
          <w:sz w:val="24"/>
          <w:szCs w:val="24"/>
        </w:rPr>
        <w:t xml:space="preserve">State any </w:t>
      </w:r>
      <w:r w:rsidRPr="00167FD4">
        <w:rPr>
          <w:rFonts w:asciiTheme="minorHAnsi" w:hAnsiTheme="minorHAnsi" w:cstheme="minorHAnsi"/>
          <w:b/>
          <w:sz w:val="24"/>
          <w:szCs w:val="24"/>
        </w:rPr>
        <w:t xml:space="preserve">preferred qualifications </w:t>
      </w:r>
      <w:r w:rsidRPr="00167FD4">
        <w:rPr>
          <w:rFonts w:asciiTheme="minorHAnsi" w:hAnsiTheme="minorHAnsi" w:cstheme="minorHAnsi"/>
          <w:sz w:val="24"/>
          <w:szCs w:val="24"/>
        </w:rPr>
        <w:t>for the position (e.g., years of relevant experience, demonstrated commitment to particular kinds of research or pedagogy,</w:t>
      </w:r>
      <w:r w:rsidRPr="00167FD4">
        <w:rPr>
          <w:rFonts w:asciiTheme="minorHAnsi" w:hAnsiTheme="minorHAnsi" w:cstheme="minorHAnsi"/>
          <w:spacing w:val="-29"/>
          <w:sz w:val="24"/>
          <w:szCs w:val="24"/>
        </w:rPr>
        <w:t xml:space="preserve"> </w:t>
      </w:r>
      <w:r w:rsidRPr="00167FD4">
        <w:rPr>
          <w:rFonts w:asciiTheme="minorHAnsi" w:hAnsiTheme="minorHAnsi" w:cstheme="minorHAnsi"/>
          <w:sz w:val="24"/>
          <w:szCs w:val="24"/>
        </w:rPr>
        <w:t>demonstrated</w:t>
      </w:r>
      <w:r w:rsidR="00DE617D">
        <w:rPr>
          <w:rFonts w:asciiTheme="minorHAnsi" w:hAnsiTheme="minorHAnsi" w:cstheme="minorHAnsi"/>
          <w:sz w:val="24"/>
          <w:szCs w:val="24"/>
        </w:rPr>
        <w:t xml:space="preserve"> </w:t>
      </w:r>
      <w:r w:rsidRPr="00167FD4">
        <w:rPr>
          <w:rFonts w:asciiTheme="minorHAnsi" w:hAnsiTheme="minorHAnsi" w:cstheme="minorHAnsi"/>
        </w:rPr>
        <w:t>commitment to diversity, equity, and inclusion, etc.). Here, too, a bulleted list, rather than a sentence or paragraph, can work well.</w:t>
      </w:r>
    </w:p>
    <w:p w14:paraId="0E75AC76" w14:textId="77777777" w:rsidR="00A357AE" w:rsidRPr="00167FD4" w:rsidRDefault="00A357AE" w:rsidP="00DE617D">
      <w:pPr>
        <w:pStyle w:val="BodyText"/>
        <w:keepNext/>
        <w:keepLines/>
        <w:spacing w:before="12"/>
        <w:rPr>
          <w:rFonts w:asciiTheme="minorHAnsi" w:hAnsiTheme="minorHAnsi" w:cstheme="minorHAnsi"/>
        </w:rPr>
      </w:pPr>
    </w:p>
    <w:p w14:paraId="5365EAC8"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Instructions:</w:t>
      </w:r>
    </w:p>
    <w:p w14:paraId="07ECD22D" w14:textId="77777777" w:rsidR="00A357AE" w:rsidRPr="00167FD4" w:rsidRDefault="00A357AE" w:rsidP="00DE617D">
      <w:pPr>
        <w:pStyle w:val="BodyText"/>
        <w:keepNext/>
        <w:keepLines/>
        <w:spacing w:before="9"/>
        <w:rPr>
          <w:rFonts w:asciiTheme="minorHAnsi" w:hAnsiTheme="minorHAnsi" w:cstheme="minorHAnsi"/>
          <w:b/>
        </w:rPr>
      </w:pPr>
    </w:p>
    <w:p w14:paraId="2347C1D2"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Describe the </w:t>
      </w:r>
      <w:r w:rsidRPr="00167FD4">
        <w:rPr>
          <w:rFonts w:asciiTheme="minorHAnsi" w:hAnsiTheme="minorHAnsi" w:cstheme="minorHAnsi"/>
          <w:b/>
          <w:sz w:val="24"/>
          <w:szCs w:val="24"/>
        </w:rPr>
        <w:t xml:space="preserve">materials </w:t>
      </w:r>
      <w:r w:rsidRPr="00167FD4">
        <w:rPr>
          <w:rFonts w:asciiTheme="minorHAnsi" w:hAnsiTheme="minorHAnsi" w:cstheme="minorHAnsi"/>
          <w:sz w:val="24"/>
          <w:szCs w:val="24"/>
        </w:rPr>
        <w:t>you want applicants to submit for review. Depending on the specific field or subfield, as well as the academic rank of the position, typical materials include: a letter of interest; a full cv; a dissertation or thesis abstract; a sample of scholarship or creative activity; a statement of teaching philosophy and/or evidence of teaching effectiveness (e.g., a specified number of student or peer evaluations of teaching); a specified number of references or a specified number of names and</w:t>
      </w:r>
      <w:r w:rsidRPr="00167FD4">
        <w:rPr>
          <w:rFonts w:asciiTheme="minorHAnsi" w:hAnsiTheme="minorHAnsi" w:cstheme="minorHAnsi"/>
          <w:spacing w:val="-38"/>
          <w:sz w:val="24"/>
          <w:szCs w:val="24"/>
        </w:rPr>
        <w:t xml:space="preserve"> </w:t>
      </w:r>
      <w:r w:rsidRPr="00167FD4">
        <w:rPr>
          <w:rFonts w:asciiTheme="minorHAnsi" w:hAnsiTheme="minorHAnsi" w:cstheme="minorHAnsi"/>
          <w:sz w:val="24"/>
          <w:szCs w:val="24"/>
        </w:rPr>
        <w:t>contact information for potential</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references.</w:t>
      </w:r>
    </w:p>
    <w:p w14:paraId="12E354FB" w14:textId="77777777" w:rsidR="00A357AE" w:rsidRPr="00167FD4" w:rsidRDefault="00A357AE" w:rsidP="00DE617D">
      <w:pPr>
        <w:pStyle w:val="BodyText"/>
        <w:keepNext/>
        <w:keepLines/>
        <w:spacing w:before="1"/>
        <w:ind w:left="722"/>
        <w:rPr>
          <w:rFonts w:asciiTheme="minorHAnsi" w:hAnsiTheme="minorHAnsi" w:cstheme="minorHAnsi"/>
        </w:rPr>
      </w:pPr>
    </w:p>
    <w:p w14:paraId="363FE3CC"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Committees may also want to request or invite </w:t>
      </w:r>
      <w:r w:rsidRPr="00167FD4">
        <w:rPr>
          <w:rFonts w:asciiTheme="minorHAnsi" w:hAnsiTheme="minorHAnsi" w:cstheme="minorHAnsi"/>
          <w:b/>
          <w:sz w:val="24"/>
          <w:szCs w:val="24"/>
        </w:rPr>
        <w:t>an explicit statement that describes</w:t>
      </w:r>
      <w:r w:rsidRPr="00167FD4">
        <w:rPr>
          <w:rFonts w:asciiTheme="minorHAnsi" w:hAnsiTheme="minorHAnsi" w:cstheme="minorHAnsi"/>
          <w:b/>
          <w:spacing w:val="-35"/>
          <w:sz w:val="24"/>
          <w:szCs w:val="24"/>
        </w:rPr>
        <w:t xml:space="preserve"> </w:t>
      </w:r>
      <w:r w:rsidRPr="00167FD4">
        <w:rPr>
          <w:rFonts w:asciiTheme="minorHAnsi" w:hAnsiTheme="minorHAnsi" w:cstheme="minorHAnsi"/>
          <w:b/>
          <w:sz w:val="24"/>
          <w:szCs w:val="24"/>
        </w:rPr>
        <w:t>the applicant’s experiences with and commitments to</w:t>
      </w:r>
      <w:r w:rsidRPr="00167FD4">
        <w:rPr>
          <w:rFonts w:asciiTheme="minorHAnsi" w:hAnsiTheme="minorHAnsi" w:cstheme="minorHAnsi"/>
          <w:b/>
          <w:spacing w:val="-8"/>
          <w:sz w:val="24"/>
          <w:szCs w:val="24"/>
        </w:rPr>
        <w:t xml:space="preserve"> </w:t>
      </w:r>
      <w:r w:rsidRPr="00167FD4">
        <w:rPr>
          <w:rFonts w:asciiTheme="minorHAnsi" w:hAnsiTheme="minorHAnsi" w:cstheme="minorHAnsi"/>
          <w:b/>
          <w:sz w:val="24"/>
          <w:szCs w:val="24"/>
        </w:rPr>
        <w:t>diversity</w:t>
      </w:r>
      <w:r w:rsidRPr="00167FD4">
        <w:rPr>
          <w:rFonts w:asciiTheme="minorHAnsi" w:hAnsiTheme="minorHAnsi" w:cstheme="minorHAnsi"/>
          <w:sz w:val="24"/>
          <w:szCs w:val="24"/>
        </w:rPr>
        <w:t>.</w:t>
      </w:r>
    </w:p>
    <w:p w14:paraId="4C12CEF1" w14:textId="77777777" w:rsidR="00A357AE" w:rsidRPr="00167FD4" w:rsidRDefault="00A357AE" w:rsidP="00DE617D">
      <w:pPr>
        <w:pStyle w:val="BodyText"/>
        <w:keepNext/>
        <w:keepLines/>
        <w:spacing w:before="2"/>
        <w:ind w:left="722"/>
        <w:rPr>
          <w:rFonts w:asciiTheme="minorHAnsi" w:hAnsiTheme="minorHAnsi" w:cstheme="minorHAnsi"/>
        </w:rPr>
      </w:pPr>
    </w:p>
    <w:p w14:paraId="0899D87C" w14:textId="77777777" w:rsidR="00A357AE" w:rsidRPr="00167FD4" w:rsidRDefault="00A357AE" w:rsidP="00DE617D">
      <w:pPr>
        <w:pStyle w:val="ListParagraph"/>
        <w:keepNext/>
        <w:keepLines/>
        <w:numPr>
          <w:ilvl w:val="0"/>
          <w:numId w:val="4"/>
        </w:numPr>
        <w:tabs>
          <w:tab w:val="left" w:pos="821"/>
        </w:tabs>
        <w:ind w:left="722"/>
        <w:jc w:val="both"/>
        <w:rPr>
          <w:rFonts w:asciiTheme="minorHAnsi" w:hAnsiTheme="minorHAnsi" w:cstheme="minorHAnsi"/>
          <w:sz w:val="24"/>
          <w:szCs w:val="24"/>
        </w:rPr>
      </w:pPr>
      <w:r w:rsidRPr="00167FD4">
        <w:rPr>
          <w:rFonts w:asciiTheme="minorHAnsi" w:hAnsiTheme="minorHAnsi" w:cstheme="minorHAnsi"/>
          <w:sz w:val="24"/>
          <w:szCs w:val="24"/>
        </w:rPr>
        <w:t xml:space="preserve">For positions that are primarily </w:t>
      </w:r>
      <w:r w:rsidRPr="00167FD4">
        <w:rPr>
          <w:rFonts w:asciiTheme="minorHAnsi" w:hAnsiTheme="minorHAnsi" w:cstheme="minorHAnsi"/>
          <w:b/>
          <w:sz w:val="24"/>
          <w:szCs w:val="24"/>
        </w:rPr>
        <w:t>administrative</w:t>
      </w:r>
      <w:r w:rsidRPr="00167FD4">
        <w:rPr>
          <w:rFonts w:asciiTheme="minorHAnsi" w:hAnsiTheme="minorHAnsi" w:cstheme="minorHAnsi"/>
          <w:sz w:val="24"/>
          <w:szCs w:val="24"/>
        </w:rPr>
        <w:t>, such as a department chair or college dean, it may be appropriate for committees to request a statement of administrative experience and/or a vision statement for the specific</w:t>
      </w:r>
      <w:r w:rsidRPr="00167FD4">
        <w:rPr>
          <w:rFonts w:asciiTheme="minorHAnsi" w:hAnsiTheme="minorHAnsi" w:cstheme="minorHAnsi"/>
          <w:spacing w:val="-13"/>
          <w:sz w:val="24"/>
          <w:szCs w:val="24"/>
        </w:rPr>
        <w:t xml:space="preserve"> </w:t>
      </w:r>
      <w:r w:rsidRPr="00167FD4">
        <w:rPr>
          <w:rFonts w:asciiTheme="minorHAnsi" w:hAnsiTheme="minorHAnsi" w:cstheme="minorHAnsi"/>
          <w:sz w:val="24"/>
          <w:szCs w:val="24"/>
        </w:rPr>
        <w:t>role.</w:t>
      </w:r>
    </w:p>
    <w:p w14:paraId="1112B3DD" w14:textId="77777777" w:rsidR="00A357AE" w:rsidRPr="00167FD4" w:rsidRDefault="00A357AE" w:rsidP="00DE617D">
      <w:pPr>
        <w:pStyle w:val="BodyText"/>
        <w:keepNext/>
        <w:keepLines/>
        <w:spacing w:before="8"/>
        <w:ind w:left="722"/>
        <w:rPr>
          <w:rFonts w:asciiTheme="minorHAnsi" w:hAnsiTheme="minorHAnsi" w:cstheme="minorHAnsi"/>
        </w:rPr>
      </w:pPr>
    </w:p>
    <w:p w14:paraId="158ADC36" w14:textId="77777777" w:rsidR="00A357AE" w:rsidRPr="00167FD4" w:rsidRDefault="00A357AE"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List a </w:t>
      </w:r>
      <w:r w:rsidRPr="00167FD4">
        <w:rPr>
          <w:rFonts w:asciiTheme="minorHAnsi" w:hAnsiTheme="minorHAnsi" w:cstheme="minorHAnsi"/>
          <w:b/>
          <w:sz w:val="24"/>
          <w:szCs w:val="24"/>
        </w:rPr>
        <w:t>priority deadline</w:t>
      </w:r>
      <w:r w:rsidRPr="00167FD4">
        <w:rPr>
          <w:rFonts w:asciiTheme="minorHAnsi" w:hAnsiTheme="minorHAnsi" w:cstheme="minorHAnsi"/>
          <w:sz w:val="24"/>
          <w:szCs w:val="24"/>
        </w:rPr>
        <w:t>—the date when you will begin to read and assess</w:t>
      </w:r>
      <w:r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applications. This date should be at least 30 days after initial</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posting.</w:t>
      </w:r>
    </w:p>
    <w:p w14:paraId="0B2EBC91" w14:textId="77777777" w:rsidR="00A357AE" w:rsidRPr="00167FD4" w:rsidRDefault="00A357AE" w:rsidP="00DE617D">
      <w:pPr>
        <w:pStyle w:val="BodyText"/>
        <w:keepNext/>
        <w:keepLines/>
        <w:spacing w:before="5"/>
        <w:rPr>
          <w:rFonts w:asciiTheme="minorHAnsi" w:hAnsiTheme="minorHAnsi" w:cstheme="minorHAnsi"/>
        </w:rPr>
      </w:pPr>
    </w:p>
    <w:p w14:paraId="1B04BBF4" w14:textId="77777777" w:rsidR="00A357AE" w:rsidRPr="00167FD4" w:rsidRDefault="00A357AE"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A range of sample job advertisements are available in the </w:t>
      </w:r>
      <w:hyperlink r:id="rId29"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1FAB38BD" w14:textId="77777777" w:rsidR="00A357AE" w:rsidRPr="00167FD4" w:rsidRDefault="00A357AE" w:rsidP="00DE617D">
      <w:pPr>
        <w:pStyle w:val="BodyText"/>
        <w:keepNext/>
        <w:keepLines/>
        <w:spacing w:before="11"/>
        <w:rPr>
          <w:rFonts w:asciiTheme="minorHAnsi" w:hAnsiTheme="minorHAnsi" w:cstheme="minorHAnsi"/>
        </w:rPr>
      </w:pPr>
    </w:p>
    <w:p w14:paraId="06AC6DE0" w14:textId="77777777" w:rsidR="00A357AE" w:rsidRPr="00167FD4" w:rsidRDefault="00A357AE"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A link to the </w:t>
      </w:r>
      <w:r w:rsidRPr="00167FD4">
        <w:rPr>
          <w:rFonts w:asciiTheme="minorHAnsi" w:hAnsiTheme="minorHAnsi" w:cstheme="minorHAnsi"/>
          <w:i/>
          <w:sz w:val="24"/>
          <w:szCs w:val="24"/>
        </w:rPr>
        <w:t xml:space="preserve">Academic Personnel Advertisement Guide </w:t>
      </w:r>
      <w:r w:rsidRPr="00167FD4">
        <w:rPr>
          <w:rFonts w:asciiTheme="minorHAnsi" w:hAnsiTheme="minorHAnsi" w:cstheme="minorHAnsi"/>
          <w:sz w:val="24"/>
          <w:szCs w:val="24"/>
        </w:rPr>
        <w:t xml:space="preserve">on the Office of Academic Personnel website it available in the </w:t>
      </w:r>
      <w:hyperlink r:id="rId30" w:history="1">
        <w:r w:rsidRPr="00167FD4">
          <w:rPr>
            <w:rStyle w:val="Hyperlink"/>
            <w:rFonts w:asciiTheme="minorHAnsi" w:hAnsiTheme="minorHAnsi" w:cstheme="minorHAnsi"/>
            <w:sz w:val="24"/>
            <w:szCs w:val="24"/>
          </w:rPr>
          <w:t>UW Faculty Advancement Toolkit</w:t>
        </w:r>
      </w:hyperlink>
      <w:r w:rsidRPr="00167FD4">
        <w:rPr>
          <w:rFonts w:asciiTheme="minorHAnsi" w:hAnsiTheme="minorHAnsi" w:cstheme="minorHAnsi"/>
          <w:sz w:val="24"/>
          <w:szCs w:val="24"/>
        </w:rPr>
        <w:t>.</w:t>
      </w:r>
    </w:p>
    <w:p w14:paraId="1FFFDB3B" w14:textId="77777777" w:rsidR="00A357AE" w:rsidRPr="00167FD4" w:rsidRDefault="00A357AE" w:rsidP="00DE617D">
      <w:pPr>
        <w:pStyle w:val="BodyText"/>
        <w:keepNext/>
        <w:keepLines/>
        <w:rPr>
          <w:rFonts w:asciiTheme="minorHAnsi" w:hAnsiTheme="minorHAnsi" w:cstheme="minorHAnsi"/>
        </w:rPr>
      </w:pPr>
    </w:p>
    <w:p w14:paraId="358A2A65" w14:textId="77777777" w:rsidR="00A357AE" w:rsidRPr="00167FD4" w:rsidRDefault="00A357AE" w:rsidP="00DE617D">
      <w:pPr>
        <w:pStyle w:val="Heading1"/>
        <w:keepNext/>
        <w:keepLines/>
        <w:ind w:left="0"/>
        <w:rPr>
          <w:rFonts w:asciiTheme="minorHAnsi" w:hAnsiTheme="minorHAnsi" w:cstheme="minorHAnsi"/>
        </w:rPr>
      </w:pPr>
      <w:r w:rsidRPr="00167FD4">
        <w:rPr>
          <w:rFonts w:asciiTheme="minorHAnsi" w:hAnsiTheme="minorHAnsi" w:cstheme="minorHAnsi"/>
        </w:rPr>
        <w:t>Required Language</w:t>
      </w:r>
    </w:p>
    <w:p w14:paraId="108934DE" w14:textId="77777777" w:rsidR="00A357AE" w:rsidRPr="00167FD4" w:rsidRDefault="00A357AE" w:rsidP="00DE617D">
      <w:pPr>
        <w:pStyle w:val="BodyText"/>
        <w:keepNext/>
        <w:keepLines/>
        <w:rPr>
          <w:rFonts w:asciiTheme="minorHAnsi" w:hAnsiTheme="minorHAnsi" w:cstheme="minorHAnsi"/>
          <w:b/>
        </w:rPr>
      </w:pPr>
    </w:p>
    <w:p w14:paraId="7ABDE9C2" w14:textId="77777777" w:rsidR="00A357AE" w:rsidRPr="00167FD4" w:rsidRDefault="00A357AE" w:rsidP="00DE617D">
      <w:pPr>
        <w:pStyle w:val="BodyText"/>
        <w:keepNext/>
        <w:keepLines/>
        <w:rPr>
          <w:rFonts w:asciiTheme="minorHAnsi" w:hAnsiTheme="minorHAnsi" w:cstheme="minorHAnsi"/>
        </w:rPr>
      </w:pPr>
      <w:r w:rsidRPr="00167FD4">
        <w:rPr>
          <w:rFonts w:asciiTheme="minorHAnsi" w:hAnsiTheme="minorHAnsi" w:cstheme="minorHAnsi"/>
        </w:rPr>
        <w:t xml:space="preserve">In addition to the above components, two University of Washington statements will be included in all job advertisements posted through Interfolio. First, an </w:t>
      </w:r>
      <w:r w:rsidRPr="00167FD4">
        <w:rPr>
          <w:rFonts w:asciiTheme="minorHAnsi" w:hAnsiTheme="minorHAnsi" w:cstheme="minorHAnsi"/>
          <w:b/>
        </w:rPr>
        <w:t xml:space="preserve">Equal Employment Opportunity </w:t>
      </w:r>
      <w:r w:rsidRPr="00167FD4">
        <w:rPr>
          <w:rFonts w:asciiTheme="minorHAnsi" w:hAnsiTheme="minorHAnsi" w:cstheme="minorHAnsi"/>
        </w:rPr>
        <w:t>statement:</w:t>
      </w:r>
    </w:p>
    <w:p w14:paraId="62BDB1C2" w14:textId="77777777" w:rsidR="00A357AE" w:rsidRPr="00167FD4" w:rsidRDefault="00A357AE" w:rsidP="00DE617D">
      <w:pPr>
        <w:pStyle w:val="BodyText"/>
        <w:keepNext/>
        <w:keepLines/>
        <w:spacing w:before="8"/>
        <w:rPr>
          <w:rFonts w:asciiTheme="minorHAnsi" w:hAnsiTheme="minorHAnsi" w:cstheme="minorHAnsi"/>
        </w:rPr>
      </w:pPr>
    </w:p>
    <w:p w14:paraId="22594A1A" w14:textId="77777777" w:rsidR="00A357AE" w:rsidRPr="00167FD4" w:rsidRDefault="00A357AE" w:rsidP="00DE617D">
      <w:pPr>
        <w:keepNext/>
        <w:keepLines/>
        <w:rPr>
          <w:rFonts w:asciiTheme="minorHAnsi" w:hAnsiTheme="minorHAnsi" w:cstheme="minorHAnsi"/>
          <w:i/>
          <w:sz w:val="24"/>
          <w:szCs w:val="24"/>
        </w:rPr>
      </w:pPr>
      <w:r w:rsidRPr="00167FD4">
        <w:rPr>
          <w:rFonts w:asciiTheme="minorHAnsi" w:hAnsiTheme="minorHAnsi" w:cstheme="minorHAnsi"/>
          <w:i/>
          <w:sz w:val="24"/>
          <w:szCs w:val="24"/>
        </w:rPr>
        <w:t>University of Washington is an affirmative action and equal opportunity employer.</w:t>
      </w:r>
    </w:p>
    <w:p w14:paraId="567C8D21" w14:textId="77777777" w:rsidR="00A357AE" w:rsidRPr="00167FD4" w:rsidRDefault="00A357AE" w:rsidP="00DE617D">
      <w:pPr>
        <w:keepNext/>
        <w:keepLines/>
        <w:rPr>
          <w:rFonts w:asciiTheme="minorHAnsi" w:hAnsiTheme="minorHAnsi" w:cstheme="minorHAnsi"/>
          <w:i/>
          <w:sz w:val="24"/>
          <w:szCs w:val="24"/>
        </w:rPr>
      </w:pPr>
      <w:r w:rsidRPr="00167FD4">
        <w:rPr>
          <w:rFonts w:asciiTheme="minorHAnsi" w:hAnsiTheme="minorHAnsi" w:cstheme="minorHAnsi"/>
          <w:i/>
          <w:sz w:val="24"/>
          <w:szCs w:val="24"/>
        </w:rPr>
        <w:t>All qualified applicants will receive consideration for employment without regard</w:t>
      </w:r>
    </w:p>
    <w:p w14:paraId="033F01FC" w14:textId="77777777" w:rsidR="00A357AE" w:rsidRPr="00167FD4" w:rsidRDefault="00A357AE" w:rsidP="00DE617D">
      <w:pPr>
        <w:keepNext/>
        <w:keepLines/>
        <w:rPr>
          <w:rFonts w:asciiTheme="minorHAnsi" w:hAnsiTheme="minorHAnsi" w:cstheme="minorHAnsi"/>
          <w:i/>
          <w:sz w:val="24"/>
          <w:szCs w:val="24"/>
        </w:rPr>
      </w:pPr>
      <w:r w:rsidRPr="00167FD4">
        <w:rPr>
          <w:rFonts w:asciiTheme="minorHAnsi" w:hAnsiTheme="minorHAnsi" w:cstheme="minorHAnsi"/>
          <w:i/>
          <w:sz w:val="24"/>
          <w:szCs w:val="24"/>
        </w:rPr>
        <w:t>to race, color, creed, religion, national origin, sex, sexual orientation, marital status, pregnancy, genetic information, gender identity or expression, age, disability, or protected veteran status.</w:t>
      </w:r>
    </w:p>
    <w:p w14:paraId="233BCF9B" w14:textId="77777777" w:rsidR="00A357AE" w:rsidRPr="00167FD4" w:rsidRDefault="00A357AE" w:rsidP="00DE617D">
      <w:pPr>
        <w:pStyle w:val="BodyText"/>
        <w:keepNext/>
        <w:keepLines/>
        <w:spacing w:before="12"/>
        <w:rPr>
          <w:rFonts w:asciiTheme="minorHAnsi" w:hAnsiTheme="minorHAnsi" w:cstheme="minorHAnsi"/>
          <w:i/>
        </w:rPr>
      </w:pPr>
    </w:p>
    <w:p w14:paraId="4898237C" w14:textId="77777777" w:rsidR="00A357AE" w:rsidRPr="00167FD4" w:rsidRDefault="00A357AE"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And, second, a statement of the University’s </w:t>
      </w:r>
      <w:r w:rsidRPr="00167FD4">
        <w:rPr>
          <w:rFonts w:asciiTheme="minorHAnsi" w:hAnsiTheme="minorHAnsi" w:cstheme="minorHAnsi"/>
          <w:b/>
          <w:sz w:val="24"/>
          <w:szCs w:val="24"/>
        </w:rPr>
        <w:t>Commitment to Diversity</w:t>
      </w:r>
      <w:r w:rsidRPr="00167FD4">
        <w:rPr>
          <w:rFonts w:asciiTheme="minorHAnsi" w:hAnsiTheme="minorHAnsi" w:cstheme="minorHAnsi"/>
          <w:sz w:val="24"/>
          <w:szCs w:val="24"/>
        </w:rPr>
        <w:t>:</w:t>
      </w:r>
    </w:p>
    <w:p w14:paraId="0F96230B" w14:textId="77777777" w:rsidR="00A357AE" w:rsidRPr="00167FD4" w:rsidRDefault="00A357AE" w:rsidP="00DE617D">
      <w:pPr>
        <w:pStyle w:val="BodyText"/>
        <w:keepNext/>
        <w:keepLines/>
        <w:spacing w:before="11"/>
        <w:rPr>
          <w:rFonts w:asciiTheme="minorHAnsi" w:hAnsiTheme="minorHAnsi" w:cstheme="minorHAnsi"/>
        </w:rPr>
      </w:pPr>
    </w:p>
    <w:p w14:paraId="03BA2BEB" w14:textId="37B63005" w:rsidR="00DE617D" w:rsidRDefault="00A357AE" w:rsidP="00DE617D">
      <w:pPr>
        <w:keepNext/>
        <w:keepLines/>
        <w:spacing w:before="41"/>
        <w:rPr>
          <w:rFonts w:asciiTheme="minorHAnsi" w:hAnsiTheme="minorHAnsi" w:cstheme="minorHAnsi"/>
          <w:i/>
          <w:sz w:val="24"/>
          <w:szCs w:val="24"/>
        </w:rPr>
      </w:pPr>
      <w:r w:rsidRPr="00167FD4">
        <w:rPr>
          <w:rFonts w:asciiTheme="minorHAnsi" w:hAnsiTheme="minorHAnsi" w:cstheme="minorHAnsi"/>
          <w:i/>
          <w:sz w:val="24"/>
          <w:szCs w:val="24"/>
        </w:rPr>
        <w:t>The University of Washington is committed to building diversity among its faculty, librarian, staff, and student communities, and articulates that commitment in the UW Diversity Blueprint (</w:t>
      </w:r>
      <w:hyperlink r:id="rId31" w:history="1">
        <w:r w:rsidR="00DE617D" w:rsidRPr="00E67934">
          <w:rPr>
            <w:rStyle w:val="Hyperlink"/>
            <w:rFonts w:asciiTheme="minorHAnsi" w:hAnsiTheme="minorHAnsi" w:cstheme="minorHAnsi"/>
            <w:i/>
            <w:sz w:val="24"/>
            <w:szCs w:val="24"/>
          </w:rPr>
          <w:t>www.washington.edu/diversity/diversity-blueprint/).</w:t>
        </w:r>
      </w:hyperlink>
      <w:r w:rsidR="00DE617D">
        <w:rPr>
          <w:rFonts w:asciiTheme="minorHAnsi" w:hAnsiTheme="minorHAnsi" w:cstheme="minorHAnsi"/>
          <w:i/>
          <w:sz w:val="24"/>
          <w:szCs w:val="24"/>
        </w:rPr>
        <w:t xml:space="preserve"> Additionally, </w:t>
      </w:r>
      <w:r w:rsidR="00DE617D" w:rsidRPr="00167FD4">
        <w:rPr>
          <w:rFonts w:asciiTheme="minorHAnsi" w:hAnsiTheme="minorHAnsi" w:cstheme="minorHAnsi"/>
          <w:i/>
          <w:sz w:val="24"/>
          <w:szCs w:val="24"/>
        </w:rPr>
        <w:t>the University’s Faculty Code recognizes faculty efforts in research, teaching and/or service that address diversity and equal opportunity as important contributions to a faculty member’s academic profile and responsibilities</w:t>
      </w:r>
      <w:r w:rsidR="00DE617D">
        <w:rPr>
          <w:rFonts w:asciiTheme="minorHAnsi" w:hAnsiTheme="minorHAnsi" w:cstheme="minorHAnsi"/>
          <w:i/>
          <w:sz w:val="24"/>
          <w:szCs w:val="24"/>
        </w:rPr>
        <w:t xml:space="preserve"> (</w:t>
      </w:r>
      <w:hyperlink r:id="rId32" w:anchor="2432" w:history="1">
        <w:r w:rsidR="00DE617D" w:rsidRPr="00E67934">
          <w:rPr>
            <w:rStyle w:val="Hyperlink"/>
            <w:rFonts w:asciiTheme="minorHAnsi" w:hAnsiTheme="minorHAnsi" w:cstheme="minorHAnsi"/>
            <w:i/>
            <w:sz w:val="24"/>
            <w:szCs w:val="24"/>
          </w:rPr>
          <w:t>http://www.washington.edu/admin/rules/policies/FCG/FCCH24.html#2432</w:t>
        </w:r>
      </w:hyperlink>
      <w:r w:rsidR="00DE617D">
        <w:rPr>
          <w:rFonts w:asciiTheme="minorHAnsi" w:hAnsiTheme="minorHAnsi" w:cstheme="minorHAnsi"/>
          <w:i/>
          <w:sz w:val="24"/>
          <w:szCs w:val="24"/>
        </w:rPr>
        <w:t xml:space="preserve">) </w:t>
      </w:r>
    </w:p>
    <w:p w14:paraId="2F71E7FE" w14:textId="77777777" w:rsidR="00DE617D" w:rsidRDefault="00DE617D" w:rsidP="00DE617D">
      <w:pPr>
        <w:keepNext/>
        <w:keepLines/>
        <w:spacing w:before="1"/>
        <w:rPr>
          <w:rFonts w:asciiTheme="minorHAnsi" w:hAnsiTheme="minorHAnsi" w:cstheme="minorHAnsi"/>
          <w:i/>
          <w:sz w:val="24"/>
          <w:szCs w:val="24"/>
        </w:rPr>
      </w:pPr>
    </w:p>
    <w:p w14:paraId="18337791"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Posting the Job Ad</w:t>
      </w:r>
    </w:p>
    <w:p w14:paraId="097EBB10" w14:textId="77777777" w:rsidR="00DE617D" w:rsidRPr="00167FD4" w:rsidRDefault="00DE617D" w:rsidP="00DE617D">
      <w:pPr>
        <w:pStyle w:val="BodyText"/>
        <w:keepNext/>
        <w:keepLines/>
        <w:spacing w:before="12"/>
        <w:rPr>
          <w:rFonts w:asciiTheme="minorHAnsi" w:hAnsiTheme="minorHAnsi" w:cstheme="minorHAnsi"/>
          <w:b/>
        </w:rPr>
      </w:pPr>
    </w:p>
    <w:p w14:paraId="5DDB0FEE" w14:textId="77777777" w:rsidR="00DE617D" w:rsidRPr="00167FD4" w:rsidRDefault="00DE617D" w:rsidP="00DE617D">
      <w:pPr>
        <w:pStyle w:val="BodyText"/>
        <w:keepNext/>
        <w:keepLines/>
        <w:rPr>
          <w:rFonts w:asciiTheme="minorHAnsi" w:hAnsiTheme="minorHAnsi" w:cstheme="minorHAnsi"/>
          <w:b/>
        </w:rPr>
      </w:pPr>
      <w:r w:rsidRPr="00167FD4">
        <w:rPr>
          <w:rFonts w:asciiTheme="minorHAnsi" w:hAnsiTheme="minorHAnsi" w:cstheme="minorHAnsi"/>
        </w:rPr>
        <w:t xml:space="preserve">Circulating ads in traditional scholarly publications remains useful but can result in a relatively homogenous pool of applicants. To enlarge the applicant pool, consider posting ads in a variety of publications and on the listservs, websites, or social media sites of relevant professional organizations. This should not only help enlarge the potential pool of applicants, but also help convey the unit’s commitment to diversity, equity, and inclusion. </w:t>
      </w:r>
      <w:r w:rsidRPr="00167FD4">
        <w:rPr>
          <w:rFonts w:asciiTheme="minorHAnsi" w:hAnsiTheme="minorHAnsi" w:cstheme="minorHAnsi"/>
          <w:b/>
        </w:rPr>
        <w:t>It is useful to maintain a comprehensive record of where ads have been posted.</w:t>
      </w:r>
    </w:p>
    <w:p w14:paraId="37FF035D" w14:textId="77777777" w:rsidR="00DE617D" w:rsidRPr="00167FD4" w:rsidRDefault="00DE617D" w:rsidP="00DE617D">
      <w:pPr>
        <w:pStyle w:val="BodyText"/>
        <w:keepNext/>
        <w:keepLines/>
        <w:spacing w:before="11"/>
        <w:rPr>
          <w:rFonts w:asciiTheme="minorHAnsi" w:hAnsiTheme="minorHAnsi" w:cstheme="minorHAnsi"/>
          <w:b/>
        </w:rPr>
      </w:pPr>
    </w:p>
    <w:p w14:paraId="4D30E1D3" w14:textId="77777777" w:rsidR="00DE617D" w:rsidRPr="00167FD4" w:rsidRDefault="00DE617D" w:rsidP="00DE617D">
      <w:pPr>
        <w:keepNext/>
        <w:keepLines/>
        <w:rPr>
          <w:rFonts w:asciiTheme="minorHAnsi" w:hAnsiTheme="minorHAnsi" w:cstheme="minorHAnsi"/>
          <w:b/>
          <w:sz w:val="24"/>
          <w:szCs w:val="24"/>
        </w:rPr>
      </w:pPr>
      <w:r w:rsidRPr="00167FD4">
        <w:rPr>
          <w:rFonts w:asciiTheme="minorHAnsi" w:hAnsiTheme="minorHAnsi" w:cstheme="minorHAnsi"/>
          <w:b/>
          <w:sz w:val="24"/>
          <w:szCs w:val="24"/>
        </w:rPr>
        <w:t xml:space="preserve">Note: </w:t>
      </w:r>
      <w:r w:rsidRPr="00167FD4">
        <w:rPr>
          <w:rFonts w:asciiTheme="minorHAnsi" w:hAnsiTheme="minorHAnsi" w:cstheme="minorHAnsi"/>
          <w:sz w:val="24"/>
          <w:szCs w:val="24"/>
        </w:rPr>
        <w:t xml:space="preserve">Depending on the nature of the faculty or administrative position, the school may be required to post its ad in a print publication with an international audience, such as the </w:t>
      </w:r>
      <w:r w:rsidRPr="00167FD4">
        <w:rPr>
          <w:rFonts w:asciiTheme="minorHAnsi" w:hAnsiTheme="minorHAnsi" w:cstheme="minorHAnsi"/>
          <w:i/>
          <w:sz w:val="24"/>
          <w:szCs w:val="24"/>
        </w:rPr>
        <w:t>Chronicle of Higher Education</w:t>
      </w:r>
      <w:r w:rsidRPr="00167FD4">
        <w:rPr>
          <w:rFonts w:asciiTheme="minorHAnsi" w:hAnsiTheme="minorHAnsi" w:cstheme="minorHAnsi"/>
          <w:sz w:val="24"/>
          <w:szCs w:val="24"/>
        </w:rPr>
        <w:t xml:space="preserve">. </w:t>
      </w:r>
      <w:r w:rsidRPr="00167FD4">
        <w:rPr>
          <w:rFonts w:asciiTheme="minorHAnsi" w:hAnsiTheme="minorHAnsi" w:cstheme="minorHAnsi"/>
          <w:b/>
          <w:sz w:val="24"/>
          <w:szCs w:val="24"/>
        </w:rPr>
        <w:t>A review by UW Tacoma Academic HR, a UW Academic HR specialist and an International Scholars Operations specialist is required before any posting.</w:t>
      </w:r>
    </w:p>
    <w:p w14:paraId="675429BA" w14:textId="77777777" w:rsidR="00DE617D" w:rsidRPr="00167FD4" w:rsidRDefault="00DE617D" w:rsidP="00DE617D">
      <w:pPr>
        <w:pStyle w:val="BodyText"/>
        <w:keepNext/>
        <w:keepLines/>
        <w:rPr>
          <w:rFonts w:asciiTheme="minorHAnsi" w:hAnsiTheme="minorHAnsi" w:cstheme="minorHAnsi"/>
          <w:b/>
        </w:rPr>
      </w:pPr>
    </w:p>
    <w:p w14:paraId="22D1A8C0"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Networking</w:t>
      </w:r>
    </w:p>
    <w:p w14:paraId="6043A1F8" w14:textId="77777777" w:rsidR="00DE617D" w:rsidRPr="00167FD4" w:rsidRDefault="00DE617D" w:rsidP="00DE617D">
      <w:pPr>
        <w:pStyle w:val="BodyText"/>
        <w:keepNext/>
        <w:keepLines/>
        <w:rPr>
          <w:rFonts w:asciiTheme="minorHAnsi" w:hAnsiTheme="minorHAnsi" w:cstheme="minorHAnsi"/>
          <w:b/>
        </w:rPr>
      </w:pPr>
    </w:p>
    <w:p w14:paraId="1DA9873B"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Once the job ad is posted, preliminary “scouting” should become active “networking.”</w:t>
      </w:r>
    </w:p>
    <w:p w14:paraId="0BB597A3" w14:textId="77777777" w:rsidR="00DE617D" w:rsidRPr="00167FD4" w:rsidRDefault="00DE617D" w:rsidP="00DE617D">
      <w:pPr>
        <w:pStyle w:val="BodyText"/>
        <w:keepNext/>
        <w:keepLines/>
        <w:spacing w:before="4"/>
        <w:rPr>
          <w:rFonts w:asciiTheme="minorHAnsi" w:hAnsiTheme="minorHAnsi" w:cstheme="minorHAnsi"/>
        </w:rPr>
      </w:pPr>
    </w:p>
    <w:p w14:paraId="5086FA57" w14:textId="77777777" w:rsidR="00DE617D" w:rsidRPr="00167FD4" w:rsidRDefault="00DE617D" w:rsidP="00DE617D">
      <w:pPr>
        <w:pStyle w:val="BodyText"/>
        <w:keepNext/>
        <w:keepLines/>
        <w:spacing w:before="1"/>
        <w:jc w:val="both"/>
        <w:rPr>
          <w:rFonts w:asciiTheme="minorHAnsi" w:hAnsiTheme="minorHAnsi" w:cstheme="minorHAnsi"/>
        </w:rPr>
      </w:pPr>
      <w:r w:rsidRPr="00167FD4">
        <w:rPr>
          <w:rFonts w:asciiTheme="minorHAnsi" w:hAnsiTheme="minorHAnsi" w:cstheme="minorHAnsi"/>
        </w:rPr>
        <w:lastRenderedPageBreak/>
        <w:t xml:space="preserve">Members of the search committee, along with other members of the school, should personally contact colleagues at UW and other institutions to seek nominations for potential applicants. Consider using the following means of </w:t>
      </w:r>
      <w:r w:rsidRPr="00167FD4">
        <w:rPr>
          <w:rFonts w:asciiTheme="minorHAnsi" w:hAnsiTheme="minorHAnsi" w:cstheme="minorHAnsi"/>
          <w:b/>
        </w:rPr>
        <w:t>active networking</w:t>
      </w:r>
      <w:r w:rsidRPr="00167FD4">
        <w:rPr>
          <w:rFonts w:asciiTheme="minorHAnsi" w:hAnsiTheme="minorHAnsi" w:cstheme="minorHAnsi"/>
        </w:rPr>
        <w:t>:</w:t>
      </w:r>
    </w:p>
    <w:p w14:paraId="653EC94C" w14:textId="77777777" w:rsidR="00DE617D" w:rsidRPr="00167FD4" w:rsidRDefault="00DE617D" w:rsidP="00DE617D">
      <w:pPr>
        <w:pStyle w:val="BodyText"/>
        <w:keepNext/>
        <w:keepLines/>
        <w:spacing w:before="11"/>
        <w:rPr>
          <w:rFonts w:asciiTheme="minorHAnsi" w:hAnsiTheme="minorHAnsi" w:cstheme="minorHAnsi"/>
        </w:rPr>
      </w:pPr>
    </w:p>
    <w:p w14:paraId="34BD65D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Send announcements and request nominations from departments at institutions that serve large numbers of Latina/Latino, African American, Native American, and other historically underrepresented populations. </w:t>
      </w:r>
      <w:r w:rsidRPr="00167FD4">
        <w:rPr>
          <w:rFonts w:asciiTheme="minorHAnsi" w:hAnsiTheme="minorHAnsi" w:cstheme="minorHAnsi"/>
          <w:b/>
          <w:sz w:val="24"/>
          <w:szCs w:val="24"/>
        </w:rPr>
        <w:t xml:space="preserve">Campus allies </w:t>
      </w:r>
      <w:r w:rsidRPr="00167FD4">
        <w:rPr>
          <w:rFonts w:asciiTheme="minorHAnsi" w:hAnsiTheme="minorHAnsi" w:cstheme="minorHAnsi"/>
          <w:sz w:val="24"/>
          <w:szCs w:val="24"/>
        </w:rPr>
        <w:t>will be able to help you locate such</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institutions.</w:t>
      </w:r>
    </w:p>
    <w:p w14:paraId="60F7CA68" w14:textId="77777777" w:rsidR="00DE617D" w:rsidRPr="00167FD4" w:rsidRDefault="00DE617D" w:rsidP="00DE617D">
      <w:pPr>
        <w:pStyle w:val="BodyText"/>
        <w:keepNext/>
        <w:keepLines/>
        <w:spacing w:before="12"/>
        <w:ind w:left="722"/>
        <w:rPr>
          <w:rFonts w:asciiTheme="minorHAnsi" w:hAnsiTheme="minorHAnsi" w:cstheme="minorHAnsi"/>
        </w:rPr>
      </w:pPr>
    </w:p>
    <w:p w14:paraId="1D1CDC90"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Send announcements to diversity-related sections of </w:t>
      </w:r>
      <w:r w:rsidRPr="00167FD4">
        <w:rPr>
          <w:rFonts w:asciiTheme="minorHAnsi" w:hAnsiTheme="minorHAnsi" w:cstheme="minorHAnsi"/>
          <w:b/>
          <w:sz w:val="24"/>
          <w:szCs w:val="24"/>
        </w:rPr>
        <w:t>regional, national, or</w:t>
      </w:r>
      <w:r w:rsidRPr="00167FD4">
        <w:rPr>
          <w:rFonts w:asciiTheme="minorHAnsi" w:hAnsiTheme="minorHAnsi" w:cstheme="minorHAnsi"/>
          <w:b/>
          <w:spacing w:val="-32"/>
          <w:sz w:val="24"/>
          <w:szCs w:val="24"/>
        </w:rPr>
        <w:t xml:space="preserve"> </w:t>
      </w:r>
      <w:r w:rsidRPr="00167FD4">
        <w:rPr>
          <w:rFonts w:asciiTheme="minorHAnsi" w:hAnsiTheme="minorHAnsi" w:cstheme="minorHAnsi"/>
          <w:b/>
          <w:sz w:val="24"/>
          <w:szCs w:val="24"/>
        </w:rPr>
        <w:t xml:space="preserve">international organizations </w:t>
      </w:r>
      <w:r w:rsidRPr="00167FD4">
        <w:rPr>
          <w:rFonts w:asciiTheme="minorHAnsi" w:hAnsiTheme="minorHAnsi" w:cstheme="minorHAnsi"/>
          <w:sz w:val="24"/>
          <w:szCs w:val="24"/>
        </w:rPr>
        <w:t>within the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discipline.</w:t>
      </w:r>
    </w:p>
    <w:p w14:paraId="77463F8D" w14:textId="77777777" w:rsidR="00DE617D" w:rsidRPr="00167FD4" w:rsidRDefault="00DE617D" w:rsidP="00DE617D">
      <w:pPr>
        <w:pStyle w:val="BodyText"/>
        <w:keepNext/>
        <w:keepLines/>
        <w:ind w:left="722"/>
        <w:rPr>
          <w:rFonts w:asciiTheme="minorHAnsi" w:hAnsiTheme="minorHAnsi" w:cstheme="minorHAnsi"/>
        </w:rPr>
      </w:pPr>
    </w:p>
    <w:p w14:paraId="5D00E9C0"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Take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advantage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4"/>
          <w:sz w:val="24"/>
          <w:szCs w:val="24"/>
        </w:rPr>
        <w:t xml:space="preserve"> </w:t>
      </w:r>
      <w:r w:rsidRPr="00167FD4">
        <w:rPr>
          <w:rFonts w:asciiTheme="minorHAnsi" w:hAnsiTheme="minorHAnsi" w:cstheme="minorHAnsi"/>
          <w:b/>
          <w:sz w:val="24"/>
          <w:szCs w:val="24"/>
        </w:rPr>
        <w:t>social</w:t>
      </w:r>
      <w:r w:rsidRPr="00167FD4">
        <w:rPr>
          <w:rFonts w:asciiTheme="minorHAnsi" w:hAnsiTheme="minorHAnsi" w:cstheme="minorHAnsi"/>
          <w:b/>
          <w:spacing w:val="-5"/>
          <w:sz w:val="24"/>
          <w:szCs w:val="24"/>
        </w:rPr>
        <w:t xml:space="preserve"> </w:t>
      </w:r>
      <w:r w:rsidRPr="00167FD4">
        <w:rPr>
          <w:rFonts w:asciiTheme="minorHAnsi" w:hAnsiTheme="minorHAnsi" w:cstheme="minorHAnsi"/>
          <w:b/>
          <w:sz w:val="24"/>
          <w:szCs w:val="24"/>
        </w:rPr>
        <w:t>media</w:t>
      </w:r>
      <w:r w:rsidRPr="00167FD4">
        <w:rPr>
          <w:rFonts w:asciiTheme="minorHAnsi" w:hAnsiTheme="minorHAnsi" w:cstheme="minorHAnsi"/>
          <w:b/>
          <w:spacing w:val="-1"/>
          <w:sz w:val="24"/>
          <w:szCs w:val="24"/>
        </w:rPr>
        <w:t xml:space="preserve"> </w:t>
      </w:r>
      <w:r w:rsidRPr="00167FD4">
        <w:rPr>
          <w:rFonts w:asciiTheme="minorHAnsi" w:hAnsiTheme="minorHAnsi" w:cstheme="minorHAnsi"/>
          <w:sz w:val="24"/>
          <w:szCs w:val="24"/>
        </w:rPr>
        <w:t>(e.g.,</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Facebook,</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Twitter,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LinkedIn)</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attract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broader pool of applicants by distributing the ad through a committee member’s, school’s, or academic organization’s account, or by reaching out to prospective applicants directly through their</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accounts.</w:t>
      </w:r>
    </w:p>
    <w:p w14:paraId="07144963" w14:textId="77777777" w:rsidR="00DE617D" w:rsidRPr="00167FD4" w:rsidRDefault="00DE617D" w:rsidP="00DE617D">
      <w:pPr>
        <w:pStyle w:val="BodyText"/>
        <w:keepNext/>
        <w:keepLines/>
        <w:spacing w:before="11"/>
        <w:ind w:left="722"/>
        <w:rPr>
          <w:rFonts w:asciiTheme="minorHAnsi" w:hAnsiTheme="minorHAnsi" w:cstheme="minorHAnsi"/>
        </w:rPr>
      </w:pPr>
    </w:p>
    <w:p w14:paraId="30501E40"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Consider </w:t>
      </w:r>
      <w:r w:rsidRPr="00167FD4">
        <w:rPr>
          <w:rFonts w:asciiTheme="minorHAnsi" w:hAnsiTheme="minorHAnsi" w:cstheme="minorHAnsi"/>
          <w:b/>
          <w:sz w:val="24"/>
          <w:szCs w:val="24"/>
        </w:rPr>
        <w:t xml:space="preserve">inviting applications </w:t>
      </w:r>
      <w:r w:rsidRPr="00167FD4">
        <w:rPr>
          <w:rFonts w:asciiTheme="minorHAnsi" w:hAnsiTheme="minorHAnsi" w:cstheme="minorHAnsi"/>
          <w:sz w:val="24"/>
          <w:szCs w:val="24"/>
        </w:rPr>
        <w:t>from junior colleagues who may be currently</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under- placed and thriving at less well-ranked institutions.</w:t>
      </w:r>
    </w:p>
    <w:p w14:paraId="0CA55B70" w14:textId="77777777" w:rsidR="00DE617D" w:rsidRPr="00167FD4" w:rsidRDefault="00DE617D" w:rsidP="00DE617D">
      <w:pPr>
        <w:pStyle w:val="BodyText"/>
        <w:keepNext/>
        <w:keepLines/>
        <w:spacing w:before="11"/>
        <w:ind w:left="722"/>
        <w:rPr>
          <w:rFonts w:asciiTheme="minorHAnsi" w:hAnsiTheme="minorHAnsi" w:cstheme="minorHAnsi"/>
        </w:rPr>
      </w:pPr>
    </w:p>
    <w:p w14:paraId="3EB19787"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Ask</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current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graduate</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students,</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post-docs,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alumni</w:t>
      </w:r>
      <w:r w:rsidRPr="00167FD4">
        <w:rPr>
          <w:rFonts w:asciiTheme="minorHAnsi" w:hAnsiTheme="minorHAnsi" w:cstheme="minorHAnsi"/>
          <w:spacing w:val="-5"/>
          <w:sz w:val="24"/>
          <w:szCs w:val="24"/>
        </w:rPr>
        <w:t xml:space="preserve"> </w:t>
      </w:r>
      <w:r w:rsidRPr="00167FD4">
        <w:rPr>
          <w:rFonts w:asciiTheme="minorHAnsi" w:hAnsiTheme="minorHAnsi" w:cstheme="minorHAnsi"/>
          <w:spacing w:val="2"/>
          <w:sz w:val="24"/>
          <w:szCs w:val="24"/>
        </w:rPr>
        <w:t>to</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help</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market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 xml:space="preserve">open positions by </w:t>
      </w:r>
      <w:r w:rsidRPr="00167FD4">
        <w:rPr>
          <w:rFonts w:asciiTheme="minorHAnsi" w:hAnsiTheme="minorHAnsi" w:cstheme="minorHAnsi"/>
          <w:b/>
          <w:sz w:val="24"/>
          <w:szCs w:val="24"/>
        </w:rPr>
        <w:t>taking copies of job ads to academic conferences and</w:t>
      </w:r>
      <w:r w:rsidRPr="00167FD4">
        <w:rPr>
          <w:rFonts w:asciiTheme="minorHAnsi" w:hAnsiTheme="minorHAnsi" w:cstheme="minorHAnsi"/>
          <w:b/>
          <w:spacing w:val="-21"/>
          <w:sz w:val="24"/>
          <w:szCs w:val="24"/>
        </w:rPr>
        <w:t xml:space="preserve"> </w:t>
      </w:r>
      <w:r w:rsidRPr="00167FD4">
        <w:rPr>
          <w:rFonts w:asciiTheme="minorHAnsi" w:hAnsiTheme="minorHAnsi" w:cstheme="minorHAnsi"/>
          <w:b/>
          <w:sz w:val="24"/>
          <w:szCs w:val="24"/>
        </w:rPr>
        <w:t>meetings</w:t>
      </w:r>
      <w:r w:rsidRPr="00167FD4">
        <w:rPr>
          <w:rFonts w:asciiTheme="minorHAnsi" w:hAnsiTheme="minorHAnsi" w:cstheme="minorHAnsi"/>
          <w:sz w:val="24"/>
          <w:szCs w:val="24"/>
        </w:rPr>
        <w:t>.</w:t>
      </w:r>
    </w:p>
    <w:p w14:paraId="684DF315" w14:textId="77777777" w:rsidR="00DE617D" w:rsidRDefault="00DE617D" w:rsidP="00DE617D">
      <w:pPr>
        <w:keepNext/>
        <w:keepLines/>
        <w:rPr>
          <w:rFonts w:asciiTheme="minorHAnsi" w:hAnsiTheme="minorHAnsi" w:cstheme="minorHAnsi"/>
          <w:sz w:val="24"/>
          <w:szCs w:val="24"/>
        </w:rPr>
      </w:pPr>
    </w:p>
    <w:p w14:paraId="1173559B" w14:textId="77777777" w:rsidR="00DE617D" w:rsidRPr="00167FD4" w:rsidRDefault="00DE617D" w:rsidP="00DE617D">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167FD4">
        <w:rPr>
          <w:rFonts w:asciiTheme="minorHAnsi" w:hAnsiTheme="minorHAnsi" w:cstheme="minorHAnsi"/>
          <w:sz w:val="24"/>
          <w:szCs w:val="24"/>
        </w:rPr>
        <w:t xml:space="preserve">Ask all members of the school to </w:t>
      </w:r>
      <w:r w:rsidRPr="00167FD4">
        <w:rPr>
          <w:rFonts w:asciiTheme="minorHAnsi" w:hAnsiTheme="minorHAnsi" w:cstheme="minorHAnsi"/>
          <w:b/>
          <w:sz w:val="24"/>
          <w:szCs w:val="24"/>
        </w:rPr>
        <w:t xml:space="preserve">contact their colleagues </w:t>
      </w:r>
      <w:r w:rsidRPr="00167FD4">
        <w:rPr>
          <w:rFonts w:asciiTheme="minorHAnsi" w:hAnsiTheme="minorHAnsi" w:cstheme="minorHAnsi"/>
          <w:sz w:val="24"/>
          <w:szCs w:val="24"/>
        </w:rPr>
        <w:t>at other institutions to inquire about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promising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graduate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students,</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post-docs,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junior</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from</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underrepresented groups.</w:t>
      </w:r>
    </w:p>
    <w:p w14:paraId="10A7E125" w14:textId="77777777" w:rsidR="00DE617D" w:rsidRPr="00167FD4" w:rsidRDefault="00DE617D" w:rsidP="00DE617D">
      <w:pPr>
        <w:pStyle w:val="BodyText"/>
        <w:keepNext/>
        <w:keepLines/>
        <w:ind w:left="722"/>
        <w:rPr>
          <w:rFonts w:asciiTheme="minorHAnsi" w:hAnsiTheme="minorHAnsi" w:cstheme="minorHAnsi"/>
        </w:rPr>
      </w:pPr>
    </w:p>
    <w:p w14:paraId="1375070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Have chairs, directors, or deans </w:t>
      </w:r>
      <w:r w:rsidRPr="00167FD4">
        <w:rPr>
          <w:rFonts w:asciiTheme="minorHAnsi" w:hAnsiTheme="minorHAnsi" w:cstheme="minorHAnsi"/>
          <w:b/>
          <w:sz w:val="24"/>
          <w:szCs w:val="24"/>
        </w:rPr>
        <w:t>personally contact qualified nominated applicants</w:t>
      </w:r>
      <w:r w:rsidRPr="00167FD4">
        <w:rPr>
          <w:rFonts w:asciiTheme="minorHAnsi" w:hAnsiTheme="minorHAnsi" w:cstheme="minorHAnsi"/>
          <w:sz w:val="24"/>
          <w:szCs w:val="24"/>
        </w:rPr>
        <w:t>, especially those from underrepresented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groups.</w:t>
      </w:r>
    </w:p>
    <w:p w14:paraId="0B9AA4E8" w14:textId="77777777" w:rsidR="00DE617D" w:rsidRDefault="00DE617D" w:rsidP="00DE617D">
      <w:pPr>
        <w:keepNext/>
        <w:keepLines/>
        <w:tabs>
          <w:tab w:val="left" w:pos="1530"/>
        </w:tabs>
        <w:rPr>
          <w:rFonts w:asciiTheme="minorHAnsi" w:hAnsiTheme="minorHAnsi" w:cstheme="minorHAnsi"/>
          <w:sz w:val="24"/>
          <w:szCs w:val="24"/>
        </w:rPr>
      </w:pPr>
    </w:p>
    <w:p w14:paraId="46B50F34" w14:textId="77777777" w:rsidR="00DE617D" w:rsidRDefault="00DE617D" w:rsidP="00DE617D">
      <w:pPr>
        <w:keepNext/>
        <w:keepLines/>
        <w:tabs>
          <w:tab w:val="left" w:pos="1530"/>
        </w:tabs>
        <w:rPr>
          <w:rFonts w:asciiTheme="minorHAnsi" w:hAnsiTheme="minorHAnsi" w:cstheme="minorHAnsi"/>
          <w:b/>
          <w:sz w:val="24"/>
          <w:szCs w:val="24"/>
        </w:rPr>
      </w:pPr>
      <w:r w:rsidRPr="00A357AE">
        <w:rPr>
          <w:rFonts w:asciiTheme="minorHAnsi" w:hAnsiTheme="minorHAnsi" w:cstheme="minorHAnsi"/>
          <w:b/>
          <w:sz w:val="24"/>
          <w:szCs w:val="24"/>
        </w:rPr>
        <w:t xml:space="preserve">Outreach Resources: </w:t>
      </w:r>
    </w:p>
    <w:p w14:paraId="2B151D33"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eastAsia="Times New Roman" w:hAnsiTheme="minorHAnsi" w:cstheme="minorHAnsi"/>
          <w:sz w:val="24"/>
          <w:szCs w:val="24"/>
          <w:lang w:bidi="ar-SA"/>
        </w:rPr>
      </w:pPr>
      <w:hyperlink r:id="rId33" w:history="1">
        <w:r w:rsidR="00DE617D" w:rsidRPr="00D84E9A">
          <w:rPr>
            <w:rStyle w:val="Hyperlink"/>
            <w:rFonts w:asciiTheme="minorHAnsi" w:hAnsiTheme="minorHAnsi" w:cstheme="minorHAnsi"/>
            <w:sz w:val="24"/>
            <w:szCs w:val="24"/>
          </w:rPr>
          <w:t>EOAA website</w:t>
        </w:r>
      </w:hyperlink>
    </w:p>
    <w:p w14:paraId="640E092A"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4" w:history="1">
        <w:r w:rsidR="00DE617D" w:rsidRPr="00D84E9A">
          <w:rPr>
            <w:rStyle w:val="Hyperlink"/>
            <w:rFonts w:asciiTheme="minorHAnsi" w:hAnsiTheme="minorHAnsi" w:cstheme="minorHAnsi"/>
            <w:sz w:val="24"/>
            <w:szCs w:val="24"/>
          </w:rPr>
          <w:t>Full text of I-200</w:t>
        </w:r>
      </w:hyperlink>
    </w:p>
    <w:p w14:paraId="09826FB8"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5" w:history="1">
        <w:r w:rsidR="00DE617D" w:rsidRPr="00D84E9A">
          <w:rPr>
            <w:rStyle w:val="Hyperlink"/>
            <w:rFonts w:asciiTheme="minorHAnsi" w:hAnsiTheme="minorHAnsi" w:cstheme="minorHAnsi"/>
            <w:sz w:val="24"/>
            <w:szCs w:val="24"/>
          </w:rPr>
          <w:t>2014 NSF Survey of Earned Doctorates: Doctorate Recipients, by Citizenship Status, Ethnicity, Race and Subfield of Study</w:t>
        </w:r>
      </w:hyperlink>
    </w:p>
    <w:p w14:paraId="6C04A90D"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6" w:history="1">
        <w:r w:rsidR="00DE617D" w:rsidRPr="00D84E9A">
          <w:rPr>
            <w:rStyle w:val="Hyperlink"/>
            <w:rFonts w:asciiTheme="minorHAnsi" w:hAnsiTheme="minorHAnsi" w:cstheme="minorHAnsi"/>
            <w:sz w:val="24"/>
            <w:szCs w:val="24"/>
          </w:rPr>
          <w:t>Full text of Chapter 24, Sec. 24-32, “Scholarly and Professional Qualifications of Faculty Members” of the UW Faculty Code</w:t>
        </w:r>
      </w:hyperlink>
    </w:p>
    <w:p w14:paraId="09D6554E"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7" w:history="1">
        <w:r w:rsidR="00DE617D" w:rsidRPr="00D84E9A">
          <w:rPr>
            <w:rStyle w:val="Hyperlink"/>
            <w:rFonts w:asciiTheme="minorHAnsi" w:hAnsiTheme="minorHAnsi" w:cstheme="minorHAnsi"/>
            <w:sz w:val="24"/>
            <w:szCs w:val="24"/>
          </w:rPr>
          <w:t>Sample requests for diversity statements</w:t>
        </w:r>
      </w:hyperlink>
    </w:p>
    <w:p w14:paraId="7E93554B"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8" w:history="1">
        <w:r w:rsidR="00DE617D" w:rsidRPr="00D84E9A">
          <w:rPr>
            <w:rStyle w:val="Hyperlink"/>
            <w:rFonts w:asciiTheme="minorHAnsi" w:hAnsiTheme="minorHAnsi" w:cstheme="minorHAnsi"/>
            <w:sz w:val="24"/>
            <w:szCs w:val="24"/>
          </w:rPr>
          <w:t>Tanya Golash-Boza, “How to Write an Effective Diversity Statement (essay).” June 10, 2016. Inside Higher Ed</w:t>
        </w:r>
      </w:hyperlink>
    </w:p>
    <w:p w14:paraId="753C14C8"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39" w:history="1">
        <w:r w:rsidR="00DE617D" w:rsidRPr="00D84E9A">
          <w:rPr>
            <w:rStyle w:val="Hyperlink"/>
            <w:rFonts w:asciiTheme="minorHAnsi" w:hAnsiTheme="minorHAnsi" w:cstheme="minorHAnsi"/>
            <w:sz w:val="24"/>
            <w:szCs w:val="24"/>
          </w:rPr>
          <w:t>Sample job advertisements</w:t>
        </w:r>
      </w:hyperlink>
    </w:p>
    <w:p w14:paraId="1CF62449"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40" w:history="1">
        <w:r w:rsidR="00DE617D" w:rsidRPr="00D84E9A">
          <w:rPr>
            <w:rStyle w:val="Hyperlink"/>
            <w:rFonts w:asciiTheme="minorHAnsi" w:hAnsiTheme="minorHAnsi" w:cstheme="minorHAnsi"/>
            <w:sz w:val="24"/>
            <w:szCs w:val="24"/>
          </w:rPr>
          <w:t>EOAA website and UW EOE policies</w:t>
        </w:r>
      </w:hyperlink>
    </w:p>
    <w:p w14:paraId="29DAC017"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41" w:history="1">
        <w:r w:rsidR="00DE617D" w:rsidRPr="00D84E9A">
          <w:rPr>
            <w:rStyle w:val="Hyperlink"/>
            <w:rFonts w:asciiTheme="minorHAnsi" w:hAnsiTheme="minorHAnsi" w:cstheme="minorHAnsi"/>
            <w:sz w:val="24"/>
            <w:szCs w:val="24"/>
          </w:rPr>
          <w:t>Academic Personnel Advertisement Guide </w:t>
        </w:r>
      </w:hyperlink>
      <w:r w:rsidR="00DE617D" w:rsidRPr="00D84E9A">
        <w:rPr>
          <w:rFonts w:asciiTheme="minorHAnsi" w:hAnsiTheme="minorHAnsi" w:cstheme="minorHAnsi"/>
          <w:sz w:val="24"/>
          <w:szCs w:val="24"/>
        </w:rPr>
        <w:t>on the Office of Academic Personnel website</w:t>
      </w:r>
    </w:p>
    <w:p w14:paraId="4807F557" w14:textId="77777777" w:rsidR="00DE617D" w:rsidRPr="00D84E9A" w:rsidRDefault="00362081" w:rsidP="00DE617D">
      <w:pPr>
        <w:keepNext/>
        <w:keepLines/>
        <w:numPr>
          <w:ilvl w:val="0"/>
          <w:numId w:val="11"/>
        </w:numPr>
        <w:shd w:val="clear" w:color="auto" w:fill="FFFFFF"/>
        <w:autoSpaceDE/>
        <w:autoSpaceDN/>
        <w:spacing w:before="100" w:beforeAutospacing="1" w:after="100" w:afterAutospacing="1"/>
        <w:rPr>
          <w:rFonts w:asciiTheme="minorHAnsi" w:hAnsiTheme="minorHAnsi" w:cstheme="minorHAnsi"/>
          <w:sz w:val="24"/>
          <w:szCs w:val="24"/>
        </w:rPr>
      </w:pPr>
      <w:hyperlink r:id="rId42" w:history="1">
        <w:r w:rsidR="00DE617D" w:rsidRPr="00D84E9A">
          <w:rPr>
            <w:rStyle w:val="Hyperlink"/>
            <w:rFonts w:asciiTheme="minorHAnsi" w:hAnsiTheme="minorHAnsi" w:cstheme="minorHAnsi"/>
            <w:sz w:val="24"/>
            <w:szCs w:val="24"/>
          </w:rPr>
          <w:t>The Registry, National Registry of Diverse and Strategic Faculty</w:t>
        </w:r>
      </w:hyperlink>
      <w:r w:rsidR="00DE617D" w:rsidRPr="00D84E9A">
        <w:rPr>
          <w:rFonts w:asciiTheme="minorHAnsi" w:hAnsiTheme="minorHAnsi" w:cstheme="minorHAnsi"/>
          <w:sz w:val="24"/>
          <w:szCs w:val="24"/>
        </w:rPr>
        <w:t>. A list of online journals, academic professional associations, and other professional organizations created by Texas Tech University. Contact your discipline’s professional organization(s) to learn if it hosts listservs for underrepresented academicians or for subfields created around race/ethnicity, if your discipline is not included in The Registry</w:t>
      </w:r>
    </w:p>
    <w:p w14:paraId="3E0EE697" w14:textId="77777777" w:rsidR="00DE617D" w:rsidRPr="00167FD4" w:rsidRDefault="00DE617D" w:rsidP="00DE617D">
      <w:pPr>
        <w:keepNext/>
        <w:keepLines/>
        <w:ind w:left="722"/>
        <w:rPr>
          <w:rFonts w:asciiTheme="minorHAnsi" w:hAnsiTheme="minorHAnsi" w:cstheme="minorHAnsi"/>
          <w:sz w:val="24"/>
          <w:szCs w:val="24"/>
        </w:rPr>
        <w:sectPr w:rsidR="00DE617D" w:rsidRPr="00167FD4" w:rsidSect="0031062B">
          <w:pgSz w:w="12240" w:h="15840"/>
          <w:pgMar w:top="1440" w:right="1440" w:bottom="1440" w:left="1440" w:header="771" w:footer="744" w:gutter="0"/>
          <w:cols w:space="720"/>
          <w:docGrid w:linePitch="299"/>
        </w:sectPr>
      </w:pPr>
    </w:p>
    <w:p w14:paraId="5805A29B" w14:textId="77777777" w:rsidR="00DE617D" w:rsidRPr="00167FD4" w:rsidRDefault="00DE617D"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lastRenderedPageBreak/>
        <w:t>Part 4: Assessment</w:t>
      </w:r>
    </w:p>
    <w:p w14:paraId="6B3BF497" w14:textId="77777777" w:rsidR="00DE617D" w:rsidRPr="00167FD4" w:rsidRDefault="00DE617D" w:rsidP="00DE617D">
      <w:pPr>
        <w:pStyle w:val="BodyText"/>
        <w:keepNext/>
        <w:keepLines/>
        <w:rPr>
          <w:rFonts w:asciiTheme="minorHAnsi" w:hAnsiTheme="minorHAnsi" w:cstheme="minorHAnsi"/>
          <w:b/>
        </w:rPr>
      </w:pPr>
    </w:p>
    <w:p w14:paraId="76232E5A"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Two key components help ensure fair and effective assessment of job applicants:</w:t>
      </w:r>
    </w:p>
    <w:p w14:paraId="3EB6294F" w14:textId="77777777" w:rsidR="00DE617D" w:rsidRPr="00167FD4" w:rsidRDefault="00DE617D" w:rsidP="00DE617D">
      <w:pPr>
        <w:pStyle w:val="BodyText"/>
        <w:keepNext/>
        <w:keepLines/>
        <w:rPr>
          <w:rFonts w:asciiTheme="minorHAnsi" w:hAnsiTheme="minorHAnsi" w:cstheme="minorHAnsi"/>
        </w:rPr>
      </w:pPr>
    </w:p>
    <w:p w14:paraId="6D5B83DA" w14:textId="77777777" w:rsidR="00DE617D" w:rsidRPr="00167FD4" w:rsidRDefault="00DE617D" w:rsidP="00DE617D">
      <w:pPr>
        <w:pStyle w:val="ListParagraph"/>
        <w:keepNext/>
        <w:keepLines/>
        <w:numPr>
          <w:ilvl w:val="0"/>
          <w:numId w:val="1"/>
        </w:numPr>
        <w:tabs>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a clear and consistent </w:t>
      </w:r>
      <w:r w:rsidRPr="00167FD4">
        <w:rPr>
          <w:rFonts w:asciiTheme="minorHAnsi" w:hAnsiTheme="minorHAnsi" w:cstheme="minorHAnsi"/>
          <w:b/>
          <w:sz w:val="24"/>
          <w:szCs w:val="24"/>
        </w:rPr>
        <w:t xml:space="preserve">assessment rubric </w:t>
      </w:r>
      <w:r w:rsidRPr="00167FD4">
        <w:rPr>
          <w:rFonts w:asciiTheme="minorHAnsi" w:hAnsiTheme="minorHAnsi" w:cstheme="minorHAnsi"/>
          <w:sz w:val="24"/>
          <w:szCs w:val="24"/>
        </w:rPr>
        <w:t>(i.e., the criteria by which committees evaluate applicants’ qualifications),</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and</w:t>
      </w:r>
    </w:p>
    <w:p w14:paraId="6ADE3F53" w14:textId="77777777" w:rsidR="00DE617D" w:rsidRPr="00167FD4" w:rsidRDefault="00DE617D" w:rsidP="00DE617D">
      <w:pPr>
        <w:pStyle w:val="BodyText"/>
        <w:keepNext/>
        <w:keepLines/>
        <w:spacing w:before="12"/>
        <w:ind w:left="722"/>
        <w:rPr>
          <w:rFonts w:asciiTheme="minorHAnsi" w:hAnsiTheme="minorHAnsi" w:cstheme="minorHAnsi"/>
        </w:rPr>
      </w:pPr>
    </w:p>
    <w:p w14:paraId="6B303A2D" w14:textId="77777777" w:rsidR="00DE617D" w:rsidRPr="00167FD4" w:rsidRDefault="00DE617D" w:rsidP="00DE617D">
      <w:pPr>
        <w:pStyle w:val="ListParagraph"/>
        <w:keepNext/>
        <w:keepLines/>
        <w:numPr>
          <w:ilvl w:val="0"/>
          <w:numId w:val="1"/>
        </w:numPr>
        <w:tabs>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a clear and consistent </w:t>
      </w:r>
      <w:r w:rsidRPr="00167FD4">
        <w:rPr>
          <w:rFonts w:asciiTheme="minorHAnsi" w:hAnsiTheme="minorHAnsi" w:cstheme="minorHAnsi"/>
          <w:b/>
          <w:sz w:val="24"/>
          <w:szCs w:val="24"/>
        </w:rPr>
        <w:t xml:space="preserve">assessment plan </w:t>
      </w:r>
      <w:r w:rsidRPr="00167FD4">
        <w:rPr>
          <w:rFonts w:asciiTheme="minorHAnsi" w:hAnsiTheme="minorHAnsi" w:cstheme="minorHAnsi"/>
          <w:sz w:val="24"/>
          <w:szCs w:val="24"/>
        </w:rPr>
        <w:t>(i.e., the process by which committees</w:t>
      </w:r>
      <w:r w:rsidRPr="00167FD4">
        <w:rPr>
          <w:rFonts w:asciiTheme="minorHAnsi" w:hAnsiTheme="minorHAnsi" w:cstheme="minorHAnsi"/>
          <w:spacing w:val="-35"/>
          <w:sz w:val="24"/>
          <w:szCs w:val="24"/>
        </w:rPr>
        <w:t xml:space="preserve"> </w:t>
      </w:r>
      <w:r w:rsidRPr="00167FD4">
        <w:rPr>
          <w:rFonts w:asciiTheme="minorHAnsi" w:hAnsiTheme="minorHAnsi" w:cstheme="minorHAnsi"/>
          <w:sz w:val="24"/>
          <w:szCs w:val="24"/>
        </w:rPr>
        <w:t>evaluate applicants and make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selections).</w:t>
      </w:r>
    </w:p>
    <w:p w14:paraId="3434C743" w14:textId="77777777" w:rsidR="00DE617D" w:rsidRPr="00167FD4" w:rsidRDefault="00DE617D" w:rsidP="00DE617D">
      <w:pPr>
        <w:pStyle w:val="BodyText"/>
        <w:keepNext/>
        <w:keepLines/>
        <w:rPr>
          <w:rFonts w:asciiTheme="minorHAnsi" w:hAnsiTheme="minorHAnsi" w:cstheme="minorHAnsi"/>
        </w:rPr>
      </w:pPr>
    </w:p>
    <w:p w14:paraId="67CD1301"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Creating and Implementing an Assessment Rubric</w:t>
      </w:r>
    </w:p>
    <w:p w14:paraId="415EFA02" w14:textId="77777777" w:rsidR="00DE617D" w:rsidRPr="00167FD4" w:rsidRDefault="00DE617D" w:rsidP="00DE617D">
      <w:pPr>
        <w:pStyle w:val="BodyText"/>
        <w:keepNext/>
        <w:keepLines/>
        <w:spacing w:before="11"/>
        <w:rPr>
          <w:rFonts w:asciiTheme="minorHAnsi" w:hAnsiTheme="minorHAnsi" w:cstheme="minorHAnsi"/>
          <w:b/>
        </w:rPr>
      </w:pPr>
    </w:p>
    <w:p w14:paraId="73AA0719" w14:textId="77777777" w:rsidR="00DE617D" w:rsidRPr="00167FD4" w:rsidRDefault="00DE617D" w:rsidP="00DE617D">
      <w:pPr>
        <w:keepNext/>
        <w:keepLines/>
        <w:spacing w:before="1"/>
        <w:rPr>
          <w:rFonts w:asciiTheme="minorHAnsi" w:hAnsiTheme="minorHAnsi" w:cstheme="minorHAnsi"/>
          <w:sz w:val="24"/>
          <w:szCs w:val="24"/>
        </w:rPr>
      </w:pPr>
      <w:r w:rsidRPr="00167FD4">
        <w:rPr>
          <w:rFonts w:asciiTheme="minorHAnsi" w:hAnsiTheme="minorHAnsi" w:cstheme="minorHAnsi"/>
          <w:sz w:val="24"/>
          <w:szCs w:val="24"/>
        </w:rPr>
        <w:t xml:space="preserve">An assessment rubric ensures that </w:t>
      </w:r>
      <w:r w:rsidRPr="00167FD4">
        <w:rPr>
          <w:rFonts w:asciiTheme="minorHAnsi" w:hAnsiTheme="minorHAnsi" w:cstheme="minorHAnsi"/>
          <w:b/>
          <w:sz w:val="24"/>
          <w:szCs w:val="24"/>
        </w:rPr>
        <w:t>all applicants are subject to the same evaluation criteria</w:t>
      </w:r>
      <w:r w:rsidRPr="00167FD4">
        <w:rPr>
          <w:rFonts w:asciiTheme="minorHAnsi" w:hAnsiTheme="minorHAnsi" w:cstheme="minorHAnsi"/>
          <w:sz w:val="24"/>
          <w:szCs w:val="24"/>
        </w:rPr>
        <w:t xml:space="preserve">, and that </w:t>
      </w:r>
      <w:r w:rsidRPr="00167FD4">
        <w:rPr>
          <w:rFonts w:asciiTheme="minorHAnsi" w:hAnsiTheme="minorHAnsi" w:cstheme="minorHAnsi"/>
          <w:b/>
          <w:sz w:val="24"/>
          <w:szCs w:val="24"/>
        </w:rPr>
        <w:t>members of search committees apply selection criteria consistently</w:t>
      </w:r>
      <w:r w:rsidRPr="00167FD4">
        <w:rPr>
          <w:rFonts w:asciiTheme="minorHAnsi" w:hAnsiTheme="minorHAnsi" w:cstheme="minorHAnsi"/>
          <w:sz w:val="24"/>
          <w:szCs w:val="24"/>
        </w:rPr>
        <w:t>. Moreover, assessment criteria should reflect statements made in the job advertisement.</w:t>
      </w:r>
    </w:p>
    <w:p w14:paraId="5CDF4B42" w14:textId="77777777" w:rsidR="00DE617D" w:rsidRPr="00167FD4" w:rsidRDefault="00DE617D" w:rsidP="00DE617D">
      <w:pPr>
        <w:pStyle w:val="BodyText"/>
        <w:keepNext/>
        <w:keepLines/>
        <w:spacing w:before="12"/>
        <w:rPr>
          <w:rFonts w:asciiTheme="minorHAnsi" w:hAnsiTheme="minorHAnsi" w:cstheme="minorHAnsi"/>
        </w:rPr>
      </w:pPr>
    </w:p>
    <w:p w14:paraId="7D570282"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Ideally, the entire school should participate in the creation of an assessment rubric to ensure that the school’s values are reflected in the assessment criteria. </w:t>
      </w:r>
      <w:r w:rsidRPr="00167FD4">
        <w:rPr>
          <w:rFonts w:asciiTheme="minorHAnsi" w:hAnsiTheme="minorHAnsi" w:cstheme="minorHAnsi"/>
          <w:b/>
          <w:sz w:val="24"/>
          <w:szCs w:val="24"/>
        </w:rPr>
        <w:t xml:space="preserve">Minimally, the search committee should be assisted by school leadership, UW Tacoma Academic HR and the school’s diversity committee.  </w:t>
      </w:r>
      <w:r w:rsidRPr="00167FD4">
        <w:rPr>
          <w:rFonts w:asciiTheme="minorHAnsi" w:hAnsiTheme="minorHAnsi" w:cstheme="minorHAnsi"/>
          <w:sz w:val="24"/>
          <w:szCs w:val="24"/>
        </w:rPr>
        <w:t xml:space="preserve">An assessment rubric requires the committee and the school to define selection criteria up front, preferably while writing the job ad but </w:t>
      </w:r>
      <w:r w:rsidRPr="00167FD4">
        <w:rPr>
          <w:rFonts w:asciiTheme="minorHAnsi" w:hAnsiTheme="minorHAnsi" w:cstheme="minorHAnsi"/>
          <w:b/>
          <w:sz w:val="24"/>
          <w:szCs w:val="24"/>
        </w:rPr>
        <w:t>always before the committee begins reviewing</w:t>
      </w:r>
      <w:r w:rsidRPr="00167FD4">
        <w:rPr>
          <w:rFonts w:asciiTheme="minorHAnsi" w:hAnsiTheme="minorHAnsi" w:cstheme="minorHAnsi"/>
          <w:b/>
          <w:spacing w:val="-18"/>
          <w:sz w:val="24"/>
          <w:szCs w:val="24"/>
        </w:rPr>
        <w:t xml:space="preserve"> </w:t>
      </w:r>
      <w:r w:rsidRPr="00167FD4">
        <w:rPr>
          <w:rFonts w:asciiTheme="minorHAnsi" w:hAnsiTheme="minorHAnsi" w:cstheme="minorHAnsi"/>
          <w:b/>
          <w:sz w:val="24"/>
          <w:szCs w:val="24"/>
        </w:rPr>
        <w:t>applications</w:t>
      </w:r>
      <w:r w:rsidRPr="00167FD4">
        <w:rPr>
          <w:rFonts w:asciiTheme="minorHAnsi" w:hAnsiTheme="minorHAnsi" w:cstheme="minorHAnsi"/>
          <w:sz w:val="24"/>
          <w:szCs w:val="24"/>
        </w:rPr>
        <w:t>.</w:t>
      </w:r>
    </w:p>
    <w:p w14:paraId="0E0825C6" w14:textId="77777777" w:rsidR="00DE617D" w:rsidRPr="00167FD4" w:rsidRDefault="00DE617D" w:rsidP="00DE617D">
      <w:pPr>
        <w:pStyle w:val="BodyText"/>
        <w:keepNext/>
        <w:keepLines/>
        <w:spacing w:before="4"/>
        <w:rPr>
          <w:rFonts w:asciiTheme="minorHAnsi" w:hAnsiTheme="minorHAnsi" w:cstheme="minorHAnsi"/>
        </w:rPr>
      </w:pPr>
    </w:p>
    <w:p w14:paraId="699DC9CF"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An assessment rubric also helps the committee and the school </w:t>
      </w:r>
      <w:r w:rsidRPr="00167FD4">
        <w:rPr>
          <w:rFonts w:asciiTheme="minorHAnsi" w:hAnsiTheme="minorHAnsi" w:cstheme="minorHAnsi"/>
          <w:b/>
          <w:sz w:val="24"/>
          <w:szCs w:val="24"/>
        </w:rPr>
        <w:t>clearly rank its selection criteria in terms of priorities</w:t>
      </w:r>
      <w:r w:rsidRPr="00167FD4">
        <w:rPr>
          <w:rFonts w:asciiTheme="minorHAnsi" w:hAnsiTheme="minorHAnsi" w:cstheme="minorHAnsi"/>
          <w:sz w:val="24"/>
          <w:szCs w:val="24"/>
        </w:rPr>
        <w:t>—including the school’s commitments to diversity, equity, and inclusion.</w:t>
      </w:r>
    </w:p>
    <w:p w14:paraId="655402D5" w14:textId="77777777" w:rsidR="00DE617D" w:rsidRPr="00167FD4" w:rsidRDefault="00DE617D" w:rsidP="00DE617D">
      <w:pPr>
        <w:pStyle w:val="BodyText"/>
        <w:keepNext/>
        <w:keepLines/>
        <w:spacing w:before="11"/>
        <w:rPr>
          <w:rFonts w:asciiTheme="minorHAnsi" w:hAnsiTheme="minorHAnsi" w:cstheme="minorHAnsi"/>
        </w:rPr>
      </w:pPr>
    </w:p>
    <w:p w14:paraId="62FD9026" w14:textId="77777777" w:rsidR="00DE617D" w:rsidRPr="00167FD4" w:rsidRDefault="00DE617D"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Some questions to consider:</w:t>
      </w:r>
    </w:p>
    <w:p w14:paraId="348FFBCA" w14:textId="77777777" w:rsidR="00DE617D" w:rsidRPr="00167FD4" w:rsidRDefault="00DE617D" w:rsidP="00DE617D">
      <w:pPr>
        <w:pStyle w:val="BodyText"/>
        <w:keepNext/>
        <w:keepLines/>
        <w:spacing w:before="12"/>
        <w:rPr>
          <w:rFonts w:asciiTheme="minorHAnsi" w:hAnsiTheme="minorHAnsi" w:cstheme="minorHAnsi"/>
          <w:b/>
        </w:rPr>
      </w:pPr>
    </w:p>
    <w:p w14:paraId="12BB4323"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What are the goals for this hire in terms of scholarship, teaching, service, and</w:t>
      </w:r>
      <w:r w:rsidRPr="00167FD4">
        <w:rPr>
          <w:rFonts w:asciiTheme="minorHAnsi" w:hAnsiTheme="minorHAnsi" w:cstheme="minorHAnsi"/>
          <w:spacing w:val="-27"/>
          <w:sz w:val="24"/>
          <w:szCs w:val="24"/>
        </w:rPr>
        <w:t xml:space="preserve"> </w:t>
      </w:r>
      <w:r w:rsidRPr="00167FD4">
        <w:rPr>
          <w:rFonts w:asciiTheme="minorHAnsi" w:hAnsiTheme="minorHAnsi" w:cstheme="minorHAnsi"/>
          <w:sz w:val="24"/>
          <w:szCs w:val="24"/>
        </w:rPr>
        <w:t>outreach?</w:t>
      </w:r>
    </w:p>
    <w:p w14:paraId="350B4585" w14:textId="77777777" w:rsidR="00DE617D" w:rsidRPr="00167FD4" w:rsidRDefault="00DE617D" w:rsidP="00DE617D">
      <w:pPr>
        <w:pStyle w:val="BodyText"/>
        <w:keepNext/>
        <w:keepLines/>
        <w:spacing w:before="12"/>
        <w:ind w:left="722"/>
        <w:rPr>
          <w:rFonts w:asciiTheme="minorHAnsi" w:hAnsiTheme="minorHAnsi" w:cstheme="minorHAnsi"/>
        </w:rPr>
      </w:pPr>
    </w:p>
    <w:p w14:paraId="0C76D4D0"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How is a commitment to diversity, equity, and inclusion a factor in each</w:t>
      </w:r>
      <w:r w:rsidRPr="00167FD4">
        <w:rPr>
          <w:rFonts w:asciiTheme="minorHAnsi" w:hAnsiTheme="minorHAnsi" w:cstheme="minorHAnsi"/>
          <w:spacing w:val="-22"/>
          <w:sz w:val="24"/>
          <w:szCs w:val="24"/>
        </w:rPr>
        <w:t xml:space="preserve"> </w:t>
      </w:r>
      <w:r w:rsidRPr="00167FD4">
        <w:rPr>
          <w:rFonts w:asciiTheme="minorHAnsi" w:hAnsiTheme="minorHAnsi" w:cstheme="minorHAnsi"/>
          <w:sz w:val="24"/>
          <w:szCs w:val="24"/>
        </w:rPr>
        <w:t>goal?</w:t>
      </w:r>
    </w:p>
    <w:p w14:paraId="45CEECB4" w14:textId="77777777" w:rsidR="00DE617D" w:rsidRPr="00167FD4" w:rsidRDefault="00DE617D" w:rsidP="00DE617D">
      <w:pPr>
        <w:pStyle w:val="BodyText"/>
        <w:keepNext/>
        <w:keepLines/>
        <w:spacing w:before="11"/>
        <w:ind w:left="722"/>
        <w:rPr>
          <w:rFonts w:asciiTheme="minorHAnsi" w:hAnsiTheme="minorHAnsi" w:cstheme="minorHAnsi"/>
        </w:rPr>
      </w:pPr>
    </w:p>
    <w:p w14:paraId="2E5B979F"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How does the unit rank these goals in terms of first and second</w:t>
      </w:r>
      <w:r w:rsidRPr="00167FD4">
        <w:rPr>
          <w:rFonts w:asciiTheme="minorHAnsi" w:hAnsiTheme="minorHAnsi" w:cstheme="minorHAnsi"/>
          <w:spacing w:val="-13"/>
          <w:sz w:val="24"/>
          <w:szCs w:val="24"/>
        </w:rPr>
        <w:t xml:space="preserve"> </w:t>
      </w:r>
      <w:r w:rsidRPr="00167FD4">
        <w:rPr>
          <w:rFonts w:asciiTheme="minorHAnsi" w:hAnsiTheme="minorHAnsi" w:cstheme="minorHAnsi"/>
          <w:sz w:val="24"/>
          <w:szCs w:val="24"/>
        </w:rPr>
        <w:t>priorities?</w:t>
      </w:r>
    </w:p>
    <w:p w14:paraId="0AD48DA0" w14:textId="77777777" w:rsidR="00DE617D" w:rsidRPr="00167FD4" w:rsidRDefault="00DE617D" w:rsidP="00DE617D">
      <w:pPr>
        <w:pStyle w:val="BodyText"/>
        <w:keepNext/>
        <w:keepLines/>
        <w:ind w:left="722"/>
        <w:rPr>
          <w:rFonts w:asciiTheme="minorHAnsi" w:hAnsiTheme="minorHAnsi" w:cstheme="minorHAnsi"/>
        </w:rPr>
      </w:pPr>
    </w:p>
    <w:p w14:paraId="1749E4F5"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What types of evidence will demonstrate achievement or future potential in each</w:t>
      </w:r>
      <w:r w:rsidRPr="00167FD4">
        <w:rPr>
          <w:rFonts w:asciiTheme="minorHAnsi" w:hAnsiTheme="minorHAnsi" w:cstheme="minorHAnsi"/>
          <w:spacing w:val="-30"/>
          <w:sz w:val="24"/>
          <w:szCs w:val="24"/>
        </w:rPr>
        <w:t xml:space="preserve"> </w:t>
      </w:r>
      <w:r w:rsidRPr="00167FD4">
        <w:rPr>
          <w:rFonts w:asciiTheme="minorHAnsi" w:hAnsiTheme="minorHAnsi" w:cstheme="minorHAnsi"/>
          <w:sz w:val="24"/>
          <w:szCs w:val="24"/>
        </w:rPr>
        <w:t>area?</w:t>
      </w:r>
    </w:p>
    <w:p w14:paraId="08E13677" w14:textId="77777777" w:rsidR="00DE617D" w:rsidRPr="00167FD4" w:rsidRDefault="00DE617D" w:rsidP="00DE617D">
      <w:pPr>
        <w:pStyle w:val="BodyText"/>
        <w:keepNext/>
        <w:keepLines/>
        <w:spacing w:before="12"/>
        <w:ind w:left="722"/>
        <w:rPr>
          <w:rFonts w:asciiTheme="minorHAnsi" w:hAnsiTheme="minorHAnsi" w:cstheme="minorHAnsi"/>
        </w:rPr>
      </w:pPr>
    </w:p>
    <w:p w14:paraId="42F3343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Does the job ad request materials appropriate to the assessment</w:t>
      </w:r>
      <w:r w:rsidRPr="00167FD4">
        <w:rPr>
          <w:rFonts w:asciiTheme="minorHAnsi" w:hAnsiTheme="minorHAnsi" w:cstheme="minorHAnsi"/>
          <w:spacing w:val="-16"/>
          <w:sz w:val="24"/>
          <w:szCs w:val="24"/>
        </w:rPr>
        <w:t xml:space="preserve"> </w:t>
      </w:r>
      <w:r w:rsidRPr="00167FD4">
        <w:rPr>
          <w:rFonts w:asciiTheme="minorHAnsi" w:hAnsiTheme="minorHAnsi" w:cstheme="minorHAnsi"/>
          <w:sz w:val="24"/>
          <w:szCs w:val="24"/>
        </w:rPr>
        <w:t>criteria?</w:t>
      </w:r>
    </w:p>
    <w:p w14:paraId="07262827" w14:textId="77777777" w:rsidR="00DE617D" w:rsidRPr="00167FD4" w:rsidRDefault="00DE617D" w:rsidP="00DE617D">
      <w:pPr>
        <w:pStyle w:val="BodyText"/>
        <w:keepNext/>
        <w:keepLines/>
        <w:spacing w:before="11"/>
        <w:rPr>
          <w:rFonts w:asciiTheme="minorHAnsi" w:hAnsiTheme="minorHAnsi" w:cstheme="minorHAnsi"/>
        </w:rPr>
      </w:pPr>
    </w:p>
    <w:p w14:paraId="5DDF064E" w14:textId="77777777" w:rsidR="00DE617D" w:rsidRPr="00167FD4" w:rsidRDefault="00DE617D"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Committees should consider </w:t>
      </w:r>
      <w:r w:rsidRPr="00167FD4">
        <w:rPr>
          <w:rFonts w:asciiTheme="minorHAnsi" w:hAnsiTheme="minorHAnsi" w:cstheme="minorHAnsi"/>
          <w:b/>
        </w:rPr>
        <w:t xml:space="preserve">how many distinct criteria </w:t>
      </w:r>
      <w:r w:rsidRPr="00167FD4">
        <w:rPr>
          <w:rFonts w:asciiTheme="minorHAnsi" w:hAnsiTheme="minorHAnsi" w:cstheme="minorHAnsi"/>
        </w:rPr>
        <w:t xml:space="preserve">will be useful in their assessment, and they should consider </w:t>
      </w:r>
      <w:r w:rsidRPr="00167FD4">
        <w:rPr>
          <w:rFonts w:asciiTheme="minorHAnsi" w:hAnsiTheme="minorHAnsi" w:cstheme="minorHAnsi"/>
          <w:b/>
        </w:rPr>
        <w:t xml:space="preserve">what kind of scale </w:t>
      </w:r>
      <w:r w:rsidRPr="00167FD4">
        <w:rPr>
          <w:rFonts w:asciiTheme="minorHAnsi" w:hAnsiTheme="minorHAnsi" w:cstheme="minorHAnsi"/>
        </w:rPr>
        <w:t>to employ. Interfolio allows evaluators to use a “star” rating system; evaluators can assign between one and five “stars” for each criterion. Some typical scales include:</w:t>
      </w:r>
    </w:p>
    <w:p w14:paraId="5001C9A2" w14:textId="77777777" w:rsidR="00DE617D" w:rsidRPr="00167FD4" w:rsidRDefault="00DE617D" w:rsidP="00DE617D">
      <w:pPr>
        <w:pStyle w:val="BodyText"/>
        <w:keepNext/>
        <w:keepLines/>
        <w:spacing w:before="11"/>
        <w:rPr>
          <w:rFonts w:asciiTheme="minorHAnsi" w:hAnsiTheme="minorHAnsi" w:cstheme="minorHAnsi"/>
        </w:rPr>
      </w:pPr>
    </w:p>
    <w:p w14:paraId="53A44ED0" w14:textId="77777777" w:rsidR="00DE617D"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lastRenderedPageBreak/>
        <w:t>A</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simple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choice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“High,” “Medium,”</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“Low”</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rankings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(using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only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first</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three “stars” in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Interfolio).</w:t>
      </w:r>
    </w:p>
    <w:p w14:paraId="68942D30" w14:textId="77777777" w:rsidR="00DE617D" w:rsidRDefault="00DE617D" w:rsidP="00DE617D">
      <w:pPr>
        <w:keepNext/>
        <w:keepLines/>
        <w:tabs>
          <w:tab w:val="left" w:pos="820"/>
          <w:tab w:val="left" w:pos="821"/>
        </w:tabs>
        <w:rPr>
          <w:rFonts w:asciiTheme="minorHAnsi" w:hAnsiTheme="minorHAnsi" w:cstheme="minorHAnsi"/>
          <w:sz w:val="24"/>
          <w:szCs w:val="24"/>
        </w:rPr>
      </w:pPr>
    </w:p>
    <w:p w14:paraId="17967CC8" w14:textId="77777777" w:rsidR="00DE617D" w:rsidRPr="00167FD4" w:rsidRDefault="00DE617D" w:rsidP="00DE617D">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167FD4">
        <w:rPr>
          <w:rFonts w:asciiTheme="minorHAnsi" w:hAnsiTheme="minorHAnsi" w:cstheme="minorHAnsi"/>
          <w:sz w:val="24"/>
          <w:szCs w:val="24"/>
        </w:rPr>
        <w:t>A</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more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elaborate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choice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“Excellent,”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“Good,”</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“Neutral,” “Deficient,”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“Unable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to judge” rankings (using all five “stars” in</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Interfolio).</w:t>
      </w:r>
    </w:p>
    <w:p w14:paraId="033DBF2E" w14:textId="77777777" w:rsidR="00DE617D" w:rsidRPr="00167FD4" w:rsidRDefault="00DE617D" w:rsidP="00DE617D">
      <w:pPr>
        <w:pStyle w:val="BodyText"/>
        <w:keepNext/>
        <w:keepLines/>
        <w:spacing w:before="12"/>
        <w:rPr>
          <w:rFonts w:asciiTheme="minorHAnsi" w:hAnsiTheme="minorHAnsi" w:cstheme="minorHAnsi"/>
        </w:rPr>
      </w:pPr>
    </w:p>
    <w:p w14:paraId="72DBF5DD"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A range of sample assessment rubrics are available in the </w:t>
      </w:r>
      <w:hyperlink r:id="rId43"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7B741B4A" w14:textId="77777777" w:rsidR="00DE617D" w:rsidRPr="00167FD4" w:rsidRDefault="00DE617D" w:rsidP="00DE617D">
      <w:pPr>
        <w:pStyle w:val="BodyText"/>
        <w:keepNext/>
        <w:keepLines/>
        <w:rPr>
          <w:rFonts w:asciiTheme="minorHAnsi" w:hAnsiTheme="minorHAnsi" w:cstheme="minorHAnsi"/>
        </w:rPr>
      </w:pPr>
    </w:p>
    <w:p w14:paraId="3047EE54"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Open Rank Searches</w:t>
      </w:r>
    </w:p>
    <w:p w14:paraId="528EDD83" w14:textId="77777777" w:rsidR="00DE617D" w:rsidRPr="00167FD4" w:rsidRDefault="00DE617D" w:rsidP="00DE617D">
      <w:pPr>
        <w:pStyle w:val="BodyText"/>
        <w:keepNext/>
        <w:keepLines/>
        <w:rPr>
          <w:rFonts w:asciiTheme="minorHAnsi" w:hAnsiTheme="minorHAnsi" w:cstheme="minorHAnsi"/>
          <w:b/>
        </w:rPr>
      </w:pPr>
    </w:p>
    <w:p w14:paraId="4DD4D1FE"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If the unit is running an “open rank” search (i.e., “assistant or associate,” “associate or full,” or open to all three ranks), the committee should consider creating </w:t>
      </w:r>
      <w:r w:rsidRPr="00167FD4">
        <w:rPr>
          <w:rFonts w:asciiTheme="minorHAnsi" w:hAnsiTheme="minorHAnsi" w:cstheme="minorHAnsi"/>
          <w:b/>
        </w:rPr>
        <w:t>more than one assessment rubric</w:t>
      </w:r>
      <w:r w:rsidRPr="00167FD4">
        <w:rPr>
          <w:rFonts w:asciiTheme="minorHAnsi" w:hAnsiTheme="minorHAnsi" w:cstheme="minorHAnsi"/>
        </w:rPr>
        <w:t>, since different levels of achievement may be expected from applicants at different stages of their careers (e.g., in terms of research productivity, leadership, or national service).</w:t>
      </w:r>
    </w:p>
    <w:p w14:paraId="7888CA39" w14:textId="77777777" w:rsidR="00DE617D" w:rsidRPr="00167FD4" w:rsidRDefault="00DE617D" w:rsidP="00DE617D">
      <w:pPr>
        <w:pStyle w:val="BodyText"/>
        <w:keepNext/>
        <w:keepLines/>
        <w:spacing w:before="11"/>
        <w:rPr>
          <w:rFonts w:asciiTheme="minorHAnsi" w:hAnsiTheme="minorHAnsi" w:cstheme="minorHAnsi"/>
        </w:rPr>
      </w:pPr>
    </w:p>
    <w:p w14:paraId="32C2DB74" w14:textId="77777777" w:rsidR="00DE617D" w:rsidRPr="00167FD4" w:rsidRDefault="00DE617D"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Using the Assessment Rubric as a Tool for Discussion</w:t>
      </w:r>
    </w:p>
    <w:p w14:paraId="7869B699" w14:textId="77777777" w:rsidR="00DE617D" w:rsidRPr="00167FD4" w:rsidRDefault="00DE617D" w:rsidP="00DE617D">
      <w:pPr>
        <w:pStyle w:val="BodyText"/>
        <w:keepNext/>
        <w:keepLines/>
        <w:spacing w:before="11"/>
        <w:rPr>
          <w:rFonts w:asciiTheme="minorHAnsi" w:hAnsiTheme="minorHAnsi" w:cstheme="minorHAnsi"/>
          <w:b/>
        </w:rPr>
      </w:pPr>
    </w:p>
    <w:p w14:paraId="0A8EF409"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Committees may be tempted to use the assessment rubric as they might use a rubric designed for grading coursework or reviewing grant proposals: to rank applications based on total scores. </w:t>
      </w:r>
      <w:r w:rsidRPr="00167FD4">
        <w:rPr>
          <w:rFonts w:asciiTheme="minorHAnsi" w:hAnsiTheme="minorHAnsi" w:cstheme="minorHAnsi"/>
          <w:b/>
          <w:sz w:val="24"/>
          <w:szCs w:val="24"/>
        </w:rPr>
        <w:t>It is important to stress, however, that the assessment rubric is a tool to help maintain consistency and fairness in the review process</w:t>
      </w:r>
      <w:r w:rsidRPr="00167FD4">
        <w:rPr>
          <w:rFonts w:asciiTheme="minorHAnsi" w:hAnsiTheme="minorHAnsi" w:cstheme="minorHAnsi"/>
          <w:sz w:val="24"/>
          <w:szCs w:val="24"/>
        </w:rPr>
        <w:t xml:space="preserve">, that is, </w:t>
      </w:r>
      <w:r w:rsidRPr="00167FD4">
        <w:rPr>
          <w:rFonts w:asciiTheme="minorHAnsi" w:hAnsiTheme="minorHAnsi" w:cstheme="minorHAnsi"/>
          <w:b/>
          <w:sz w:val="24"/>
          <w:szCs w:val="24"/>
        </w:rPr>
        <w:t xml:space="preserve">to minimize bias </w:t>
      </w:r>
      <w:r w:rsidRPr="00167FD4">
        <w:rPr>
          <w:rFonts w:asciiTheme="minorHAnsi" w:hAnsiTheme="minorHAnsi" w:cstheme="minorHAnsi"/>
          <w:sz w:val="24"/>
          <w:szCs w:val="24"/>
        </w:rPr>
        <w:t>either in favor of or against particular applicants. The rubric is not a substitute for active committee deliberations.</w:t>
      </w:r>
    </w:p>
    <w:p w14:paraId="2934B8D7" w14:textId="77777777" w:rsidR="00DE617D" w:rsidRPr="00167FD4" w:rsidRDefault="00DE617D" w:rsidP="00DE617D">
      <w:pPr>
        <w:pStyle w:val="BodyText"/>
        <w:keepNext/>
        <w:keepLines/>
        <w:rPr>
          <w:rFonts w:asciiTheme="minorHAnsi" w:hAnsiTheme="minorHAnsi" w:cstheme="minorHAnsi"/>
        </w:rPr>
      </w:pPr>
    </w:p>
    <w:p w14:paraId="66A3D317"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Committee members should come to meetings prepared to discuss the relative merits of specific applicants, and </w:t>
      </w:r>
      <w:r w:rsidRPr="00167FD4">
        <w:rPr>
          <w:rFonts w:asciiTheme="minorHAnsi" w:hAnsiTheme="minorHAnsi" w:cstheme="minorHAnsi"/>
          <w:b/>
          <w:sz w:val="24"/>
          <w:szCs w:val="24"/>
        </w:rPr>
        <w:t>the review process should allow committee members opportunities to discuss any applications they find have merit, regardless of assigned scores or rankings</w:t>
      </w:r>
      <w:r w:rsidRPr="00167FD4">
        <w:rPr>
          <w:rFonts w:asciiTheme="minorHAnsi" w:hAnsiTheme="minorHAnsi" w:cstheme="minorHAnsi"/>
          <w:sz w:val="24"/>
          <w:szCs w:val="24"/>
        </w:rPr>
        <w:t>.</w:t>
      </w:r>
    </w:p>
    <w:p w14:paraId="35E60208" w14:textId="77777777" w:rsidR="00DE617D" w:rsidRPr="00167FD4" w:rsidRDefault="00DE617D" w:rsidP="00DE617D">
      <w:pPr>
        <w:pStyle w:val="BodyText"/>
        <w:keepNext/>
        <w:keepLines/>
        <w:spacing w:before="8"/>
        <w:rPr>
          <w:rFonts w:asciiTheme="minorHAnsi" w:hAnsiTheme="minorHAnsi" w:cstheme="minorHAnsi"/>
        </w:rPr>
      </w:pPr>
    </w:p>
    <w:p w14:paraId="53E8BD3A"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Creating and Implementing an Assessment Plan to Work Against Bias</w:t>
      </w:r>
    </w:p>
    <w:p w14:paraId="22B04F7C" w14:textId="77777777" w:rsidR="00DE617D" w:rsidRPr="00167FD4" w:rsidRDefault="00DE617D" w:rsidP="00DE617D">
      <w:pPr>
        <w:pStyle w:val="BodyText"/>
        <w:keepNext/>
        <w:keepLines/>
        <w:spacing w:before="12"/>
        <w:rPr>
          <w:rFonts w:asciiTheme="minorHAnsi" w:hAnsiTheme="minorHAnsi" w:cstheme="minorHAnsi"/>
          <w:b/>
        </w:rPr>
      </w:pPr>
    </w:p>
    <w:p w14:paraId="60E613B9" w14:textId="77777777" w:rsidR="00DE617D" w:rsidRPr="00167FD4" w:rsidRDefault="00DE617D" w:rsidP="00DE617D">
      <w:pPr>
        <w:pStyle w:val="BodyText"/>
        <w:keepNext/>
        <w:keepLines/>
        <w:rPr>
          <w:rFonts w:asciiTheme="minorHAnsi" w:hAnsiTheme="minorHAnsi" w:cstheme="minorHAnsi"/>
          <w:b/>
        </w:rPr>
      </w:pPr>
      <w:r w:rsidRPr="00167FD4">
        <w:rPr>
          <w:rFonts w:asciiTheme="minorHAnsi" w:hAnsiTheme="minorHAnsi" w:cstheme="minorHAnsi"/>
        </w:rPr>
        <w:t xml:space="preserve">Before any applications are reviewed, the committee should have agreed upon an explicit plan for how it will conduct its business in a fair and consistent manner. </w:t>
      </w:r>
      <w:r w:rsidRPr="00167FD4">
        <w:rPr>
          <w:rFonts w:asciiTheme="minorHAnsi" w:hAnsiTheme="minorHAnsi" w:cstheme="minorHAnsi"/>
          <w:b/>
        </w:rPr>
        <w:t>Some questions to ask:</w:t>
      </w:r>
    </w:p>
    <w:p w14:paraId="758F8B94" w14:textId="77777777" w:rsidR="00DE617D" w:rsidRPr="00167FD4" w:rsidRDefault="00DE617D" w:rsidP="00DE617D">
      <w:pPr>
        <w:pStyle w:val="BodyText"/>
        <w:keepNext/>
        <w:keepLines/>
        <w:rPr>
          <w:rFonts w:asciiTheme="minorHAnsi" w:hAnsiTheme="minorHAnsi" w:cstheme="minorHAnsi"/>
          <w:b/>
        </w:rPr>
      </w:pPr>
    </w:p>
    <w:p w14:paraId="1EEA91C5"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When will the committee begin reading and assessing applications? As applications come in? Or after the priority</w:t>
      </w:r>
      <w:r w:rsidRPr="00167FD4">
        <w:rPr>
          <w:rFonts w:asciiTheme="minorHAnsi" w:hAnsiTheme="minorHAnsi" w:cstheme="minorHAnsi"/>
          <w:spacing w:val="-11"/>
          <w:sz w:val="24"/>
          <w:szCs w:val="24"/>
        </w:rPr>
        <w:t xml:space="preserve"> </w:t>
      </w:r>
      <w:r w:rsidRPr="00167FD4">
        <w:rPr>
          <w:rFonts w:asciiTheme="minorHAnsi" w:hAnsiTheme="minorHAnsi" w:cstheme="minorHAnsi"/>
          <w:sz w:val="24"/>
          <w:szCs w:val="24"/>
        </w:rPr>
        <w:t>deadline?</w:t>
      </w:r>
    </w:p>
    <w:p w14:paraId="27E706B6" w14:textId="77777777" w:rsidR="00DE617D" w:rsidRPr="00167FD4" w:rsidRDefault="00DE617D" w:rsidP="00DE617D">
      <w:pPr>
        <w:pStyle w:val="BodyText"/>
        <w:keepNext/>
        <w:keepLines/>
        <w:spacing w:before="11"/>
        <w:ind w:left="722"/>
        <w:rPr>
          <w:rFonts w:asciiTheme="minorHAnsi" w:hAnsiTheme="minorHAnsi" w:cstheme="minorHAnsi"/>
        </w:rPr>
      </w:pPr>
    </w:p>
    <w:p w14:paraId="64F94D48"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Should all committee members read and assess the same materials at the </w:t>
      </w:r>
      <w:r w:rsidRPr="00167FD4">
        <w:rPr>
          <w:rFonts w:asciiTheme="minorHAnsi" w:hAnsiTheme="minorHAnsi" w:cstheme="minorHAnsi"/>
          <w:spacing w:val="2"/>
          <w:sz w:val="24"/>
          <w:szCs w:val="24"/>
        </w:rPr>
        <w:t xml:space="preserve">same </w:t>
      </w:r>
      <w:r w:rsidRPr="00167FD4">
        <w:rPr>
          <w:rFonts w:asciiTheme="minorHAnsi" w:hAnsiTheme="minorHAnsi" w:cstheme="minorHAnsi"/>
          <w:sz w:val="24"/>
          <w:szCs w:val="24"/>
        </w:rPr>
        <w:t>stage</w:t>
      </w:r>
      <w:r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of the search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process?</w:t>
      </w:r>
    </w:p>
    <w:p w14:paraId="4B16A2D7" w14:textId="77777777" w:rsidR="00DE617D" w:rsidRPr="00167FD4" w:rsidRDefault="00DE617D" w:rsidP="00DE617D">
      <w:pPr>
        <w:pStyle w:val="BodyText"/>
        <w:keepNext/>
        <w:keepLines/>
        <w:ind w:left="722"/>
        <w:rPr>
          <w:rFonts w:asciiTheme="minorHAnsi" w:hAnsiTheme="minorHAnsi" w:cstheme="minorHAnsi"/>
        </w:rPr>
      </w:pPr>
    </w:p>
    <w:p w14:paraId="3E71EA39"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 xml:space="preserve">How will committee members define and then handle </w:t>
      </w:r>
      <w:r w:rsidRPr="00167FD4">
        <w:rPr>
          <w:rFonts w:asciiTheme="minorHAnsi" w:hAnsiTheme="minorHAnsi" w:cstheme="minorHAnsi"/>
          <w:b/>
          <w:sz w:val="24"/>
          <w:szCs w:val="24"/>
        </w:rPr>
        <w:t>potential conflicts of interest</w:t>
      </w:r>
      <w:r w:rsidRPr="00167FD4">
        <w:rPr>
          <w:rFonts w:asciiTheme="minorHAnsi" w:hAnsiTheme="minorHAnsi" w:cstheme="minorHAnsi"/>
          <w:sz w:val="24"/>
          <w:szCs w:val="24"/>
        </w:rPr>
        <w:t>, such as a prior relationship with an applicant or with an applicant’s adviser?</w:t>
      </w:r>
      <w:r w:rsidRPr="00167FD4">
        <w:rPr>
          <w:rFonts w:asciiTheme="minorHAnsi" w:hAnsiTheme="minorHAnsi" w:cstheme="minorHAnsi"/>
          <w:spacing w:val="15"/>
          <w:sz w:val="24"/>
          <w:szCs w:val="24"/>
        </w:rPr>
        <w:t xml:space="preserve"> </w:t>
      </w:r>
      <w:r w:rsidRPr="00167FD4">
        <w:rPr>
          <w:rFonts w:asciiTheme="minorHAnsi" w:hAnsiTheme="minorHAnsi" w:cstheme="minorHAnsi"/>
          <w:sz w:val="24"/>
          <w:szCs w:val="24"/>
        </w:rPr>
        <w:t>This issue can be especially challenging if the pool includes internal</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applicants.</w:t>
      </w:r>
    </w:p>
    <w:p w14:paraId="33335790" w14:textId="77777777" w:rsidR="00DE617D" w:rsidRPr="00167FD4" w:rsidRDefault="00DE617D" w:rsidP="00DE617D">
      <w:pPr>
        <w:pStyle w:val="BodyText"/>
        <w:keepNext/>
        <w:keepLines/>
        <w:spacing w:before="11"/>
        <w:ind w:left="722"/>
        <w:rPr>
          <w:rFonts w:asciiTheme="minorHAnsi" w:hAnsiTheme="minorHAnsi" w:cstheme="minorHAnsi"/>
        </w:rPr>
      </w:pPr>
    </w:p>
    <w:p w14:paraId="53B2F465"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lastRenderedPageBreak/>
        <w:t>By what process will the committee come to a decision about its short list? Will members vote, for example, or work to achieve</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consensus?</w:t>
      </w:r>
    </w:p>
    <w:p w14:paraId="1356B2AB" w14:textId="77777777" w:rsidR="00DE617D" w:rsidRPr="00167FD4" w:rsidRDefault="00DE617D" w:rsidP="00DE617D">
      <w:pPr>
        <w:pStyle w:val="BodyText"/>
        <w:keepNext/>
        <w:keepLines/>
        <w:ind w:left="722"/>
        <w:rPr>
          <w:rFonts w:asciiTheme="minorHAnsi" w:hAnsiTheme="minorHAnsi" w:cstheme="minorHAnsi"/>
        </w:rPr>
      </w:pPr>
    </w:p>
    <w:p w14:paraId="0010F3C9"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At what point in the process will the committee review or request</w:t>
      </w:r>
      <w:r w:rsidRPr="00167FD4">
        <w:rPr>
          <w:rFonts w:asciiTheme="minorHAnsi" w:hAnsiTheme="minorHAnsi" w:cstheme="minorHAnsi"/>
          <w:spacing w:val="-17"/>
          <w:sz w:val="24"/>
          <w:szCs w:val="24"/>
        </w:rPr>
        <w:t xml:space="preserve"> </w:t>
      </w:r>
      <w:r w:rsidRPr="00167FD4">
        <w:rPr>
          <w:rFonts w:asciiTheme="minorHAnsi" w:hAnsiTheme="minorHAnsi" w:cstheme="minorHAnsi"/>
          <w:sz w:val="24"/>
          <w:szCs w:val="24"/>
        </w:rPr>
        <w:t>references?</w:t>
      </w:r>
    </w:p>
    <w:p w14:paraId="25651933" w14:textId="77777777" w:rsidR="00DE617D" w:rsidRPr="00167FD4" w:rsidRDefault="00DE617D" w:rsidP="00DE617D">
      <w:pPr>
        <w:pStyle w:val="BodyText"/>
        <w:keepNext/>
        <w:keepLines/>
        <w:ind w:left="722"/>
        <w:rPr>
          <w:rFonts w:asciiTheme="minorHAnsi" w:hAnsiTheme="minorHAnsi" w:cstheme="minorHAnsi"/>
        </w:rPr>
      </w:pPr>
    </w:p>
    <w:p w14:paraId="32846F54"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Will the committee conduct preliminary interviews? If so, will these be on site at a conference, over the phone, by Skype, or by some other electronic</w:t>
      </w:r>
      <w:r w:rsidRPr="00167FD4">
        <w:rPr>
          <w:rFonts w:asciiTheme="minorHAnsi" w:hAnsiTheme="minorHAnsi" w:cstheme="minorHAnsi"/>
          <w:spacing w:val="-21"/>
          <w:sz w:val="24"/>
          <w:szCs w:val="24"/>
        </w:rPr>
        <w:t xml:space="preserve"> </w:t>
      </w:r>
      <w:r w:rsidRPr="00167FD4">
        <w:rPr>
          <w:rFonts w:asciiTheme="minorHAnsi" w:hAnsiTheme="minorHAnsi" w:cstheme="minorHAnsi"/>
          <w:sz w:val="24"/>
          <w:szCs w:val="24"/>
        </w:rPr>
        <w:t>means?</w:t>
      </w:r>
    </w:p>
    <w:p w14:paraId="7CBB51BE" w14:textId="77777777" w:rsidR="00DE617D" w:rsidRDefault="00DE617D" w:rsidP="00DE617D">
      <w:pPr>
        <w:keepNext/>
        <w:keepLines/>
        <w:tabs>
          <w:tab w:val="left" w:pos="820"/>
          <w:tab w:val="left" w:pos="821"/>
        </w:tabs>
        <w:rPr>
          <w:rFonts w:asciiTheme="minorHAnsi" w:hAnsiTheme="minorHAnsi" w:cstheme="minorHAnsi"/>
          <w:sz w:val="24"/>
          <w:szCs w:val="24"/>
        </w:rPr>
      </w:pPr>
    </w:p>
    <w:p w14:paraId="393BE4BA" w14:textId="77777777" w:rsidR="00DE617D" w:rsidRPr="00167FD4" w:rsidRDefault="00DE617D" w:rsidP="00DE617D">
      <w:pPr>
        <w:pStyle w:val="ListParagraph"/>
        <w:keepNext/>
        <w:keepLines/>
        <w:numPr>
          <w:ilvl w:val="0"/>
          <w:numId w:val="3"/>
        </w:numPr>
        <w:tabs>
          <w:tab w:val="left" w:pos="820"/>
          <w:tab w:val="left" w:pos="821"/>
        </w:tabs>
        <w:spacing w:before="51"/>
        <w:ind w:left="722"/>
        <w:rPr>
          <w:rFonts w:asciiTheme="minorHAnsi" w:hAnsiTheme="minorHAnsi" w:cstheme="minorHAnsi"/>
          <w:sz w:val="24"/>
          <w:szCs w:val="24"/>
        </w:rPr>
      </w:pPr>
      <w:r w:rsidRPr="00167FD4">
        <w:rPr>
          <w:rFonts w:asciiTheme="minorHAnsi" w:hAnsiTheme="minorHAnsi" w:cstheme="minorHAnsi"/>
          <w:sz w:val="24"/>
          <w:szCs w:val="24"/>
        </w:rPr>
        <w:t>By what process will the committee create its list of finalists to invite to</w:t>
      </w:r>
      <w:r w:rsidRPr="00167FD4">
        <w:rPr>
          <w:rFonts w:asciiTheme="minorHAnsi" w:hAnsiTheme="minorHAnsi" w:cstheme="minorHAnsi"/>
          <w:spacing w:val="-26"/>
          <w:sz w:val="24"/>
          <w:szCs w:val="24"/>
        </w:rPr>
        <w:t xml:space="preserve"> </w:t>
      </w:r>
      <w:r w:rsidRPr="00167FD4">
        <w:rPr>
          <w:rFonts w:asciiTheme="minorHAnsi" w:hAnsiTheme="minorHAnsi" w:cstheme="minorHAnsi"/>
          <w:sz w:val="24"/>
          <w:szCs w:val="24"/>
        </w:rPr>
        <w:t>campus?</w:t>
      </w:r>
    </w:p>
    <w:p w14:paraId="49C29367" w14:textId="77777777" w:rsidR="00DE617D" w:rsidRPr="00167FD4" w:rsidRDefault="00DE617D" w:rsidP="00DE617D">
      <w:pPr>
        <w:pStyle w:val="BodyText"/>
        <w:keepNext/>
        <w:keepLines/>
        <w:ind w:left="722"/>
        <w:rPr>
          <w:rFonts w:asciiTheme="minorHAnsi" w:hAnsiTheme="minorHAnsi" w:cstheme="minorHAnsi"/>
        </w:rPr>
      </w:pPr>
    </w:p>
    <w:p w14:paraId="489DBC78"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How will the committee organize campus</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visits?</w:t>
      </w:r>
    </w:p>
    <w:p w14:paraId="66543091" w14:textId="77777777" w:rsidR="00DE617D" w:rsidRPr="00167FD4" w:rsidRDefault="00DE617D" w:rsidP="00DE617D">
      <w:pPr>
        <w:pStyle w:val="BodyText"/>
        <w:keepNext/>
        <w:keepLines/>
        <w:ind w:left="722"/>
        <w:rPr>
          <w:rFonts w:asciiTheme="minorHAnsi" w:hAnsiTheme="minorHAnsi" w:cstheme="minorHAnsi"/>
        </w:rPr>
      </w:pPr>
    </w:p>
    <w:p w14:paraId="46D816DF"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By what process will the committee make its final assessments and</w:t>
      </w:r>
      <w:r w:rsidRPr="00167FD4">
        <w:rPr>
          <w:rFonts w:asciiTheme="minorHAnsi" w:hAnsiTheme="minorHAnsi" w:cstheme="minorHAnsi"/>
          <w:spacing w:val="-24"/>
          <w:sz w:val="24"/>
          <w:szCs w:val="24"/>
        </w:rPr>
        <w:t xml:space="preserve"> </w:t>
      </w:r>
      <w:r w:rsidRPr="00167FD4">
        <w:rPr>
          <w:rFonts w:asciiTheme="minorHAnsi" w:hAnsiTheme="minorHAnsi" w:cstheme="minorHAnsi"/>
          <w:sz w:val="24"/>
          <w:szCs w:val="24"/>
        </w:rPr>
        <w:t>recommendations?</w:t>
      </w:r>
    </w:p>
    <w:p w14:paraId="6AF24DF0" w14:textId="77777777" w:rsidR="00DE617D" w:rsidRPr="00167FD4" w:rsidRDefault="00DE617D" w:rsidP="00DE617D">
      <w:pPr>
        <w:pStyle w:val="BodyText"/>
        <w:keepNext/>
        <w:keepLines/>
        <w:ind w:left="722"/>
        <w:rPr>
          <w:rFonts w:asciiTheme="minorHAnsi" w:hAnsiTheme="minorHAnsi" w:cstheme="minorHAnsi"/>
        </w:rPr>
      </w:pPr>
    </w:p>
    <w:p w14:paraId="6CA4E3B9"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How will the committee communicate with applicants and with the larger unit at</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each stage of the</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process?</w:t>
      </w:r>
    </w:p>
    <w:p w14:paraId="0CC13402" w14:textId="77777777" w:rsidR="00DE617D" w:rsidRPr="00167FD4" w:rsidRDefault="00DE617D" w:rsidP="00DE617D">
      <w:pPr>
        <w:pStyle w:val="BodyText"/>
        <w:keepNext/>
        <w:keepLines/>
        <w:rPr>
          <w:rFonts w:asciiTheme="minorHAnsi" w:hAnsiTheme="minorHAnsi" w:cstheme="minorHAnsi"/>
        </w:rPr>
      </w:pPr>
    </w:p>
    <w:p w14:paraId="6AF4F7AE"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In addition to the criteria detailed in your assessment rubric, some key issues to consider:</w:t>
      </w:r>
    </w:p>
    <w:p w14:paraId="52CECEF0" w14:textId="77777777" w:rsidR="00DE617D" w:rsidRPr="00167FD4" w:rsidRDefault="00DE617D" w:rsidP="00DE617D">
      <w:pPr>
        <w:pStyle w:val="BodyText"/>
        <w:keepNext/>
        <w:keepLines/>
        <w:spacing w:before="11"/>
        <w:rPr>
          <w:rFonts w:asciiTheme="minorHAnsi" w:hAnsiTheme="minorHAnsi" w:cstheme="minorHAnsi"/>
          <w:b/>
        </w:rPr>
      </w:pPr>
    </w:p>
    <w:p w14:paraId="62E5A96C" w14:textId="77777777" w:rsidR="00DE617D" w:rsidRPr="00167FD4" w:rsidRDefault="00DE617D" w:rsidP="00DE617D">
      <w:pPr>
        <w:keepNext/>
        <w:keepLines/>
        <w:spacing w:before="1"/>
        <w:jc w:val="both"/>
        <w:rPr>
          <w:rFonts w:asciiTheme="minorHAnsi" w:hAnsiTheme="minorHAnsi" w:cstheme="minorHAnsi"/>
          <w:sz w:val="24"/>
          <w:szCs w:val="24"/>
        </w:rPr>
      </w:pPr>
      <w:r w:rsidRPr="00167FD4">
        <w:rPr>
          <w:rFonts w:asciiTheme="minorHAnsi" w:hAnsiTheme="minorHAnsi" w:cstheme="minorHAnsi"/>
          <w:b/>
          <w:sz w:val="24"/>
          <w:szCs w:val="24"/>
        </w:rPr>
        <w:t xml:space="preserve">“Early Bird” Bias. </w:t>
      </w:r>
      <w:r w:rsidRPr="00167FD4">
        <w:rPr>
          <w:rFonts w:asciiTheme="minorHAnsi" w:hAnsiTheme="minorHAnsi" w:cstheme="minorHAnsi"/>
          <w:sz w:val="24"/>
          <w:szCs w:val="24"/>
        </w:rPr>
        <w:t xml:space="preserve">Beware of over-valuing applications that arrive early in the process, or simply giving them more attention. It can be helpful to </w:t>
      </w:r>
      <w:r w:rsidRPr="00167FD4">
        <w:rPr>
          <w:rFonts w:asciiTheme="minorHAnsi" w:hAnsiTheme="minorHAnsi" w:cstheme="minorHAnsi"/>
          <w:b/>
          <w:sz w:val="24"/>
          <w:szCs w:val="24"/>
        </w:rPr>
        <w:t>wait until the priority deadline before reading any applications</w:t>
      </w:r>
      <w:r w:rsidRPr="00167FD4">
        <w:rPr>
          <w:rFonts w:asciiTheme="minorHAnsi" w:hAnsiTheme="minorHAnsi" w:cstheme="minorHAnsi"/>
          <w:sz w:val="24"/>
          <w:szCs w:val="24"/>
        </w:rPr>
        <w:t>, and to organize applications by some method other than order of arrival.</w:t>
      </w:r>
    </w:p>
    <w:p w14:paraId="1FA18514" w14:textId="77777777" w:rsidR="00DE617D" w:rsidRPr="00167FD4" w:rsidRDefault="00DE617D" w:rsidP="00DE617D">
      <w:pPr>
        <w:pStyle w:val="BodyText"/>
        <w:keepNext/>
        <w:keepLines/>
        <w:spacing w:before="12"/>
        <w:rPr>
          <w:rFonts w:asciiTheme="minorHAnsi" w:hAnsiTheme="minorHAnsi" w:cstheme="minorHAnsi"/>
        </w:rPr>
      </w:pPr>
    </w:p>
    <w:p w14:paraId="127B18E0"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b/>
          <w:sz w:val="24"/>
          <w:szCs w:val="24"/>
        </w:rPr>
        <w:t xml:space="preserve">“Moving Target” Syndrome. </w:t>
      </w:r>
      <w:r w:rsidRPr="00167FD4">
        <w:rPr>
          <w:rFonts w:asciiTheme="minorHAnsi" w:hAnsiTheme="minorHAnsi" w:cstheme="minorHAnsi"/>
          <w:sz w:val="24"/>
          <w:szCs w:val="24"/>
        </w:rPr>
        <w:t xml:space="preserve">Beware of changing the requirements for the position as the search proceeds in order to include or exclude particular applicants. The terms of the job ad and the criteria of the assessment </w:t>
      </w:r>
      <w:r w:rsidRPr="00167FD4">
        <w:rPr>
          <w:rFonts w:asciiTheme="minorHAnsi" w:hAnsiTheme="minorHAnsi" w:cstheme="minorHAnsi"/>
          <w:spacing w:val="-3"/>
          <w:sz w:val="24"/>
          <w:szCs w:val="24"/>
        </w:rPr>
        <w:t xml:space="preserve">rubric </w:t>
      </w:r>
      <w:r w:rsidRPr="00167FD4">
        <w:rPr>
          <w:rFonts w:asciiTheme="minorHAnsi" w:hAnsiTheme="minorHAnsi" w:cstheme="minorHAnsi"/>
          <w:sz w:val="24"/>
          <w:szCs w:val="24"/>
        </w:rPr>
        <w:t xml:space="preserve">should be consistently applied. </w:t>
      </w:r>
      <w:r w:rsidRPr="00167FD4">
        <w:rPr>
          <w:rFonts w:asciiTheme="minorHAnsi" w:hAnsiTheme="minorHAnsi" w:cstheme="minorHAnsi"/>
          <w:b/>
          <w:sz w:val="24"/>
          <w:szCs w:val="24"/>
        </w:rPr>
        <w:t>It may be helpful to designate a point during the process to evaluate the usefulness of the assessment criteria</w:t>
      </w:r>
      <w:r w:rsidRPr="00167FD4">
        <w:rPr>
          <w:rFonts w:asciiTheme="minorHAnsi" w:hAnsiTheme="minorHAnsi" w:cstheme="minorHAnsi"/>
          <w:b/>
          <w:spacing w:val="-35"/>
          <w:sz w:val="24"/>
          <w:szCs w:val="24"/>
        </w:rPr>
        <w:t xml:space="preserve"> </w:t>
      </w:r>
      <w:r w:rsidRPr="00167FD4">
        <w:rPr>
          <w:rFonts w:asciiTheme="minorHAnsi" w:hAnsiTheme="minorHAnsi" w:cstheme="minorHAnsi"/>
          <w:b/>
          <w:sz w:val="24"/>
          <w:szCs w:val="24"/>
        </w:rPr>
        <w:t xml:space="preserve">and the consistency of their application. </w:t>
      </w:r>
      <w:r w:rsidRPr="00167FD4">
        <w:rPr>
          <w:rFonts w:asciiTheme="minorHAnsi" w:hAnsiTheme="minorHAnsi" w:cstheme="minorHAnsi"/>
          <w:sz w:val="24"/>
          <w:szCs w:val="24"/>
        </w:rPr>
        <w:t xml:space="preserve">How well </w:t>
      </w:r>
      <w:r w:rsidRPr="00167FD4">
        <w:rPr>
          <w:rFonts w:asciiTheme="minorHAnsi" w:hAnsiTheme="minorHAnsi" w:cstheme="minorHAnsi"/>
          <w:spacing w:val="2"/>
          <w:sz w:val="24"/>
          <w:szCs w:val="24"/>
        </w:rPr>
        <w:t xml:space="preserve">are </w:t>
      </w:r>
      <w:r w:rsidRPr="00167FD4">
        <w:rPr>
          <w:rFonts w:asciiTheme="minorHAnsi" w:hAnsiTheme="minorHAnsi" w:cstheme="minorHAnsi"/>
          <w:sz w:val="24"/>
          <w:szCs w:val="24"/>
        </w:rPr>
        <w:t>the criteria and the process</w:t>
      </w:r>
      <w:r w:rsidRPr="00167FD4">
        <w:rPr>
          <w:rFonts w:asciiTheme="minorHAnsi" w:hAnsiTheme="minorHAnsi" w:cstheme="minorHAnsi"/>
          <w:spacing w:val="-26"/>
          <w:sz w:val="24"/>
          <w:szCs w:val="24"/>
        </w:rPr>
        <w:t xml:space="preserve"> </w:t>
      </w:r>
      <w:r w:rsidRPr="00167FD4">
        <w:rPr>
          <w:rFonts w:asciiTheme="minorHAnsi" w:hAnsiTheme="minorHAnsi" w:cstheme="minorHAnsi"/>
          <w:sz w:val="24"/>
          <w:szCs w:val="24"/>
        </w:rPr>
        <w:t>working?</w:t>
      </w:r>
    </w:p>
    <w:p w14:paraId="1775FD3A" w14:textId="77777777" w:rsidR="00DE617D" w:rsidRPr="00167FD4" w:rsidRDefault="00DE617D" w:rsidP="00DE617D">
      <w:pPr>
        <w:pStyle w:val="BodyText"/>
        <w:keepNext/>
        <w:keepLines/>
        <w:spacing w:before="4"/>
        <w:rPr>
          <w:rFonts w:asciiTheme="minorHAnsi" w:hAnsiTheme="minorHAnsi" w:cstheme="minorHAnsi"/>
        </w:rPr>
      </w:pPr>
    </w:p>
    <w:p w14:paraId="24806839"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b/>
        </w:rPr>
        <w:t xml:space="preserve">“Known Quantity” Bias. </w:t>
      </w:r>
      <w:r w:rsidRPr="00167FD4">
        <w:rPr>
          <w:rFonts w:asciiTheme="minorHAnsi" w:hAnsiTheme="minorHAnsi" w:cstheme="minorHAnsi"/>
        </w:rPr>
        <w:t xml:space="preserve">Internal applicants—whether current graduate students, recent graduates, post-docs, lecturers, or part-time instructors—can be </w:t>
      </w:r>
      <w:r w:rsidRPr="00167FD4">
        <w:rPr>
          <w:rFonts w:asciiTheme="minorHAnsi" w:hAnsiTheme="minorHAnsi" w:cstheme="minorHAnsi"/>
          <w:b/>
        </w:rPr>
        <w:t xml:space="preserve">both disadvantaged and advantaged </w:t>
      </w:r>
      <w:r w:rsidRPr="00167FD4">
        <w:rPr>
          <w:rFonts w:asciiTheme="minorHAnsi" w:hAnsiTheme="minorHAnsi" w:cstheme="minorHAnsi"/>
        </w:rPr>
        <w:t xml:space="preserve">during the hiring process. It is important to </w:t>
      </w:r>
      <w:r w:rsidRPr="00167FD4">
        <w:rPr>
          <w:rFonts w:asciiTheme="minorHAnsi" w:hAnsiTheme="minorHAnsi" w:cstheme="minorHAnsi"/>
          <w:b/>
        </w:rPr>
        <w:t xml:space="preserve">openly discuss </w:t>
      </w:r>
      <w:r w:rsidRPr="00167FD4">
        <w:rPr>
          <w:rFonts w:asciiTheme="minorHAnsi" w:hAnsiTheme="minorHAnsi" w:cstheme="minorHAnsi"/>
        </w:rPr>
        <w:t>the challenge of maintaining fairness, collegiality, and confidentiality when internal applicants are part of the pool.</w:t>
      </w:r>
    </w:p>
    <w:p w14:paraId="6D2B177D" w14:textId="77777777" w:rsidR="00DE617D" w:rsidRPr="00167FD4" w:rsidRDefault="00DE617D" w:rsidP="00DE617D">
      <w:pPr>
        <w:pStyle w:val="BodyText"/>
        <w:keepNext/>
        <w:keepLines/>
        <w:spacing w:before="11"/>
        <w:rPr>
          <w:rFonts w:asciiTheme="minorHAnsi" w:hAnsiTheme="minorHAnsi" w:cstheme="minorHAnsi"/>
        </w:rPr>
      </w:pPr>
    </w:p>
    <w:p w14:paraId="7038E6C8" w14:textId="77777777" w:rsidR="00DE617D" w:rsidRDefault="00DE617D" w:rsidP="00DE617D">
      <w:pPr>
        <w:keepNext/>
        <w:keepLines/>
        <w:rPr>
          <w:rFonts w:asciiTheme="minorHAnsi" w:hAnsiTheme="minorHAnsi" w:cstheme="minorHAnsi"/>
          <w:sz w:val="24"/>
          <w:szCs w:val="24"/>
        </w:rPr>
      </w:pPr>
      <w:r w:rsidRPr="00167FD4">
        <w:rPr>
          <w:rFonts w:asciiTheme="minorHAnsi" w:hAnsiTheme="minorHAnsi" w:cstheme="minorHAnsi"/>
          <w:b/>
          <w:sz w:val="24"/>
          <w:szCs w:val="24"/>
        </w:rPr>
        <w:t xml:space="preserve">Implicit Bias. </w:t>
      </w:r>
      <w:r w:rsidRPr="00167FD4">
        <w:rPr>
          <w:rFonts w:asciiTheme="minorHAnsi" w:hAnsiTheme="minorHAnsi" w:cstheme="minorHAnsi"/>
          <w:sz w:val="24"/>
          <w:szCs w:val="24"/>
        </w:rPr>
        <w:t xml:space="preserve">All of us are affected by unconscious bias, the </w:t>
      </w:r>
      <w:r w:rsidRPr="00167FD4">
        <w:rPr>
          <w:rFonts w:asciiTheme="minorHAnsi" w:hAnsiTheme="minorHAnsi" w:cstheme="minorHAnsi"/>
          <w:b/>
          <w:sz w:val="24"/>
          <w:szCs w:val="24"/>
        </w:rPr>
        <w:t xml:space="preserve">stereotypes and preconceptions </w:t>
      </w:r>
      <w:r w:rsidRPr="00167FD4">
        <w:rPr>
          <w:rFonts w:asciiTheme="minorHAnsi" w:hAnsiTheme="minorHAnsi" w:cstheme="minorHAnsi"/>
          <w:sz w:val="24"/>
          <w:szCs w:val="24"/>
        </w:rPr>
        <w:t xml:space="preserve">about social groups stored in our brains that can influence our behavior toward members of those groups, </w:t>
      </w:r>
      <w:r w:rsidRPr="00167FD4">
        <w:rPr>
          <w:rFonts w:asciiTheme="minorHAnsi" w:hAnsiTheme="minorHAnsi" w:cstheme="minorHAnsi"/>
          <w:b/>
          <w:sz w:val="24"/>
          <w:szCs w:val="24"/>
        </w:rPr>
        <w:t>both positively and negatively</w:t>
      </w:r>
      <w:r w:rsidRPr="00167FD4">
        <w:rPr>
          <w:rFonts w:asciiTheme="minorHAnsi" w:hAnsiTheme="minorHAnsi" w:cstheme="minorHAnsi"/>
          <w:sz w:val="24"/>
          <w:szCs w:val="24"/>
        </w:rPr>
        <w:t>, without our conscious knowledge.</w:t>
      </w:r>
    </w:p>
    <w:p w14:paraId="5B75513A" w14:textId="51FA6CEF" w:rsidR="00DE617D" w:rsidRPr="00DE617D"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lastRenderedPageBreak/>
        <w:t xml:space="preserve">One well-documented example is our tendency to feel more comfortable with those we perceive as “just like us” (so-called </w:t>
      </w:r>
      <w:r w:rsidRPr="00167FD4">
        <w:rPr>
          <w:rFonts w:asciiTheme="minorHAnsi" w:hAnsiTheme="minorHAnsi" w:cstheme="minorHAnsi"/>
          <w:b/>
          <w:sz w:val="24"/>
          <w:szCs w:val="24"/>
        </w:rPr>
        <w:t>in-group favoritism</w:t>
      </w:r>
      <w:r w:rsidRPr="00167FD4">
        <w:rPr>
          <w:rFonts w:asciiTheme="minorHAnsi" w:hAnsiTheme="minorHAnsi" w:cstheme="minorHAnsi"/>
          <w:sz w:val="24"/>
          <w:szCs w:val="24"/>
        </w:rPr>
        <w:t xml:space="preserve">), and numerous studies show that in situations of evaluation, members of dominant groups are typically rated more highly than others, even when credentials are identical. This occurs regardless of the evaluator’s background—male or female, majority population or racial minority. </w:t>
      </w:r>
      <w:r w:rsidRPr="00167FD4">
        <w:rPr>
          <w:rFonts w:asciiTheme="minorHAnsi" w:hAnsiTheme="minorHAnsi" w:cstheme="minorHAnsi"/>
          <w:b/>
          <w:sz w:val="24"/>
          <w:szCs w:val="24"/>
        </w:rPr>
        <w:t>“Positive bias” often manifests as favoritism; “negative bias,” on the other hand, often manifests not as overt hostility but rather as a kind of neglect, as an absence of care, assistance, or attention.</w:t>
      </w:r>
    </w:p>
    <w:p w14:paraId="3EBA0433" w14:textId="77777777" w:rsidR="00DE617D" w:rsidRPr="00167FD4" w:rsidRDefault="00DE617D" w:rsidP="00DE617D">
      <w:pPr>
        <w:pStyle w:val="BodyText"/>
        <w:keepNext/>
        <w:keepLines/>
        <w:spacing w:before="11"/>
        <w:rPr>
          <w:rFonts w:asciiTheme="minorHAnsi" w:hAnsiTheme="minorHAnsi" w:cstheme="minorHAnsi"/>
          <w:b/>
        </w:rPr>
      </w:pPr>
    </w:p>
    <w:p w14:paraId="013FE21C" w14:textId="77777777" w:rsidR="00DE617D" w:rsidRPr="00167FD4" w:rsidRDefault="00DE617D"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It is therefore crucial to consider the potential impact that implicit bias may have on the evaluation process.</w:t>
      </w:r>
    </w:p>
    <w:p w14:paraId="0AD20DE3" w14:textId="77777777" w:rsidR="00DE617D" w:rsidRPr="00167FD4" w:rsidRDefault="00DE617D" w:rsidP="00DE617D">
      <w:pPr>
        <w:pStyle w:val="BodyText"/>
        <w:keepNext/>
        <w:keepLines/>
        <w:spacing w:before="11"/>
        <w:rPr>
          <w:rFonts w:asciiTheme="minorHAnsi" w:hAnsiTheme="minorHAnsi" w:cstheme="minorHAnsi"/>
          <w:b/>
        </w:rPr>
      </w:pPr>
    </w:p>
    <w:p w14:paraId="376B7C68" w14:textId="77777777" w:rsidR="00DE617D"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Some factors that can trigger implicit bias </w:t>
      </w:r>
      <w:r w:rsidRPr="00167FD4">
        <w:rPr>
          <w:rFonts w:asciiTheme="minorHAnsi" w:hAnsiTheme="minorHAnsi" w:cstheme="minorHAnsi"/>
          <w:b/>
        </w:rPr>
        <w:t xml:space="preserve">against </w:t>
      </w:r>
      <w:r w:rsidRPr="00167FD4">
        <w:rPr>
          <w:rFonts w:asciiTheme="minorHAnsi" w:hAnsiTheme="minorHAnsi" w:cstheme="minorHAnsi"/>
        </w:rPr>
        <w:t>particular applicants, whether or not they meet advertised selection criteria:</w:t>
      </w:r>
    </w:p>
    <w:p w14:paraId="7AAF9423" w14:textId="77777777" w:rsidR="00DE617D" w:rsidRPr="00167FD4" w:rsidRDefault="00DE617D" w:rsidP="00DE617D">
      <w:pPr>
        <w:pStyle w:val="ListParagraph"/>
        <w:keepNext/>
        <w:keepLines/>
        <w:numPr>
          <w:ilvl w:val="1"/>
          <w:numId w:val="3"/>
        </w:numPr>
        <w:tabs>
          <w:tab w:val="left" w:pos="820"/>
          <w:tab w:val="left" w:pos="821"/>
        </w:tabs>
        <w:spacing w:before="41"/>
        <w:rPr>
          <w:rFonts w:asciiTheme="minorHAnsi" w:hAnsiTheme="minorHAnsi" w:cstheme="minorHAnsi"/>
          <w:sz w:val="24"/>
          <w:szCs w:val="24"/>
        </w:rPr>
      </w:pPr>
      <w:r w:rsidRPr="00167FD4">
        <w:rPr>
          <w:rFonts w:asciiTheme="minorHAnsi" w:hAnsiTheme="minorHAnsi" w:cstheme="minorHAnsi"/>
          <w:sz w:val="24"/>
          <w:szCs w:val="24"/>
        </w:rPr>
        <w:t>Non-traditional career paths.</w:t>
      </w:r>
    </w:p>
    <w:p w14:paraId="3CD2FA27"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Non-traditional research interests or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methodologies.</w:t>
      </w:r>
    </w:p>
    <w:p w14:paraId="04D37254"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Degrees from less historically prestigious</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institutions.</w:t>
      </w:r>
    </w:p>
    <w:p w14:paraId="3ED5B0EB"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Prior work experience at less prestigious or lower-ranked</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institutions.</w:t>
      </w:r>
    </w:p>
    <w:p w14:paraId="26F10E40"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Do</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not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appear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“fit”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unit’s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existing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profile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(e.g.,</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in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terms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gender,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age, background, interests, and so</w:t>
      </w:r>
      <w:r w:rsidRPr="00167FD4">
        <w:rPr>
          <w:rFonts w:asciiTheme="minorHAnsi" w:hAnsiTheme="minorHAnsi" w:cstheme="minorHAnsi"/>
          <w:spacing w:val="-11"/>
          <w:sz w:val="24"/>
          <w:szCs w:val="24"/>
        </w:rPr>
        <w:t xml:space="preserve"> </w:t>
      </w:r>
      <w:r w:rsidRPr="00167FD4">
        <w:rPr>
          <w:rFonts w:asciiTheme="minorHAnsi" w:hAnsiTheme="minorHAnsi" w:cstheme="minorHAnsi"/>
          <w:sz w:val="24"/>
          <w:szCs w:val="24"/>
        </w:rPr>
        <w:t>forth).</w:t>
      </w:r>
    </w:p>
    <w:p w14:paraId="08BC6FCA" w14:textId="77777777" w:rsidR="00DE617D" w:rsidRPr="00167FD4" w:rsidRDefault="00DE617D" w:rsidP="00DE617D">
      <w:pPr>
        <w:pStyle w:val="BodyText"/>
        <w:keepNext/>
        <w:keepLines/>
        <w:spacing w:before="12"/>
        <w:rPr>
          <w:rFonts w:asciiTheme="minorHAnsi" w:hAnsiTheme="minorHAnsi" w:cstheme="minorHAnsi"/>
        </w:rPr>
      </w:pPr>
    </w:p>
    <w:p w14:paraId="4019573F"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Some factors that can trigger implicit bias </w:t>
      </w:r>
      <w:r w:rsidRPr="00167FD4">
        <w:rPr>
          <w:rFonts w:asciiTheme="minorHAnsi" w:hAnsiTheme="minorHAnsi" w:cstheme="minorHAnsi"/>
          <w:b/>
        </w:rPr>
        <w:t xml:space="preserve">in favor </w:t>
      </w:r>
      <w:r w:rsidRPr="00167FD4">
        <w:rPr>
          <w:rFonts w:asciiTheme="minorHAnsi" w:hAnsiTheme="minorHAnsi" w:cstheme="minorHAnsi"/>
        </w:rPr>
        <w:t>of particular applicants, whether or not they meet advertised selection criteria:</w:t>
      </w:r>
    </w:p>
    <w:p w14:paraId="2734F4F0" w14:textId="77777777" w:rsidR="00DE617D" w:rsidRPr="00167FD4" w:rsidRDefault="00DE617D" w:rsidP="00DE617D">
      <w:pPr>
        <w:pStyle w:val="BodyText"/>
        <w:keepNext/>
        <w:keepLines/>
        <w:rPr>
          <w:rFonts w:asciiTheme="minorHAnsi" w:hAnsiTheme="minorHAnsi" w:cstheme="minorHAnsi"/>
        </w:rPr>
      </w:pPr>
    </w:p>
    <w:p w14:paraId="35A567FD"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Traditional career</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paths.</w:t>
      </w:r>
    </w:p>
    <w:p w14:paraId="259335B8"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Traditional research interests and</w:t>
      </w:r>
      <w:r w:rsidRPr="00167FD4">
        <w:rPr>
          <w:rFonts w:asciiTheme="minorHAnsi" w:hAnsiTheme="minorHAnsi" w:cstheme="minorHAnsi"/>
          <w:spacing w:val="-11"/>
          <w:sz w:val="24"/>
          <w:szCs w:val="24"/>
        </w:rPr>
        <w:t xml:space="preserve"> </w:t>
      </w:r>
      <w:r w:rsidRPr="00167FD4">
        <w:rPr>
          <w:rFonts w:asciiTheme="minorHAnsi" w:hAnsiTheme="minorHAnsi" w:cstheme="minorHAnsi"/>
          <w:sz w:val="24"/>
          <w:szCs w:val="24"/>
        </w:rPr>
        <w:t>methodologies.</w:t>
      </w:r>
    </w:p>
    <w:p w14:paraId="1B80A166"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Degrees from historically prestigious</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institutions.</w:t>
      </w:r>
    </w:p>
    <w:p w14:paraId="30BC7975" w14:textId="77777777" w:rsidR="00DE617D" w:rsidRPr="00167FD4" w:rsidRDefault="00DE617D" w:rsidP="00DE617D">
      <w:pPr>
        <w:pStyle w:val="ListParagraph"/>
        <w:keepNext/>
        <w:keepLines/>
        <w:numPr>
          <w:ilvl w:val="1"/>
          <w:numId w:val="3"/>
        </w:numPr>
        <w:tabs>
          <w:tab w:val="left" w:pos="820"/>
          <w:tab w:val="left" w:pos="821"/>
        </w:tabs>
        <w:rPr>
          <w:rFonts w:asciiTheme="minorHAnsi" w:hAnsiTheme="minorHAnsi" w:cstheme="minorHAnsi"/>
          <w:sz w:val="24"/>
          <w:szCs w:val="24"/>
        </w:rPr>
      </w:pPr>
      <w:r w:rsidRPr="00167FD4">
        <w:rPr>
          <w:rFonts w:asciiTheme="minorHAnsi" w:hAnsiTheme="minorHAnsi" w:cstheme="minorHAnsi"/>
          <w:sz w:val="24"/>
          <w:szCs w:val="24"/>
        </w:rPr>
        <w:t>Prior work experience at prestigious or highly-ranked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institutions.</w:t>
      </w:r>
    </w:p>
    <w:p w14:paraId="498C4835" w14:textId="77777777" w:rsidR="00DE617D" w:rsidRPr="00167FD4" w:rsidRDefault="00DE617D" w:rsidP="00DE617D">
      <w:pPr>
        <w:pStyle w:val="ListParagraph"/>
        <w:keepNext/>
        <w:keepLines/>
        <w:numPr>
          <w:ilvl w:val="1"/>
          <w:numId w:val="3"/>
        </w:numPr>
        <w:tabs>
          <w:tab w:val="left" w:pos="821"/>
        </w:tabs>
        <w:jc w:val="both"/>
        <w:rPr>
          <w:rFonts w:asciiTheme="minorHAnsi" w:hAnsiTheme="minorHAnsi" w:cstheme="minorHAnsi"/>
          <w:sz w:val="24"/>
          <w:szCs w:val="24"/>
        </w:rPr>
      </w:pPr>
      <w:r w:rsidRPr="00167FD4">
        <w:rPr>
          <w:rFonts w:asciiTheme="minorHAnsi" w:hAnsiTheme="minorHAnsi" w:cstheme="minorHAnsi"/>
          <w:sz w:val="24"/>
          <w:szCs w:val="24"/>
        </w:rPr>
        <w:t xml:space="preserve">Appear to “fit” the unit’s existing profile (e.g., in terms of gender, age, background, interests, and so forth). This is sometimes referred to as </w:t>
      </w:r>
      <w:r w:rsidRPr="00167FD4">
        <w:rPr>
          <w:rFonts w:asciiTheme="minorHAnsi" w:hAnsiTheme="minorHAnsi" w:cstheme="minorHAnsi"/>
          <w:b/>
          <w:sz w:val="24"/>
          <w:szCs w:val="24"/>
        </w:rPr>
        <w:t>“cloning”</w:t>
      </w:r>
      <w:r w:rsidRPr="00167FD4">
        <w:rPr>
          <w:rFonts w:asciiTheme="minorHAnsi" w:hAnsiTheme="minorHAnsi" w:cstheme="minorHAnsi"/>
          <w:sz w:val="24"/>
          <w:szCs w:val="24"/>
        </w:rPr>
        <w:t>—replicating the current unit profile in new</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hires.</w:t>
      </w:r>
    </w:p>
    <w:p w14:paraId="25BAF6C4" w14:textId="77777777" w:rsidR="00DE617D" w:rsidRPr="00167FD4" w:rsidRDefault="00DE617D" w:rsidP="00DE617D">
      <w:pPr>
        <w:pStyle w:val="BodyText"/>
        <w:keepNext/>
        <w:keepLines/>
        <w:spacing w:before="11"/>
        <w:rPr>
          <w:rFonts w:asciiTheme="minorHAnsi" w:hAnsiTheme="minorHAnsi" w:cstheme="minorHAnsi"/>
        </w:rPr>
      </w:pPr>
    </w:p>
    <w:p w14:paraId="10998B0F"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Implicit bias is </w:t>
      </w:r>
      <w:r w:rsidRPr="00167FD4">
        <w:rPr>
          <w:rFonts w:asciiTheme="minorHAnsi" w:hAnsiTheme="minorHAnsi" w:cstheme="minorHAnsi"/>
          <w:b/>
        </w:rPr>
        <w:t xml:space="preserve">more likely to affect our decision making </w:t>
      </w:r>
      <w:r w:rsidRPr="00167FD4">
        <w:rPr>
          <w:rFonts w:asciiTheme="minorHAnsi" w:hAnsiTheme="minorHAnsi" w:cstheme="minorHAnsi"/>
        </w:rPr>
        <w:t xml:space="preserve">when we are tired, in a hurry, feeling overworked or distracted, or uncertain of exactly what we should do—in other words, under the typical conditions of serving on a search committee. And research shows that </w:t>
      </w:r>
      <w:r w:rsidRPr="00167FD4">
        <w:rPr>
          <w:rFonts w:asciiTheme="minorHAnsi" w:hAnsiTheme="minorHAnsi" w:cstheme="minorHAnsi"/>
          <w:b/>
        </w:rPr>
        <w:t>bias can be contagious</w:t>
      </w:r>
      <w:r w:rsidRPr="00167FD4">
        <w:rPr>
          <w:rFonts w:asciiTheme="minorHAnsi" w:hAnsiTheme="minorHAnsi" w:cstheme="minorHAnsi"/>
        </w:rPr>
        <w:t>; we are more likely to feel, express, or enact bias after witnessing it in others.</w:t>
      </w:r>
    </w:p>
    <w:p w14:paraId="6D78675C" w14:textId="77777777" w:rsidR="00DE617D" w:rsidRPr="00167FD4" w:rsidRDefault="00DE617D" w:rsidP="00DE617D">
      <w:pPr>
        <w:pStyle w:val="BodyText"/>
        <w:keepNext/>
        <w:keepLines/>
        <w:spacing w:before="4"/>
        <w:rPr>
          <w:rFonts w:asciiTheme="minorHAnsi" w:hAnsiTheme="minorHAnsi" w:cstheme="minorHAnsi"/>
        </w:rPr>
      </w:pPr>
    </w:p>
    <w:p w14:paraId="3F221501" w14:textId="77777777" w:rsidR="00DE617D" w:rsidRPr="00167FD4" w:rsidRDefault="00DE617D"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Attention to implicit bias can help committees to acknowledge the value of applicants who are less obviously “like us” and thus to consider their possible positive contributions to the unit. It can also encourage committees to </w:t>
      </w:r>
      <w:r w:rsidRPr="00167FD4">
        <w:rPr>
          <w:rFonts w:asciiTheme="minorHAnsi" w:hAnsiTheme="minorHAnsi" w:cstheme="minorHAnsi"/>
          <w:b/>
        </w:rPr>
        <w:t xml:space="preserve">openly discuss how members define concepts like “merit,” “quality,” and “excellence.” </w:t>
      </w:r>
      <w:r w:rsidRPr="00167FD4">
        <w:rPr>
          <w:rFonts w:asciiTheme="minorHAnsi" w:hAnsiTheme="minorHAnsi" w:cstheme="minorHAnsi"/>
        </w:rPr>
        <w:t>Does the committee assume that these and related concepts have singular definitions? And does the committee assume that definitions for these concepts are the same for all members?</w:t>
      </w:r>
    </w:p>
    <w:p w14:paraId="198CA673" w14:textId="77777777" w:rsidR="00DE617D" w:rsidRPr="00167FD4" w:rsidRDefault="00DE617D" w:rsidP="00DE617D">
      <w:pPr>
        <w:pStyle w:val="BodyText"/>
        <w:keepNext/>
        <w:keepLines/>
        <w:spacing w:before="11"/>
        <w:rPr>
          <w:rFonts w:asciiTheme="minorHAnsi" w:hAnsiTheme="minorHAnsi" w:cstheme="minorHAnsi"/>
        </w:rPr>
      </w:pPr>
    </w:p>
    <w:p w14:paraId="43DA5082"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lastRenderedPageBreak/>
        <w:t>Resources and case studies about implicit bias are available in the Toolkit.</w:t>
      </w:r>
    </w:p>
    <w:p w14:paraId="294F770D" w14:textId="77777777" w:rsidR="00DE617D" w:rsidRPr="00167FD4" w:rsidRDefault="00DE617D" w:rsidP="00DE617D">
      <w:pPr>
        <w:pStyle w:val="BodyText"/>
        <w:keepNext/>
        <w:keepLines/>
        <w:spacing w:before="12"/>
        <w:rPr>
          <w:rFonts w:asciiTheme="minorHAnsi" w:hAnsiTheme="minorHAnsi" w:cstheme="minorHAnsi"/>
        </w:rPr>
      </w:pPr>
    </w:p>
    <w:p w14:paraId="6896EFCF"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In sum, it is important to consider:</w:t>
      </w:r>
    </w:p>
    <w:p w14:paraId="017AB9FC" w14:textId="77777777" w:rsidR="00DE617D" w:rsidRPr="00167FD4" w:rsidRDefault="00DE617D" w:rsidP="00DE617D">
      <w:pPr>
        <w:pStyle w:val="BodyText"/>
        <w:keepNext/>
        <w:keepLines/>
        <w:rPr>
          <w:rFonts w:asciiTheme="minorHAnsi" w:hAnsiTheme="minorHAnsi" w:cstheme="minorHAnsi"/>
          <w:b/>
        </w:rPr>
      </w:pPr>
    </w:p>
    <w:p w14:paraId="5C3DAD98"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At which stage(s) of the assessment process will you apply the assessment</w:t>
      </w:r>
      <w:r w:rsidRPr="00167FD4">
        <w:rPr>
          <w:rFonts w:asciiTheme="minorHAnsi" w:hAnsiTheme="minorHAnsi" w:cstheme="minorHAnsi"/>
          <w:spacing w:val="-28"/>
          <w:sz w:val="24"/>
          <w:szCs w:val="24"/>
        </w:rPr>
        <w:t xml:space="preserve"> </w:t>
      </w:r>
      <w:r w:rsidRPr="00167FD4">
        <w:rPr>
          <w:rFonts w:asciiTheme="minorHAnsi" w:hAnsiTheme="minorHAnsi" w:cstheme="minorHAnsi"/>
          <w:sz w:val="24"/>
          <w:szCs w:val="24"/>
        </w:rPr>
        <w:t>rubric?</w:t>
      </w:r>
    </w:p>
    <w:p w14:paraId="45399123" w14:textId="77777777" w:rsidR="00DE617D" w:rsidRPr="00167FD4" w:rsidRDefault="00DE617D" w:rsidP="00DE617D">
      <w:pPr>
        <w:pStyle w:val="BodyText"/>
        <w:keepNext/>
        <w:keepLines/>
        <w:ind w:left="722"/>
        <w:rPr>
          <w:rFonts w:asciiTheme="minorHAnsi" w:hAnsiTheme="minorHAnsi" w:cstheme="minorHAnsi"/>
        </w:rPr>
      </w:pPr>
    </w:p>
    <w:p w14:paraId="4C81C6C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How will you ensure that agreed upon criteria are applied consistently for all applicants—including internal applicants—at all appropriate stages of the assessment process?</w:t>
      </w:r>
    </w:p>
    <w:p w14:paraId="29B2A831" w14:textId="77777777" w:rsidR="00DE617D" w:rsidRPr="00167FD4" w:rsidRDefault="00DE617D" w:rsidP="00DE617D">
      <w:pPr>
        <w:pStyle w:val="BodyText"/>
        <w:keepNext/>
        <w:keepLines/>
        <w:spacing w:before="11"/>
        <w:ind w:left="722"/>
        <w:rPr>
          <w:rFonts w:asciiTheme="minorHAnsi" w:hAnsiTheme="minorHAnsi" w:cstheme="minorHAnsi"/>
        </w:rPr>
      </w:pPr>
    </w:p>
    <w:p w14:paraId="181BBD17" w14:textId="77777777" w:rsidR="00DE617D"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How will you work to minimize the potential impact of implicit</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bias?</w:t>
      </w:r>
    </w:p>
    <w:p w14:paraId="7AE98547" w14:textId="77777777" w:rsidR="00DE617D" w:rsidRDefault="00DE617D" w:rsidP="00DE617D">
      <w:pPr>
        <w:pStyle w:val="Heading1"/>
        <w:keepNext/>
        <w:keepLines/>
        <w:spacing w:before="41"/>
        <w:ind w:left="0"/>
        <w:rPr>
          <w:rFonts w:asciiTheme="minorHAnsi" w:hAnsiTheme="minorHAnsi" w:cstheme="minorHAnsi"/>
        </w:rPr>
      </w:pPr>
    </w:p>
    <w:p w14:paraId="7B31CBE8" w14:textId="77777777" w:rsidR="00DE617D" w:rsidRPr="00167FD4" w:rsidRDefault="00DE617D" w:rsidP="00DE617D">
      <w:pPr>
        <w:pStyle w:val="Heading1"/>
        <w:keepNext/>
        <w:keepLines/>
        <w:spacing w:before="41"/>
        <w:ind w:left="0"/>
        <w:rPr>
          <w:rFonts w:asciiTheme="minorHAnsi" w:hAnsiTheme="minorHAnsi" w:cstheme="minorHAnsi"/>
        </w:rPr>
      </w:pPr>
      <w:r w:rsidRPr="00167FD4">
        <w:rPr>
          <w:rFonts w:asciiTheme="minorHAnsi" w:hAnsiTheme="minorHAnsi" w:cstheme="minorHAnsi"/>
        </w:rPr>
        <w:t>Preliminary Interviews</w:t>
      </w:r>
    </w:p>
    <w:p w14:paraId="40687818" w14:textId="77777777" w:rsidR="00DE617D" w:rsidRPr="00167FD4" w:rsidRDefault="00DE617D" w:rsidP="00DE617D">
      <w:pPr>
        <w:pStyle w:val="BodyText"/>
        <w:keepNext/>
        <w:keepLines/>
        <w:rPr>
          <w:rFonts w:asciiTheme="minorHAnsi" w:hAnsiTheme="minorHAnsi" w:cstheme="minorHAnsi"/>
          <w:b/>
        </w:rPr>
      </w:pPr>
    </w:p>
    <w:p w14:paraId="02D41175" w14:textId="77777777" w:rsidR="00DE617D" w:rsidRPr="00167FD4" w:rsidRDefault="00DE617D" w:rsidP="00DE617D">
      <w:pPr>
        <w:keepNext/>
        <w:keepLines/>
        <w:jc w:val="both"/>
        <w:rPr>
          <w:rFonts w:asciiTheme="minorHAnsi" w:hAnsiTheme="minorHAnsi" w:cstheme="minorHAnsi"/>
          <w:b/>
          <w:sz w:val="24"/>
          <w:szCs w:val="24"/>
        </w:rPr>
      </w:pPr>
      <w:r w:rsidRPr="00167FD4">
        <w:rPr>
          <w:rFonts w:asciiTheme="minorHAnsi" w:hAnsiTheme="minorHAnsi" w:cstheme="minorHAnsi"/>
          <w:sz w:val="24"/>
          <w:szCs w:val="24"/>
        </w:rPr>
        <w:t>In</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many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fields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conventional</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practice to</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conduct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preliminary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interviews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with</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“long”</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 xml:space="preserve">short list—perhaps 8 to 10, or up to as many as 15 candidates—before determining which 2 to 4 to bring to campus as finalists. </w:t>
      </w:r>
      <w:r w:rsidRPr="00167FD4">
        <w:rPr>
          <w:rFonts w:asciiTheme="minorHAnsi" w:hAnsiTheme="minorHAnsi" w:cstheme="minorHAnsi"/>
          <w:b/>
          <w:sz w:val="24"/>
          <w:szCs w:val="24"/>
        </w:rPr>
        <w:t>To help make interviews consistent, fair, and</w:t>
      </w:r>
      <w:r w:rsidRPr="00167FD4">
        <w:rPr>
          <w:rFonts w:asciiTheme="minorHAnsi" w:hAnsiTheme="minorHAnsi" w:cstheme="minorHAnsi"/>
          <w:b/>
          <w:spacing w:val="-25"/>
          <w:sz w:val="24"/>
          <w:szCs w:val="24"/>
        </w:rPr>
        <w:t xml:space="preserve"> </w:t>
      </w:r>
      <w:r w:rsidRPr="00167FD4">
        <w:rPr>
          <w:rFonts w:asciiTheme="minorHAnsi" w:hAnsiTheme="minorHAnsi" w:cstheme="minorHAnsi"/>
          <w:b/>
          <w:sz w:val="24"/>
          <w:szCs w:val="24"/>
        </w:rPr>
        <w:t>effective:</w:t>
      </w:r>
    </w:p>
    <w:p w14:paraId="1CAE55BA" w14:textId="77777777" w:rsidR="00DE617D" w:rsidRPr="00167FD4" w:rsidRDefault="00DE617D" w:rsidP="00DE617D">
      <w:pPr>
        <w:pStyle w:val="BodyText"/>
        <w:keepNext/>
        <w:keepLines/>
        <w:rPr>
          <w:rFonts w:asciiTheme="minorHAnsi" w:hAnsiTheme="minorHAnsi" w:cstheme="minorHAnsi"/>
          <w:b/>
        </w:rPr>
      </w:pPr>
    </w:p>
    <w:p w14:paraId="671B7818"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Avoid offering “courtesy” interviews to internal or other applicants who do not</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meet stated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criteria.</w:t>
      </w:r>
    </w:p>
    <w:p w14:paraId="23DB120D" w14:textId="77777777" w:rsidR="00DE617D" w:rsidRPr="00167FD4" w:rsidRDefault="00DE617D" w:rsidP="00DE617D">
      <w:pPr>
        <w:pStyle w:val="BodyText"/>
        <w:keepNext/>
        <w:keepLines/>
        <w:spacing w:before="11"/>
        <w:ind w:left="722"/>
        <w:rPr>
          <w:rFonts w:asciiTheme="minorHAnsi" w:hAnsiTheme="minorHAnsi" w:cstheme="minorHAnsi"/>
        </w:rPr>
      </w:pPr>
    </w:p>
    <w:p w14:paraId="265054B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Conduct all interviews in the </w:t>
      </w:r>
      <w:r w:rsidRPr="00167FD4">
        <w:rPr>
          <w:rFonts w:asciiTheme="minorHAnsi" w:hAnsiTheme="minorHAnsi" w:cstheme="minorHAnsi"/>
          <w:b/>
          <w:sz w:val="24"/>
          <w:szCs w:val="24"/>
        </w:rPr>
        <w:t xml:space="preserve">same format </w:t>
      </w:r>
      <w:r w:rsidRPr="00167FD4">
        <w:rPr>
          <w:rFonts w:asciiTheme="minorHAnsi" w:hAnsiTheme="minorHAnsi" w:cstheme="minorHAnsi"/>
          <w:sz w:val="24"/>
          <w:szCs w:val="24"/>
        </w:rPr>
        <w:t xml:space="preserve">and under </w:t>
      </w:r>
      <w:r w:rsidRPr="00167FD4">
        <w:rPr>
          <w:rFonts w:asciiTheme="minorHAnsi" w:hAnsiTheme="minorHAnsi" w:cstheme="minorHAnsi"/>
          <w:b/>
          <w:sz w:val="24"/>
          <w:szCs w:val="24"/>
        </w:rPr>
        <w:t>similar conditions</w:t>
      </w:r>
      <w:r w:rsidRPr="00167FD4">
        <w:rPr>
          <w:rFonts w:asciiTheme="minorHAnsi" w:hAnsiTheme="minorHAnsi" w:cstheme="minorHAnsi"/>
          <w:sz w:val="24"/>
          <w:szCs w:val="24"/>
        </w:rPr>
        <w:t>—whether in person, over the phone, or over Skype—including interviews with internal</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candidates.</w:t>
      </w:r>
    </w:p>
    <w:p w14:paraId="72CDC737" w14:textId="77777777" w:rsidR="00DE617D" w:rsidRPr="00167FD4" w:rsidRDefault="00DE617D" w:rsidP="00DE617D">
      <w:pPr>
        <w:pStyle w:val="BodyText"/>
        <w:keepNext/>
        <w:keepLines/>
        <w:ind w:left="722"/>
        <w:rPr>
          <w:rFonts w:asciiTheme="minorHAnsi" w:hAnsiTheme="minorHAnsi" w:cstheme="minorHAnsi"/>
        </w:rPr>
      </w:pPr>
    </w:p>
    <w:p w14:paraId="5B607CAB"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Have the </w:t>
      </w:r>
      <w:r w:rsidRPr="00167FD4">
        <w:rPr>
          <w:rFonts w:asciiTheme="minorHAnsi" w:hAnsiTheme="minorHAnsi" w:cstheme="minorHAnsi"/>
          <w:b/>
          <w:sz w:val="24"/>
          <w:szCs w:val="24"/>
        </w:rPr>
        <w:t xml:space="preserve">same committee members </w:t>
      </w:r>
      <w:r w:rsidRPr="00167FD4">
        <w:rPr>
          <w:rFonts w:asciiTheme="minorHAnsi" w:hAnsiTheme="minorHAnsi" w:cstheme="minorHAnsi"/>
          <w:sz w:val="24"/>
          <w:szCs w:val="24"/>
        </w:rPr>
        <w:t>present for all</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interviews.</w:t>
      </w:r>
    </w:p>
    <w:p w14:paraId="1F9B9759" w14:textId="77777777" w:rsidR="00DE617D" w:rsidRPr="00167FD4" w:rsidRDefault="00DE617D" w:rsidP="00DE617D">
      <w:pPr>
        <w:pStyle w:val="BodyText"/>
        <w:keepNext/>
        <w:keepLines/>
        <w:ind w:left="722"/>
        <w:rPr>
          <w:rFonts w:asciiTheme="minorHAnsi" w:hAnsiTheme="minorHAnsi" w:cstheme="minorHAnsi"/>
        </w:rPr>
      </w:pPr>
    </w:p>
    <w:p w14:paraId="2F09E209"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Ask the </w:t>
      </w:r>
      <w:r w:rsidRPr="00167FD4">
        <w:rPr>
          <w:rFonts w:asciiTheme="minorHAnsi" w:hAnsiTheme="minorHAnsi" w:cstheme="minorHAnsi"/>
          <w:b/>
          <w:sz w:val="24"/>
          <w:szCs w:val="24"/>
        </w:rPr>
        <w:t>same set of standard questions</w:t>
      </w:r>
      <w:r w:rsidRPr="00167FD4">
        <w:rPr>
          <w:rFonts w:asciiTheme="minorHAnsi" w:hAnsiTheme="minorHAnsi" w:cstheme="minorHAnsi"/>
          <w:sz w:val="24"/>
          <w:szCs w:val="24"/>
        </w:rPr>
        <w:t>, in the same</w:t>
      </w:r>
      <w:r w:rsidRPr="00167FD4">
        <w:rPr>
          <w:rFonts w:asciiTheme="minorHAnsi" w:hAnsiTheme="minorHAnsi" w:cstheme="minorHAnsi"/>
          <w:spacing w:val="-19"/>
          <w:sz w:val="24"/>
          <w:szCs w:val="24"/>
        </w:rPr>
        <w:t xml:space="preserve"> </w:t>
      </w:r>
      <w:r w:rsidRPr="00167FD4">
        <w:rPr>
          <w:rFonts w:asciiTheme="minorHAnsi" w:hAnsiTheme="minorHAnsi" w:cstheme="minorHAnsi"/>
          <w:sz w:val="24"/>
          <w:szCs w:val="24"/>
        </w:rPr>
        <w:t>order.</w:t>
      </w:r>
    </w:p>
    <w:p w14:paraId="29314FA8" w14:textId="77777777" w:rsidR="00DE617D" w:rsidRPr="00167FD4" w:rsidRDefault="00DE617D" w:rsidP="00DE617D">
      <w:pPr>
        <w:pStyle w:val="BodyText"/>
        <w:keepNext/>
        <w:keepLines/>
        <w:ind w:left="722"/>
        <w:rPr>
          <w:rFonts w:asciiTheme="minorHAnsi" w:hAnsiTheme="minorHAnsi" w:cstheme="minorHAnsi"/>
        </w:rPr>
      </w:pPr>
    </w:p>
    <w:p w14:paraId="63C9B872" w14:textId="77777777" w:rsidR="00DE617D" w:rsidRPr="00167FD4" w:rsidRDefault="00DE617D" w:rsidP="00DE617D">
      <w:pPr>
        <w:pStyle w:val="Heading1"/>
        <w:keepNext/>
        <w:keepLines/>
        <w:numPr>
          <w:ilvl w:val="0"/>
          <w:numId w:val="3"/>
        </w:numPr>
        <w:tabs>
          <w:tab w:val="left" w:pos="820"/>
          <w:tab w:val="left" w:pos="821"/>
        </w:tabs>
        <w:ind w:left="722"/>
        <w:rPr>
          <w:rFonts w:asciiTheme="minorHAnsi" w:hAnsiTheme="minorHAnsi" w:cstheme="minorHAnsi"/>
        </w:rPr>
      </w:pPr>
      <w:r w:rsidRPr="00167FD4">
        <w:rPr>
          <w:rFonts w:asciiTheme="minorHAnsi" w:hAnsiTheme="minorHAnsi" w:cstheme="minorHAnsi"/>
        </w:rPr>
        <w:t>Ask questions about diversity, equity, and inclusion of every</w:t>
      </w:r>
      <w:r w:rsidRPr="00167FD4">
        <w:rPr>
          <w:rFonts w:asciiTheme="minorHAnsi" w:hAnsiTheme="minorHAnsi" w:cstheme="minorHAnsi"/>
          <w:spacing w:val="-12"/>
        </w:rPr>
        <w:t xml:space="preserve"> </w:t>
      </w:r>
      <w:r w:rsidRPr="00167FD4">
        <w:rPr>
          <w:rFonts w:asciiTheme="minorHAnsi" w:hAnsiTheme="minorHAnsi" w:cstheme="minorHAnsi"/>
        </w:rPr>
        <w:t>candidate.</w:t>
      </w:r>
    </w:p>
    <w:p w14:paraId="4CB5D424" w14:textId="77777777" w:rsidR="00DE617D" w:rsidRPr="00167FD4" w:rsidRDefault="00DE617D" w:rsidP="00DE617D">
      <w:pPr>
        <w:pStyle w:val="BodyText"/>
        <w:keepNext/>
        <w:keepLines/>
        <w:ind w:left="722"/>
        <w:rPr>
          <w:rFonts w:asciiTheme="minorHAnsi" w:hAnsiTheme="minorHAnsi" w:cstheme="minorHAnsi"/>
          <w:b/>
        </w:rPr>
      </w:pPr>
    </w:p>
    <w:p w14:paraId="7698440A"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Make sure all interview questions comply with federal and</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state hiring laws and university policies. (These are available on the EOAA</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website.)</w:t>
      </w:r>
    </w:p>
    <w:p w14:paraId="4A77211A" w14:textId="77777777" w:rsidR="00DE617D" w:rsidRPr="00167FD4" w:rsidRDefault="00DE617D" w:rsidP="00DE617D">
      <w:pPr>
        <w:pStyle w:val="BodyText"/>
        <w:keepNext/>
        <w:keepLines/>
        <w:rPr>
          <w:rFonts w:asciiTheme="minorHAnsi" w:hAnsiTheme="minorHAnsi" w:cstheme="minorHAnsi"/>
        </w:rPr>
      </w:pPr>
    </w:p>
    <w:p w14:paraId="573DCAD2"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A guide to “fair” and “unfair” inquiries, sample interview questions that highlight issues of diversity and inclusion, and a guide to interviewing candidates with disabilities are available in the </w:t>
      </w:r>
      <w:hyperlink r:id="rId44"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789AB519" w14:textId="77777777" w:rsidR="00DE617D" w:rsidRPr="00167FD4" w:rsidRDefault="00DE617D" w:rsidP="00DE617D">
      <w:pPr>
        <w:pStyle w:val="BodyText"/>
        <w:keepNext/>
        <w:keepLines/>
        <w:spacing w:before="7"/>
        <w:rPr>
          <w:rFonts w:asciiTheme="minorHAnsi" w:hAnsiTheme="minorHAnsi" w:cstheme="minorHAnsi"/>
        </w:rPr>
      </w:pPr>
    </w:p>
    <w:p w14:paraId="622285FA"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On-campus Interviews</w:t>
      </w:r>
    </w:p>
    <w:p w14:paraId="617AB870" w14:textId="77777777" w:rsidR="00DE617D" w:rsidRPr="00167FD4" w:rsidRDefault="00DE617D" w:rsidP="00DE617D">
      <w:pPr>
        <w:pStyle w:val="BodyText"/>
        <w:keepNext/>
        <w:keepLines/>
        <w:rPr>
          <w:rFonts w:asciiTheme="minorHAnsi" w:hAnsiTheme="minorHAnsi" w:cstheme="minorHAnsi"/>
          <w:b/>
        </w:rPr>
      </w:pPr>
    </w:p>
    <w:p w14:paraId="3C027AC0"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The on-campus interview is a component of the </w:t>
      </w:r>
      <w:r w:rsidRPr="00167FD4">
        <w:rPr>
          <w:rFonts w:asciiTheme="minorHAnsi" w:hAnsiTheme="minorHAnsi" w:cstheme="minorHAnsi"/>
          <w:b/>
        </w:rPr>
        <w:t xml:space="preserve">assessment </w:t>
      </w:r>
      <w:r w:rsidRPr="00167FD4">
        <w:rPr>
          <w:rFonts w:asciiTheme="minorHAnsi" w:hAnsiTheme="minorHAnsi" w:cstheme="minorHAnsi"/>
        </w:rPr>
        <w:t xml:space="preserve">process, but it is also the beginning of the </w:t>
      </w:r>
      <w:r w:rsidRPr="00167FD4">
        <w:rPr>
          <w:rFonts w:asciiTheme="minorHAnsi" w:hAnsiTheme="minorHAnsi" w:cstheme="minorHAnsi"/>
          <w:b/>
        </w:rPr>
        <w:t xml:space="preserve">recruitment </w:t>
      </w:r>
      <w:r w:rsidRPr="00167FD4">
        <w:rPr>
          <w:rFonts w:asciiTheme="minorHAnsi" w:hAnsiTheme="minorHAnsi" w:cstheme="minorHAnsi"/>
        </w:rPr>
        <w:t>process, and thus it should involve not only the search committee but also the larger school and your campus and community allies.</w:t>
      </w:r>
    </w:p>
    <w:p w14:paraId="462BFE54" w14:textId="77777777" w:rsidR="00DE617D" w:rsidRPr="00167FD4" w:rsidRDefault="00DE617D" w:rsidP="00DE617D">
      <w:pPr>
        <w:pStyle w:val="BodyText"/>
        <w:keepNext/>
        <w:keepLines/>
        <w:rPr>
          <w:rFonts w:asciiTheme="minorHAnsi" w:hAnsiTheme="minorHAnsi" w:cstheme="minorHAnsi"/>
        </w:rPr>
      </w:pPr>
    </w:p>
    <w:p w14:paraId="20C8A98B"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lastRenderedPageBreak/>
        <w:t>Hosting the Campus Visit</w:t>
      </w:r>
    </w:p>
    <w:p w14:paraId="4D1D08D8" w14:textId="77777777" w:rsidR="00DE617D" w:rsidRPr="00167FD4" w:rsidRDefault="00DE617D" w:rsidP="00DE617D">
      <w:pPr>
        <w:pStyle w:val="BodyText"/>
        <w:keepNext/>
        <w:keepLines/>
        <w:rPr>
          <w:rFonts w:asciiTheme="minorHAnsi" w:hAnsiTheme="minorHAnsi" w:cstheme="minorHAnsi"/>
          <w:b/>
        </w:rPr>
      </w:pPr>
    </w:p>
    <w:p w14:paraId="6DE92E04"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The campus visit allows finalists to showcase their professional and scholarly pursuits; it is also</w:t>
      </w:r>
    </w:p>
    <w:p w14:paraId="259750B5" w14:textId="77777777" w:rsidR="00DE617D" w:rsidRPr="00167FD4" w:rsidRDefault="00DE617D" w:rsidP="00DE617D">
      <w:pPr>
        <w:pStyle w:val="Heading1"/>
        <w:keepNext/>
        <w:keepLines/>
        <w:ind w:left="0"/>
        <w:rPr>
          <w:rFonts w:asciiTheme="minorHAnsi" w:hAnsiTheme="minorHAnsi" w:cstheme="minorHAnsi"/>
          <w:b w:val="0"/>
        </w:rPr>
      </w:pPr>
      <w:r w:rsidRPr="00167FD4">
        <w:rPr>
          <w:rFonts w:asciiTheme="minorHAnsi" w:hAnsiTheme="minorHAnsi" w:cstheme="minorHAnsi"/>
        </w:rPr>
        <w:t>an opportunity for the unit to make finalists feel welcomed in a new community</w:t>
      </w:r>
      <w:r w:rsidRPr="00167FD4">
        <w:rPr>
          <w:rFonts w:asciiTheme="minorHAnsi" w:hAnsiTheme="minorHAnsi" w:cstheme="minorHAnsi"/>
          <w:b w:val="0"/>
        </w:rPr>
        <w:t>.</w:t>
      </w:r>
    </w:p>
    <w:p w14:paraId="38FFEFF8" w14:textId="77777777" w:rsidR="00DE617D" w:rsidRPr="00167FD4" w:rsidRDefault="00DE617D" w:rsidP="00DE617D">
      <w:pPr>
        <w:pStyle w:val="BodyText"/>
        <w:keepNext/>
        <w:keepLines/>
        <w:spacing w:before="12"/>
        <w:rPr>
          <w:rFonts w:asciiTheme="minorHAnsi" w:hAnsiTheme="minorHAnsi" w:cstheme="minorHAnsi"/>
        </w:rPr>
      </w:pPr>
    </w:p>
    <w:p w14:paraId="4DA5CA1F"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In addition to the traditional job talk, research seminar, and/or teaching demonstration; meetings with the chair or director, other department leaders, and graduate students; meals with colleagues; a meeting with the appropriate dean or chancellor; and a tour of the campus, </w:t>
      </w:r>
      <w:r w:rsidRPr="00167FD4">
        <w:rPr>
          <w:rFonts w:asciiTheme="minorHAnsi" w:hAnsiTheme="minorHAnsi" w:cstheme="minorHAnsi"/>
          <w:b/>
        </w:rPr>
        <w:t>elements of a campus visit should include</w:t>
      </w:r>
      <w:r w:rsidRPr="00167FD4">
        <w:rPr>
          <w:rFonts w:asciiTheme="minorHAnsi" w:hAnsiTheme="minorHAnsi" w:cstheme="minorHAnsi"/>
        </w:rPr>
        <w:t>:</w:t>
      </w:r>
    </w:p>
    <w:p w14:paraId="6C47D69C" w14:textId="77777777" w:rsidR="00DE617D" w:rsidRPr="00167FD4" w:rsidRDefault="00DE617D" w:rsidP="00DE617D">
      <w:pPr>
        <w:pStyle w:val="BodyText"/>
        <w:keepNext/>
        <w:keepLines/>
        <w:spacing w:before="11"/>
        <w:rPr>
          <w:rFonts w:asciiTheme="minorHAnsi" w:hAnsiTheme="minorHAnsi" w:cstheme="minorHAnsi"/>
        </w:rPr>
      </w:pPr>
    </w:p>
    <w:p w14:paraId="1B01063A"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Providing finalists a detailed itinerary, as far in advance as possible.</w:t>
      </w:r>
      <w:r w:rsidRPr="00167FD4">
        <w:rPr>
          <w:rFonts w:asciiTheme="minorHAnsi" w:hAnsiTheme="minorHAnsi" w:cstheme="minorHAnsi"/>
          <w:spacing w:val="12"/>
          <w:sz w:val="24"/>
          <w:szCs w:val="24"/>
        </w:rPr>
        <w:t xml:space="preserve"> </w:t>
      </w:r>
      <w:r w:rsidRPr="00167FD4">
        <w:rPr>
          <w:rFonts w:asciiTheme="minorHAnsi" w:hAnsiTheme="minorHAnsi" w:cstheme="minorHAnsi"/>
          <w:sz w:val="24"/>
          <w:szCs w:val="24"/>
        </w:rPr>
        <w:t xml:space="preserve">To ensure equitable treatment, </w:t>
      </w:r>
      <w:r w:rsidRPr="00167FD4">
        <w:rPr>
          <w:rFonts w:asciiTheme="minorHAnsi" w:hAnsiTheme="minorHAnsi" w:cstheme="minorHAnsi"/>
          <w:b/>
          <w:sz w:val="24"/>
          <w:szCs w:val="24"/>
        </w:rPr>
        <w:t>all itineraries should be similar</w:t>
      </w:r>
      <w:r w:rsidRPr="00167FD4">
        <w:rPr>
          <w:rFonts w:asciiTheme="minorHAnsi" w:hAnsiTheme="minorHAnsi" w:cstheme="minorHAnsi"/>
          <w:sz w:val="24"/>
          <w:szCs w:val="24"/>
        </w:rPr>
        <w:t>, including those for internal</w:t>
      </w:r>
      <w:r w:rsidRPr="00167FD4">
        <w:rPr>
          <w:rFonts w:asciiTheme="minorHAnsi" w:hAnsiTheme="minorHAnsi" w:cstheme="minorHAnsi"/>
          <w:spacing w:val="-29"/>
          <w:sz w:val="24"/>
          <w:szCs w:val="24"/>
        </w:rPr>
        <w:t xml:space="preserve"> </w:t>
      </w:r>
      <w:r w:rsidRPr="00167FD4">
        <w:rPr>
          <w:rFonts w:asciiTheme="minorHAnsi" w:hAnsiTheme="minorHAnsi" w:cstheme="minorHAnsi"/>
          <w:sz w:val="24"/>
          <w:szCs w:val="24"/>
        </w:rPr>
        <w:t>candidates.</w:t>
      </w:r>
    </w:p>
    <w:p w14:paraId="0AB4BFEB" w14:textId="77777777" w:rsidR="00DE617D" w:rsidRDefault="00DE617D" w:rsidP="00DE617D">
      <w:pPr>
        <w:pStyle w:val="ListParagraph"/>
        <w:keepNext/>
        <w:keepLines/>
        <w:tabs>
          <w:tab w:val="left" w:pos="820"/>
          <w:tab w:val="left" w:pos="821"/>
        </w:tabs>
        <w:spacing w:before="41"/>
        <w:ind w:left="722" w:firstLine="0"/>
        <w:rPr>
          <w:rFonts w:asciiTheme="minorHAnsi" w:hAnsiTheme="minorHAnsi" w:cstheme="minorHAnsi"/>
          <w:sz w:val="24"/>
          <w:szCs w:val="24"/>
        </w:rPr>
      </w:pPr>
    </w:p>
    <w:p w14:paraId="0E28D477" w14:textId="77777777" w:rsidR="00DE617D" w:rsidRPr="00167FD4" w:rsidRDefault="00DE617D" w:rsidP="00DE617D">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167FD4">
        <w:rPr>
          <w:rFonts w:asciiTheme="minorHAnsi" w:hAnsiTheme="minorHAnsi" w:cstheme="minorHAnsi"/>
          <w:sz w:val="24"/>
          <w:szCs w:val="24"/>
        </w:rPr>
        <w:t>Introducing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finalists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relevant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staff,</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students,</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administrators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within</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and outside the unit with whom they might share research, teaching, service, and/or outreach interests. How can you help finalists imagine local professional</w:t>
      </w:r>
      <w:r w:rsidRPr="00167FD4">
        <w:rPr>
          <w:rFonts w:asciiTheme="minorHAnsi" w:hAnsiTheme="minorHAnsi" w:cstheme="minorHAnsi"/>
          <w:spacing w:val="-31"/>
          <w:sz w:val="24"/>
          <w:szCs w:val="24"/>
        </w:rPr>
        <w:t xml:space="preserve"> </w:t>
      </w:r>
      <w:r w:rsidRPr="00167FD4">
        <w:rPr>
          <w:rFonts w:asciiTheme="minorHAnsi" w:hAnsiTheme="minorHAnsi" w:cstheme="minorHAnsi"/>
          <w:sz w:val="24"/>
          <w:szCs w:val="24"/>
        </w:rPr>
        <w:t>networks?</w:t>
      </w:r>
    </w:p>
    <w:p w14:paraId="4F6B970C" w14:textId="77777777" w:rsidR="00DE617D" w:rsidRPr="00167FD4" w:rsidRDefault="00DE617D" w:rsidP="00DE617D">
      <w:pPr>
        <w:pStyle w:val="BodyText"/>
        <w:keepNext/>
        <w:keepLines/>
        <w:ind w:left="722"/>
        <w:rPr>
          <w:rFonts w:asciiTheme="minorHAnsi" w:hAnsiTheme="minorHAnsi" w:cstheme="minorHAnsi"/>
        </w:rPr>
      </w:pPr>
    </w:p>
    <w:p w14:paraId="6D8E7B94"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Asking finalists if they would like to visit relevant research centers, facilities, or other campus resources, and/or to meet with a human resources or benefits officer. It is best to create a list of resources finalists can review before they travel to campus. A sample list of campus resources is available in the Toolkit.</w:t>
      </w:r>
    </w:p>
    <w:p w14:paraId="0E27BCE7" w14:textId="77777777" w:rsidR="00DE617D" w:rsidRPr="00167FD4" w:rsidRDefault="00DE617D" w:rsidP="00DE617D">
      <w:pPr>
        <w:pStyle w:val="BodyText"/>
        <w:keepNext/>
        <w:keepLines/>
        <w:spacing w:before="11"/>
        <w:ind w:left="722"/>
        <w:rPr>
          <w:rFonts w:asciiTheme="minorHAnsi" w:hAnsiTheme="minorHAnsi" w:cstheme="minorHAnsi"/>
        </w:rPr>
      </w:pPr>
    </w:p>
    <w:p w14:paraId="25869F3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Providing venues for finalists to ask questions they might not feel comfortable</w:t>
      </w:r>
      <w:r w:rsidRPr="00167FD4">
        <w:rPr>
          <w:rFonts w:asciiTheme="minorHAnsi" w:hAnsiTheme="minorHAnsi" w:cstheme="minorHAnsi"/>
          <w:spacing w:val="-38"/>
          <w:sz w:val="24"/>
          <w:szCs w:val="24"/>
        </w:rPr>
        <w:t xml:space="preserve"> </w:t>
      </w:r>
      <w:r w:rsidRPr="00167FD4">
        <w:rPr>
          <w:rFonts w:asciiTheme="minorHAnsi" w:hAnsiTheme="minorHAnsi" w:cstheme="minorHAnsi"/>
          <w:sz w:val="24"/>
          <w:szCs w:val="24"/>
        </w:rPr>
        <w:t>asking members of the unit (e.g., about partner hiring, family or medical leave, stopping</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the tenure clock, disability accommodations, resources for childcare or eldercare, unit or campus climate toward women and minorities). The meeting with a dean can be an opportunity for these kinds of questions if it is clear they can be asked in</w:t>
      </w:r>
      <w:r w:rsidRPr="00167FD4">
        <w:rPr>
          <w:rFonts w:asciiTheme="minorHAnsi" w:hAnsiTheme="minorHAnsi" w:cstheme="minorHAnsi"/>
          <w:spacing w:val="-35"/>
          <w:sz w:val="24"/>
          <w:szCs w:val="24"/>
        </w:rPr>
        <w:t xml:space="preserve"> </w:t>
      </w:r>
      <w:r w:rsidRPr="00167FD4">
        <w:rPr>
          <w:rFonts w:asciiTheme="minorHAnsi" w:hAnsiTheme="minorHAnsi" w:cstheme="minorHAnsi"/>
          <w:sz w:val="24"/>
          <w:szCs w:val="24"/>
        </w:rPr>
        <w:t>confidence.</w:t>
      </w:r>
    </w:p>
    <w:p w14:paraId="3895FA43" w14:textId="77777777" w:rsidR="00DE617D" w:rsidRPr="00167FD4" w:rsidRDefault="00DE617D" w:rsidP="00DE617D">
      <w:pPr>
        <w:pStyle w:val="BodyText"/>
        <w:keepNext/>
        <w:keepLines/>
        <w:ind w:left="722"/>
        <w:rPr>
          <w:rFonts w:asciiTheme="minorHAnsi" w:hAnsiTheme="minorHAnsi" w:cstheme="minorHAnsi"/>
        </w:rPr>
      </w:pPr>
    </w:p>
    <w:p w14:paraId="6CAE9F8C"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Maintaining clear and open communication with finalists. It is important to be honest about expectations, as well as about issues of funding, space, or other</w:t>
      </w:r>
      <w:r w:rsidRPr="00167FD4">
        <w:rPr>
          <w:rFonts w:asciiTheme="minorHAnsi" w:hAnsiTheme="minorHAnsi" w:cstheme="minorHAnsi"/>
          <w:spacing w:val="-26"/>
          <w:sz w:val="24"/>
          <w:szCs w:val="24"/>
        </w:rPr>
        <w:t xml:space="preserve"> </w:t>
      </w:r>
      <w:r w:rsidRPr="00167FD4">
        <w:rPr>
          <w:rFonts w:asciiTheme="minorHAnsi" w:hAnsiTheme="minorHAnsi" w:cstheme="minorHAnsi"/>
          <w:sz w:val="24"/>
          <w:szCs w:val="24"/>
        </w:rPr>
        <w:t>resources.</w:t>
      </w:r>
    </w:p>
    <w:p w14:paraId="022BBB71" w14:textId="77777777" w:rsidR="00DE617D" w:rsidRPr="00167FD4" w:rsidRDefault="00DE617D" w:rsidP="00DE617D">
      <w:pPr>
        <w:pStyle w:val="BodyText"/>
        <w:keepNext/>
        <w:keepLines/>
        <w:ind w:left="722"/>
        <w:rPr>
          <w:rFonts w:asciiTheme="minorHAnsi" w:hAnsiTheme="minorHAnsi" w:cstheme="minorHAnsi"/>
        </w:rPr>
      </w:pPr>
    </w:p>
    <w:p w14:paraId="62C2A20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Explaining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unit’s</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university’s</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expectations</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teaching,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research,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service, and the promotion and tenure</w:t>
      </w:r>
      <w:r w:rsidRPr="00167FD4">
        <w:rPr>
          <w:rFonts w:asciiTheme="minorHAnsi" w:hAnsiTheme="minorHAnsi" w:cstheme="minorHAnsi"/>
          <w:spacing w:val="-12"/>
          <w:sz w:val="24"/>
          <w:szCs w:val="24"/>
        </w:rPr>
        <w:t xml:space="preserve"> </w:t>
      </w:r>
      <w:r w:rsidRPr="00167FD4">
        <w:rPr>
          <w:rFonts w:asciiTheme="minorHAnsi" w:hAnsiTheme="minorHAnsi" w:cstheme="minorHAnsi"/>
          <w:sz w:val="24"/>
          <w:szCs w:val="24"/>
        </w:rPr>
        <w:t>process.</w:t>
      </w:r>
    </w:p>
    <w:p w14:paraId="5FCE1D44" w14:textId="77777777" w:rsidR="00DE617D" w:rsidRPr="00167FD4" w:rsidRDefault="00DE617D" w:rsidP="00DE617D">
      <w:pPr>
        <w:pStyle w:val="BodyText"/>
        <w:keepNext/>
        <w:keepLines/>
        <w:ind w:left="722"/>
        <w:rPr>
          <w:rFonts w:asciiTheme="minorHAnsi" w:hAnsiTheme="minorHAnsi" w:cstheme="minorHAnsi"/>
        </w:rPr>
      </w:pPr>
    </w:p>
    <w:p w14:paraId="014591D3"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Introducing finalists to relevant college and campus resources for their</w:t>
      </w:r>
      <w:r w:rsidRPr="00167FD4">
        <w:rPr>
          <w:rFonts w:asciiTheme="minorHAnsi" w:hAnsiTheme="minorHAnsi" w:cstheme="minorHAnsi"/>
          <w:spacing w:val="-21"/>
          <w:sz w:val="24"/>
          <w:szCs w:val="24"/>
        </w:rPr>
        <w:t xml:space="preserve"> </w:t>
      </w:r>
      <w:r w:rsidRPr="00167FD4">
        <w:rPr>
          <w:rFonts w:asciiTheme="minorHAnsi" w:hAnsiTheme="minorHAnsi" w:cstheme="minorHAnsi"/>
          <w:sz w:val="24"/>
          <w:szCs w:val="24"/>
        </w:rPr>
        <w:t>success.</w:t>
      </w:r>
    </w:p>
    <w:p w14:paraId="64F7F024" w14:textId="77777777" w:rsidR="00DE617D" w:rsidRPr="00167FD4" w:rsidRDefault="00DE617D" w:rsidP="00DE617D">
      <w:pPr>
        <w:pStyle w:val="BodyText"/>
        <w:keepNext/>
        <w:keepLines/>
        <w:spacing w:before="4"/>
        <w:rPr>
          <w:rFonts w:asciiTheme="minorHAnsi" w:hAnsiTheme="minorHAnsi" w:cstheme="minorHAnsi"/>
        </w:rPr>
      </w:pPr>
    </w:p>
    <w:p w14:paraId="16C48088"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Campus Visits and Internal Candidates</w:t>
      </w:r>
    </w:p>
    <w:p w14:paraId="0B838C1E" w14:textId="77777777" w:rsidR="00DE617D" w:rsidRPr="00167FD4" w:rsidRDefault="00DE617D" w:rsidP="00DE617D">
      <w:pPr>
        <w:pStyle w:val="BodyText"/>
        <w:keepNext/>
        <w:keepLines/>
        <w:rPr>
          <w:rFonts w:asciiTheme="minorHAnsi" w:hAnsiTheme="minorHAnsi" w:cstheme="minorHAnsi"/>
          <w:b/>
        </w:rPr>
      </w:pPr>
    </w:p>
    <w:p w14:paraId="50A322E7"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If the list of finalists includes internal candidates, it is important to:</w:t>
      </w:r>
    </w:p>
    <w:p w14:paraId="1D7EE71D" w14:textId="77777777" w:rsidR="00DE617D" w:rsidRPr="00167FD4" w:rsidRDefault="00DE617D" w:rsidP="00DE617D">
      <w:pPr>
        <w:pStyle w:val="BodyText"/>
        <w:keepNext/>
        <w:keepLines/>
        <w:spacing w:before="9"/>
        <w:rPr>
          <w:rFonts w:asciiTheme="minorHAnsi" w:hAnsiTheme="minorHAnsi" w:cstheme="minorHAnsi"/>
        </w:rPr>
      </w:pPr>
    </w:p>
    <w:p w14:paraId="28750C4B" w14:textId="77777777" w:rsidR="00DE617D" w:rsidRPr="00167FD4" w:rsidRDefault="00DE617D"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Insure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that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itineraries for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their</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campus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visits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are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as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similar</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possible</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those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of external</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candidates.</w:t>
      </w:r>
    </w:p>
    <w:p w14:paraId="2D655B09" w14:textId="77777777" w:rsidR="00DE617D" w:rsidRPr="00167FD4" w:rsidRDefault="00DE617D" w:rsidP="00DE617D">
      <w:pPr>
        <w:pStyle w:val="BodyText"/>
        <w:keepNext/>
        <w:keepLines/>
        <w:spacing w:before="8"/>
        <w:ind w:left="722"/>
        <w:rPr>
          <w:rFonts w:asciiTheme="minorHAnsi" w:hAnsiTheme="minorHAnsi" w:cstheme="minorHAnsi"/>
        </w:rPr>
      </w:pPr>
    </w:p>
    <w:p w14:paraId="24622E2E" w14:textId="77777777" w:rsidR="00DE617D" w:rsidRPr="00167FD4" w:rsidRDefault="00DE617D" w:rsidP="00DE617D">
      <w:pPr>
        <w:pStyle w:val="ListParagraph"/>
        <w:keepNext/>
        <w:keepLines/>
        <w:numPr>
          <w:ilvl w:val="0"/>
          <w:numId w:val="4"/>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lastRenderedPageBreak/>
        <w:t>Be intentional about maintaining fairness, collegiality, and</w:t>
      </w:r>
      <w:r w:rsidRPr="00167FD4">
        <w:rPr>
          <w:rFonts w:asciiTheme="minorHAnsi" w:hAnsiTheme="minorHAnsi" w:cstheme="minorHAnsi"/>
          <w:spacing w:val="-16"/>
          <w:sz w:val="24"/>
          <w:szCs w:val="24"/>
        </w:rPr>
        <w:t xml:space="preserve"> </w:t>
      </w:r>
      <w:r w:rsidRPr="00167FD4">
        <w:rPr>
          <w:rFonts w:asciiTheme="minorHAnsi" w:hAnsiTheme="minorHAnsi" w:cstheme="minorHAnsi"/>
          <w:sz w:val="24"/>
          <w:szCs w:val="24"/>
        </w:rPr>
        <w:t>confidentiality.</w:t>
      </w:r>
    </w:p>
    <w:p w14:paraId="6592603E" w14:textId="77777777" w:rsidR="00DE617D" w:rsidRPr="00167FD4" w:rsidRDefault="00DE617D" w:rsidP="00DE617D">
      <w:pPr>
        <w:pStyle w:val="BodyText"/>
        <w:keepNext/>
        <w:keepLines/>
        <w:spacing w:before="1"/>
        <w:ind w:left="722"/>
        <w:rPr>
          <w:rFonts w:asciiTheme="minorHAnsi" w:hAnsiTheme="minorHAnsi" w:cstheme="minorHAnsi"/>
        </w:rPr>
      </w:pPr>
    </w:p>
    <w:p w14:paraId="3B8319F1" w14:textId="77777777" w:rsidR="00DE617D" w:rsidRPr="00167FD4" w:rsidRDefault="00DE617D" w:rsidP="00DE617D">
      <w:pPr>
        <w:pStyle w:val="ListParagraph"/>
        <w:keepNext/>
        <w:keepLines/>
        <w:numPr>
          <w:ilvl w:val="0"/>
          <w:numId w:val="4"/>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Inform internal candidates about the campus visit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process.</w:t>
      </w:r>
    </w:p>
    <w:p w14:paraId="2F871036" w14:textId="77777777" w:rsidR="00DE617D" w:rsidRPr="00167FD4" w:rsidRDefault="00DE617D" w:rsidP="00DE617D">
      <w:pPr>
        <w:pStyle w:val="BodyText"/>
        <w:keepNext/>
        <w:keepLines/>
        <w:spacing w:before="2"/>
        <w:ind w:left="722"/>
        <w:rPr>
          <w:rFonts w:asciiTheme="minorHAnsi" w:hAnsiTheme="minorHAnsi" w:cstheme="minorHAnsi"/>
        </w:rPr>
      </w:pPr>
    </w:p>
    <w:p w14:paraId="6B85C367" w14:textId="77777777" w:rsidR="00DE617D" w:rsidRPr="00167FD4" w:rsidRDefault="00DE617D" w:rsidP="00DE617D">
      <w:pPr>
        <w:pStyle w:val="ListParagraph"/>
        <w:keepNext/>
        <w:keepLines/>
        <w:numPr>
          <w:ilvl w:val="0"/>
          <w:numId w:val="4"/>
        </w:numPr>
        <w:tabs>
          <w:tab w:val="left" w:pos="873"/>
          <w:tab w:val="left" w:pos="874"/>
        </w:tabs>
        <w:ind w:left="722"/>
        <w:rPr>
          <w:rFonts w:asciiTheme="minorHAnsi" w:hAnsiTheme="minorHAnsi" w:cstheme="minorHAnsi"/>
          <w:sz w:val="24"/>
          <w:szCs w:val="24"/>
        </w:rPr>
      </w:pPr>
      <w:r w:rsidRPr="00167FD4">
        <w:rPr>
          <w:rFonts w:asciiTheme="minorHAnsi" w:hAnsiTheme="minorHAnsi" w:cstheme="minorHAnsi"/>
          <w:sz w:val="24"/>
          <w:szCs w:val="24"/>
        </w:rPr>
        <w:t>Encourage internal candidates not to attend public events, such as job talks or</w:t>
      </w:r>
      <w:r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open meetings, involving the other finalists.</w:t>
      </w:r>
    </w:p>
    <w:p w14:paraId="05A633D1" w14:textId="77777777" w:rsidR="00DE617D" w:rsidRPr="00167FD4" w:rsidRDefault="00DE617D" w:rsidP="00DE617D">
      <w:pPr>
        <w:pStyle w:val="BodyText"/>
        <w:keepNext/>
        <w:keepLines/>
        <w:spacing w:before="4"/>
        <w:rPr>
          <w:rFonts w:asciiTheme="minorHAnsi" w:hAnsiTheme="minorHAnsi" w:cstheme="minorHAnsi"/>
        </w:rPr>
      </w:pPr>
    </w:p>
    <w:p w14:paraId="541E93E5" w14:textId="77777777" w:rsidR="00DE617D" w:rsidRDefault="00DE617D"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A best practice is to </w:t>
      </w:r>
      <w:r w:rsidRPr="00167FD4">
        <w:rPr>
          <w:rFonts w:asciiTheme="minorHAnsi" w:hAnsiTheme="minorHAnsi" w:cstheme="minorHAnsi"/>
          <w:b/>
        </w:rPr>
        <w:t xml:space="preserve">host internal finalists first </w:t>
      </w:r>
      <w:r w:rsidRPr="00167FD4">
        <w:rPr>
          <w:rFonts w:asciiTheme="minorHAnsi" w:hAnsiTheme="minorHAnsi" w:cstheme="minorHAnsi"/>
        </w:rPr>
        <w:t>in order to avoid any potential perception that internal finalists have an advantage from having seen firsthand or heard about the other finalists’ visits.</w:t>
      </w:r>
    </w:p>
    <w:p w14:paraId="341C9029" w14:textId="77777777" w:rsidR="00DE617D" w:rsidRDefault="00DE617D" w:rsidP="00DE617D">
      <w:pPr>
        <w:pStyle w:val="BodyText"/>
        <w:keepNext/>
        <w:keepLines/>
        <w:spacing w:before="1"/>
        <w:rPr>
          <w:rFonts w:asciiTheme="minorHAnsi" w:hAnsiTheme="minorHAnsi" w:cstheme="minorHAnsi"/>
        </w:rPr>
      </w:pPr>
    </w:p>
    <w:p w14:paraId="46D331D0" w14:textId="77777777" w:rsidR="00DE617D" w:rsidRPr="00D84E9A" w:rsidRDefault="00DE617D" w:rsidP="00DE617D">
      <w:pPr>
        <w:pStyle w:val="BodyText"/>
        <w:keepNext/>
        <w:keepLines/>
        <w:spacing w:before="1"/>
        <w:rPr>
          <w:rFonts w:asciiTheme="minorHAnsi" w:hAnsiTheme="minorHAnsi" w:cstheme="minorHAnsi"/>
          <w:b/>
        </w:rPr>
      </w:pPr>
      <w:r w:rsidRPr="00D84E9A">
        <w:rPr>
          <w:rFonts w:asciiTheme="minorHAnsi" w:hAnsiTheme="minorHAnsi" w:cstheme="minorHAnsi"/>
          <w:b/>
        </w:rPr>
        <w:t>Assessment Resources:</w:t>
      </w:r>
    </w:p>
    <w:p w14:paraId="2F2AC5E4" w14:textId="77777777" w:rsidR="00DE617D" w:rsidRPr="00D84E9A" w:rsidRDefault="00362081" w:rsidP="00DE617D">
      <w:pPr>
        <w:keepNext/>
        <w:keepLines/>
        <w:numPr>
          <w:ilvl w:val="0"/>
          <w:numId w:val="12"/>
        </w:numPr>
        <w:shd w:val="clear" w:color="auto" w:fill="FFFFFF"/>
        <w:autoSpaceDE/>
        <w:autoSpaceDN/>
        <w:spacing w:before="100" w:beforeAutospacing="1" w:after="100" w:afterAutospacing="1"/>
        <w:rPr>
          <w:rFonts w:asciiTheme="minorHAnsi" w:eastAsia="Times New Roman" w:hAnsiTheme="minorHAnsi" w:cstheme="minorHAnsi"/>
          <w:color w:val="3D3D3D"/>
          <w:sz w:val="24"/>
          <w:szCs w:val="24"/>
          <w:lang w:bidi="ar-SA"/>
        </w:rPr>
      </w:pPr>
      <w:hyperlink r:id="rId45" w:history="1">
        <w:r w:rsidR="00DE617D" w:rsidRPr="00D84E9A">
          <w:rPr>
            <w:rStyle w:val="Hyperlink"/>
            <w:rFonts w:asciiTheme="minorHAnsi" w:hAnsiTheme="minorHAnsi" w:cstheme="minorHAnsi"/>
            <w:sz w:val="24"/>
            <w:szCs w:val="24"/>
          </w:rPr>
          <w:t>Conflicts of interest</w:t>
        </w:r>
      </w:hyperlink>
    </w:p>
    <w:p w14:paraId="16F680B1" w14:textId="77777777" w:rsidR="00DE617D" w:rsidRPr="00D84E9A" w:rsidRDefault="00DE617D"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r w:rsidRPr="00D84E9A">
        <w:rPr>
          <w:rFonts w:asciiTheme="minorHAnsi" w:hAnsiTheme="minorHAnsi" w:cstheme="minorHAnsi"/>
          <w:color w:val="3D3D3D"/>
          <w:sz w:val="24"/>
          <w:szCs w:val="24"/>
        </w:rPr>
        <w:t>Sample assessment rubrics:</w:t>
      </w:r>
    </w:p>
    <w:p w14:paraId="09B3B702"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46" w:history="1">
        <w:r w:rsidR="00DE617D" w:rsidRPr="00C14D0B">
          <w:rPr>
            <w:rStyle w:val="Hyperlink"/>
            <w:rFonts w:asciiTheme="minorHAnsi" w:hAnsiTheme="minorHAnsi" w:cstheme="minorHAnsi"/>
            <w:sz w:val="24"/>
            <w:szCs w:val="24"/>
          </w:rPr>
          <w:t>Diversity Assessment Rubric 1</w:t>
        </w:r>
      </w:hyperlink>
    </w:p>
    <w:p w14:paraId="4E807DC0"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47" w:history="1">
        <w:r w:rsidR="00DE617D" w:rsidRPr="00C14D0B">
          <w:rPr>
            <w:rStyle w:val="Hyperlink"/>
            <w:rFonts w:asciiTheme="minorHAnsi" w:hAnsiTheme="minorHAnsi" w:cstheme="minorHAnsi"/>
            <w:sz w:val="24"/>
            <w:szCs w:val="24"/>
          </w:rPr>
          <w:t>Diversity Assessment Rubric 2</w:t>
        </w:r>
      </w:hyperlink>
    </w:p>
    <w:p w14:paraId="3265072B"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48" w:history="1">
        <w:r w:rsidR="00DE617D" w:rsidRPr="00C14D0B">
          <w:rPr>
            <w:rStyle w:val="Hyperlink"/>
            <w:rFonts w:asciiTheme="minorHAnsi" w:hAnsiTheme="minorHAnsi" w:cstheme="minorHAnsi"/>
            <w:sz w:val="24"/>
            <w:szCs w:val="24"/>
          </w:rPr>
          <w:t>Diversity Assessment Rubric 3</w:t>
        </w:r>
      </w:hyperlink>
    </w:p>
    <w:p w14:paraId="68D0BCFB"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49" w:history="1">
        <w:r w:rsidR="00DE617D" w:rsidRPr="00C14D0B">
          <w:rPr>
            <w:rStyle w:val="Hyperlink"/>
            <w:rFonts w:asciiTheme="minorHAnsi" w:hAnsiTheme="minorHAnsi" w:cstheme="minorHAnsi"/>
            <w:sz w:val="24"/>
            <w:szCs w:val="24"/>
          </w:rPr>
          <w:t>Evans School: job ad, assessment rubric, interview questions</w:t>
        </w:r>
      </w:hyperlink>
    </w:p>
    <w:p w14:paraId="2AEEEA83" w14:textId="77777777" w:rsidR="00DE617D" w:rsidRPr="00D84E9A" w:rsidRDefault="00362081"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0" w:history="1">
        <w:r w:rsidR="00DE617D" w:rsidRPr="00C14D0B">
          <w:rPr>
            <w:rStyle w:val="Hyperlink"/>
            <w:rFonts w:asciiTheme="minorHAnsi" w:hAnsiTheme="minorHAnsi" w:cstheme="minorHAnsi"/>
            <w:sz w:val="24"/>
            <w:szCs w:val="24"/>
          </w:rPr>
          <w:t>Tips for evaluating diversity statements</w:t>
        </w:r>
      </w:hyperlink>
    </w:p>
    <w:p w14:paraId="2AA76AB3" w14:textId="77777777" w:rsidR="00DE617D" w:rsidRPr="00D84E9A" w:rsidRDefault="00DE617D"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r w:rsidRPr="00D84E9A">
        <w:rPr>
          <w:rFonts w:asciiTheme="minorHAnsi" w:hAnsiTheme="minorHAnsi" w:cstheme="minorHAnsi"/>
          <w:color w:val="3D3D3D"/>
          <w:sz w:val="24"/>
          <w:szCs w:val="24"/>
        </w:rPr>
        <w:t>Resources and case studies about implicit bias:</w:t>
      </w:r>
    </w:p>
    <w:p w14:paraId="73B516F6"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1" w:history="1">
        <w:r w:rsidR="00DE617D" w:rsidRPr="00C14D0B">
          <w:rPr>
            <w:rStyle w:val="Hyperlink"/>
            <w:rFonts w:asciiTheme="minorHAnsi" w:hAnsiTheme="minorHAnsi" w:cstheme="minorHAnsi"/>
            <w:sz w:val="24"/>
            <w:szCs w:val="24"/>
          </w:rPr>
          <w:t>Kirwan Institute Implicit Bias Review</w:t>
        </w:r>
      </w:hyperlink>
    </w:p>
    <w:p w14:paraId="053ED594"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2" w:history="1">
        <w:r w:rsidR="00DE617D" w:rsidRPr="00C14D0B">
          <w:rPr>
            <w:rStyle w:val="Hyperlink"/>
            <w:rFonts w:asciiTheme="minorHAnsi" w:hAnsiTheme="minorHAnsi" w:cstheme="minorHAnsi"/>
            <w:sz w:val="24"/>
            <w:szCs w:val="24"/>
          </w:rPr>
          <w:t>Interrupting Bias in the Faculty Search Process: A Film and Facilitation Guide</w:t>
        </w:r>
      </w:hyperlink>
    </w:p>
    <w:p w14:paraId="56944C21"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3" w:history="1">
        <w:r w:rsidR="00DE617D" w:rsidRPr="00C14D0B">
          <w:rPr>
            <w:rStyle w:val="Hyperlink"/>
            <w:rFonts w:asciiTheme="minorHAnsi" w:hAnsiTheme="minorHAnsi" w:cstheme="minorHAnsi"/>
            <w:sz w:val="24"/>
            <w:szCs w:val="24"/>
          </w:rPr>
          <w:t>Implicit Bias: Scientific Foundations</w:t>
        </w:r>
      </w:hyperlink>
    </w:p>
    <w:p w14:paraId="12398521"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4" w:history="1">
        <w:r w:rsidR="00DE617D" w:rsidRPr="00C14D0B">
          <w:rPr>
            <w:rStyle w:val="Hyperlink"/>
            <w:rFonts w:asciiTheme="minorHAnsi" w:hAnsiTheme="minorHAnsi" w:cstheme="minorHAnsi"/>
            <w:sz w:val="24"/>
            <w:szCs w:val="24"/>
          </w:rPr>
          <w:t>Project Implicit</w:t>
        </w:r>
      </w:hyperlink>
    </w:p>
    <w:p w14:paraId="43B4EF1F"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5" w:history="1">
        <w:r w:rsidR="00DE617D" w:rsidRPr="00C14D0B">
          <w:rPr>
            <w:rStyle w:val="Hyperlink"/>
            <w:rFonts w:asciiTheme="minorHAnsi" w:hAnsiTheme="minorHAnsi" w:cstheme="minorHAnsi"/>
            <w:sz w:val="24"/>
            <w:szCs w:val="24"/>
          </w:rPr>
          <w:t>WISELI – Women in Science &amp; Engineering Leadership Institute, “Reviewing Applicants: Research on Bias and Assumptions.”</w:t>
        </w:r>
      </w:hyperlink>
    </w:p>
    <w:p w14:paraId="0F465194"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6" w:history="1">
        <w:r w:rsidR="00DE617D" w:rsidRPr="00C14D0B">
          <w:rPr>
            <w:rStyle w:val="Hyperlink"/>
            <w:rFonts w:asciiTheme="minorHAnsi" w:hAnsiTheme="minorHAnsi" w:cstheme="minorHAnsi"/>
            <w:sz w:val="24"/>
            <w:szCs w:val="24"/>
          </w:rPr>
          <w:t>Paradigm, “Managing Unconscious Bias: Strategies to Address Bias and Build More Diverse, Inclusive Organizations.”</w:t>
        </w:r>
      </w:hyperlink>
    </w:p>
    <w:p w14:paraId="17B46206" w14:textId="77777777" w:rsidR="00DE617D" w:rsidRPr="00D84E9A" w:rsidRDefault="00362081" w:rsidP="00DE617D">
      <w:pPr>
        <w:keepNext/>
        <w:keepLines/>
        <w:numPr>
          <w:ilvl w:val="1"/>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7" w:history="1">
        <w:r w:rsidR="00DE617D" w:rsidRPr="00C14D0B">
          <w:rPr>
            <w:rStyle w:val="Hyperlink"/>
            <w:rFonts w:asciiTheme="minorHAnsi" w:hAnsiTheme="minorHAnsi" w:cstheme="minorHAnsi"/>
            <w:sz w:val="24"/>
            <w:szCs w:val="24"/>
          </w:rPr>
          <w:t>Video: Unconscious Bias at Work | Google Ventures. Dr. Brian Welle, Director of People Analytics.</w:t>
        </w:r>
      </w:hyperlink>
    </w:p>
    <w:p w14:paraId="7E21500D" w14:textId="77777777" w:rsidR="00DE617D" w:rsidRPr="00D84E9A" w:rsidRDefault="00362081"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8" w:history="1">
        <w:r w:rsidR="00DE617D" w:rsidRPr="00DC3575">
          <w:rPr>
            <w:rStyle w:val="Hyperlink"/>
            <w:rFonts w:asciiTheme="minorHAnsi" w:hAnsiTheme="minorHAnsi" w:cstheme="minorHAnsi"/>
            <w:sz w:val="24"/>
            <w:szCs w:val="24"/>
          </w:rPr>
          <w:t>Guide to “fair” and “unfair” inquiries</w:t>
        </w:r>
      </w:hyperlink>
    </w:p>
    <w:p w14:paraId="5F08F4B0" w14:textId="77777777" w:rsidR="00DE617D" w:rsidRPr="00D84E9A" w:rsidRDefault="00362081"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59" w:history="1">
        <w:r w:rsidR="00DE617D" w:rsidRPr="00DC3575">
          <w:rPr>
            <w:rStyle w:val="Hyperlink"/>
            <w:rFonts w:asciiTheme="minorHAnsi" w:hAnsiTheme="minorHAnsi" w:cstheme="minorHAnsi"/>
            <w:sz w:val="24"/>
            <w:szCs w:val="24"/>
          </w:rPr>
          <w:t>“Advice for Hiring Faculty Members with Disabilities.” October 31, 2016. Inside Higher Ed.</w:t>
        </w:r>
      </w:hyperlink>
    </w:p>
    <w:p w14:paraId="759FE86A" w14:textId="77777777" w:rsidR="00DE617D" w:rsidRDefault="00362081" w:rsidP="00DE617D">
      <w:pPr>
        <w:keepNext/>
        <w:keepLines/>
        <w:numPr>
          <w:ilvl w:val="0"/>
          <w:numId w:val="12"/>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0" w:history="1">
        <w:r w:rsidR="00DE617D" w:rsidRPr="00DC3575">
          <w:rPr>
            <w:rStyle w:val="Hyperlink"/>
            <w:rFonts w:asciiTheme="minorHAnsi" w:hAnsiTheme="minorHAnsi" w:cstheme="minorHAnsi"/>
            <w:sz w:val="24"/>
            <w:szCs w:val="24"/>
          </w:rPr>
          <w:t>Maimon, Elaine. “How Effectively Interviewing For A Job Is Often Like Speed Dating.” October 6, 2016. Insider Higher Ed.</w:t>
        </w:r>
      </w:hyperlink>
    </w:p>
    <w:p w14:paraId="12A41A9B" w14:textId="77777777" w:rsidR="00DE617D" w:rsidRPr="00167FD4" w:rsidRDefault="00362081" w:rsidP="00DE617D">
      <w:pPr>
        <w:pStyle w:val="BodyText"/>
        <w:keepNext/>
        <w:keepLines/>
        <w:rPr>
          <w:rFonts w:asciiTheme="minorHAnsi" w:hAnsiTheme="minorHAnsi" w:cstheme="minorHAnsi"/>
        </w:rPr>
      </w:pPr>
      <w:hyperlink r:id="rId61" w:history="1">
        <w:r w:rsidR="00DE617D" w:rsidRPr="00DC3575">
          <w:rPr>
            <w:rStyle w:val="Hyperlink"/>
            <w:rFonts w:asciiTheme="minorHAnsi" w:hAnsiTheme="minorHAnsi" w:cstheme="minorHAnsi"/>
          </w:rPr>
          <w:t>Sample Interview Questions</w:t>
        </w:r>
      </w:hyperlink>
    </w:p>
    <w:p w14:paraId="67DC0A9E" w14:textId="5C09B089" w:rsidR="00DE617D" w:rsidRPr="00DE617D" w:rsidRDefault="00DE617D" w:rsidP="00DE617D">
      <w:pPr>
        <w:pStyle w:val="ListParagraph"/>
        <w:keepNext/>
        <w:keepLines/>
        <w:tabs>
          <w:tab w:val="left" w:pos="820"/>
          <w:tab w:val="left" w:pos="821"/>
        </w:tabs>
        <w:spacing w:before="1"/>
        <w:ind w:left="722" w:firstLine="0"/>
        <w:rPr>
          <w:rFonts w:asciiTheme="minorHAnsi" w:hAnsiTheme="minorHAnsi" w:cstheme="minorHAnsi"/>
          <w:sz w:val="24"/>
          <w:szCs w:val="24"/>
        </w:rPr>
        <w:sectPr w:rsidR="00DE617D" w:rsidRPr="00DE617D" w:rsidSect="0031062B">
          <w:pgSz w:w="12240" w:h="15840"/>
          <w:pgMar w:top="1440" w:right="1440" w:bottom="1440" w:left="1440" w:header="771" w:footer="744" w:gutter="0"/>
          <w:cols w:space="720"/>
          <w:docGrid w:linePitch="299"/>
        </w:sectPr>
      </w:pPr>
    </w:p>
    <w:p w14:paraId="4196D7F1" w14:textId="77777777" w:rsidR="00DE617D" w:rsidRPr="00167FD4" w:rsidRDefault="00DE617D" w:rsidP="00DE617D">
      <w:pPr>
        <w:pStyle w:val="Heading1"/>
        <w:keepNext/>
        <w:keepLines/>
        <w:spacing w:before="52"/>
        <w:ind w:left="0"/>
        <w:rPr>
          <w:rFonts w:asciiTheme="minorHAnsi" w:hAnsiTheme="minorHAnsi" w:cstheme="minorHAnsi"/>
        </w:rPr>
      </w:pPr>
      <w:r w:rsidRPr="00167FD4">
        <w:rPr>
          <w:rFonts w:asciiTheme="minorHAnsi" w:hAnsiTheme="minorHAnsi" w:cstheme="minorHAnsi"/>
        </w:rPr>
        <w:lastRenderedPageBreak/>
        <w:t>Part 5: Recruitment</w:t>
      </w:r>
    </w:p>
    <w:p w14:paraId="52E6FD8F" w14:textId="77777777" w:rsidR="00DE617D" w:rsidRPr="00167FD4" w:rsidRDefault="00DE617D" w:rsidP="00DE617D">
      <w:pPr>
        <w:pStyle w:val="BodyText"/>
        <w:keepNext/>
        <w:keepLines/>
        <w:rPr>
          <w:rFonts w:asciiTheme="minorHAnsi" w:hAnsiTheme="minorHAnsi" w:cstheme="minorHAnsi"/>
          <w:b/>
        </w:rPr>
      </w:pPr>
    </w:p>
    <w:p w14:paraId="029A3BF5"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Just as it is important to plan for outreach and assessment, it is important to plan for final selection, negotiation, and recruitment.</w:t>
      </w:r>
    </w:p>
    <w:p w14:paraId="71FAD3C8" w14:textId="77777777" w:rsidR="00DE617D" w:rsidRPr="00167FD4" w:rsidRDefault="00DE617D" w:rsidP="00DE617D">
      <w:pPr>
        <w:pStyle w:val="BodyText"/>
        <w:keepNext/>
        <w:keepLines/>
        <w:rPr>
          <w:rFonts w:asciiTheme="minorHAnsi" w:hAnsiTheme="minorHAnsi" w:cstheme="minorHAnsi"/>
        </w:rPr>
      </w:pPr>
    </w:p>
    <w:p w14:paraId="3E9B9F30"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Outlining a Recruitment Strategy</w:t>
      </w:r>
    </w:p>
    <w:p w14:paraId="7336C4D5" w14:textId="77777777" w:rsidR="00DE617D" w:rsidRPr="00167FD4" w:rsidRDefault="00DE617D" w:rsidP="00DE617D">
      <w:pPr>
        <w:pStyle w:val="BodyText"/>
        <w:keepNext/>
        <w:keepLines/>
        <w:spacing w:before="11"/>
        <w:rPr>
          <w:rFonts w:asciiTheme="minorHAnsi" w:hAnsiTheme="minorHAnsi" w:cstheme="minorHAnsi"/>
          <w:b/>
        </w:rPr>
      </w:pPr>
    </w:p>
    <w:p w14:paraId="172A1BC3" w14:textId="77777777" w:rsidR="00DE617D" w:rsidRPr="00167FD4" w:rsidRDefault="00DE617D" w:rsidP="00DE617D">
      <w:pPr>
        <w:pStyle w:val="BodyText"/>
        <w:keepNext/>
        <w:keepLines/>
        <w:spacing w:before="1"/>
        <w:rPr>
          <w:rFonts w:asciiTheme="minorHAnsi" w:hAnsiTheme="minorHAnsi" w:cstheme="minorHAnsi"/>
          <w:b/>
        </w:rPr>
      </w:pPr>
      <w:r w:rsidRPr="00167FD4">
        <w:rPr>
          <w:rFonts w:asciiTheme="minorHAnsi" w:hAnsiTheme="minorHAnsi" w:cstheme="minorHAnsi"/>
        </w:rPr>
        <w:t xml:space="preserve">Unlike creating strategies for other stages of a search, schools likely will be unable to create a recruitment strategy until near the end of the process. </w:t>
      </w:r>
      <w:r w:rsidRPr="00167FD4">
        <w:rPr>
          <w:rFonts w:asciiTheme="minorHAnsi" w:hAnsiTheme="minorHAnsi" w:cstheme="minorHAnsi"/>
          <w:b/>
        </w:rPr>
        <w:t>Some issues to consider:</w:t>
      </w:r>
    </w:p>
    <w:p w14:paraId="4577CF65" w14:textId="77777777" w:rsidR="00DE617D" w:rsidRPr="00167FD4" w:rsidRDefault="00DE617D" w:rsidP="00DE617D">
      <w:pPr>
        <w:pStyle w:val="BodyText"/>
        <w:keepNext/>
        <w:keepLines/>
        <w:spacing w:before="12"/>
        <w:rPr>
          <w:rFonts w:asciiTheme="minorHAnsi" w:hAnsiTheme="minorHAnsi" w:cstheme="minorHAnsi"/>
          <w:b/>
        </w:rPr>
      </w:pPr>
    </w:p>
    <w:p w14:paraId="205C417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How many viable candidates do you</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have?</w:t>
      </w:r>
    </w:p>
    <w:p w14:paraId="0E47472C" w14:textId="77777777" w:rsidR="00DE617D" w:rsidRPr="00167FD4" w:rsidRDefault="00DE617D" w:rsidP="00DE617D">
      <w:pPr>
        <w:pStyle w:val="BodyText"/>
        <w:keepNext/>
        <w:keepLines/>
        <w:spacing w:before="11"/>
        <w:ind w:left="722"/>
        <w:rPr>
          <w:rFonts w:asciiTheme="minorHAnsi" w:hAnsiTheme="minorHAnsi" w:cstheme="minorHAnsi"/>
        </w:rPr>
      </w:pPr>
    </w:p>
    <w:p w14:paraId="5F822286"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Do you have a clear rank order for the top</w:t>
      </w:r>
      <w:r w:rsidRPr="00167FD4">
        <w:rPr>
          <w:rFonts w:asciiTheme="minorHAnsi" w:hAnsiTheme="minorHAnsi" w:cstheme="minorHAnsi"/>
          <w:spacing w:val="-18"/>
          <w:sz w:val="24"/>
          <w:szCs w:val="24"/>
        </w:rPr>
        <w:t xml:space="preserve"> </w:t>
      </w:r>
      <w:r w:rsidRPr="00167FD4">
        <w:rPr>
          <w:rFonts w:asciiTheme="minorHAnsi" w:hAnsiTheme="minorHAnsi" w:cstheme="minorHAnsi"/>
          <w:sz w:val="24"/>
          <w:szCs w:val="24"/>
        </w:rPr>
        <w:t>candidates?</w:t>
      </w:r>
    </w:p>
    <w:p w14:paraId="1E7349B8" w14:textId="77777777" w:rsidR="00DE617D" w:rsidRPr="00167FD4" w:rsidRDefault="00DE617D" w:rsidP="00DE617D">
      <w:pPr>
        <w:pStyle w:val="BodyText"/>
        <w:keepNext/>
        <w:keepLines/>
        <w:ind w:left="722"/>
        <w:rPr>
          <w:rFonts w:asciiTheme="minorHAnsi" w:hAnsiTheme="minorHAnsi" w:cstheme="minorHAnsi"/>
        </w:rPr>
      </w:pPr>
    </w:p>
    <w:p w14:paraId="47DFE5EB"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If funding were available, would you consider making more than one</w:t>
      </w:r>
      <w:r w:rsidRPr="00167FD4">
        <w:rPr>
          <w:rFonts w:asciiTheme="minorHAnsi" w:hAnsiTheme="minorHAnsi" w:cstheme="minorHAnsi"/>
          <w:spacing w:val="-20"/>
          <w:sz w:val="24"/>
          <w:szCs w:val="24"/>
        </w:rPr>
        <w:t xml:space="preserve"> </w:t>
      </w:r>
      <w:r w:rsidRPr="00167FD4">
        <w:rPr>
          <w:rFonts w:asciiTheme="minorHAnsi" w:hAnsiTheme="minorHAnsi" w:cstheme="minorHAnsi"/>
          <w:sz w:val="24"/>
          <w:szCs w:val="24"/>
        </w:rPr>
        <w:t>offer?</w:t>
      </w:r>
    </w:p>
    <w:p w14:paraId="73844C8C" w14:textId="77777777" w:rsidR="00DE617D" w:rsidRPr="00167FD4" w:rsidRDefault="00DE617D" w:rsidP="00DE617D">
      <w:pPr>
        <w:pStyle w:val="BodyText"/>
        <w:keepNext/>
        <w:keepLines/>
        <w:spacing w:before="12"/>
        <w:ind w:left="722"/>
        <w:rPr>
          <w:rFonts w:asciiTheme="minorHAnsi" w:hAnsiTheme="minorHAnsi" w:cstheme="minorHAnsi"/>
        </w:rPr>
      </w:pPr>
    </w:p>
    <w:p w14:paraId="3579917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If none of your top-ranked candidates accepts an offer, do you have a second tier</w:t>
      </w:r>
      <w:r w:rsidRPr="00167FD4">
        <w:rPr>
          <w:rFonts w:asciiTheme="minorHAnsi" w:hAnsiTheme="minorHAnsi" w:cstheme="minorHAnsi"/>
          <w:spacing w:val="-34"/>
          <w:sz w:val="24"/>
          <w:szCs w:val="24"/>
        </w:rPr>
        <w:t xml:space="preserve"> </w:t>
      </w:r>
      <w:r w:rsidRPr="00167FD4">
        <w:rPr>
          <w:rFonts w:asciiTheme="minorHAnsi" w:hAnsiTheme="minorHAnsi" w:cstheme="minorHAnsi"/>
          <w:sz w:val="24"/>
          <w:szCs w:val="24"/>
        </w:rPr>
        <w:t>of candidates you would like to bring to campus to</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consider?</w:t>
      </w:r>
    </w:p>
    <w:p w14:paraId="13CD7C30" w14:textId="77777777" w:rsidR="00DE617D" w:rsidRPr="00167FD4" w:rsidRDefault="00DE617D" w:rsidP="00DE617D">
      <w:pPr>
        <w:pStyle w:val="BodyText"/>
        <w:keepNext/>
        <w:keepLines/>
        <w:spacing w:before="12"/>
        <w:ind w:left="722"/>
        <w:rPr>
          <w:rFonts w:asciiTheme="minorHAnsi" w:hAnsiTheme="minorHAnsi" w:cstheme="minorHAnsi"/>
        </w:rPr>
      </w:pPr>
    </w:p>
    <w:p w14:paraId="4D21F2A3"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If none of your top-ranked candidates accepts an offer, will it be best to wait until</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the following year and run the search</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again?</w:t>
      </w:r>
    </w:p>
    <w:p w14:paraId="2A662FB5" w14:textId="77777777" w:rsidR="00DE617D" w:rsidRPr="00167FD4" w:rsidRDefault="00DE617D" w:rsidP="00DE617D">
      <w:pPr>
        <w:pStyle w:val="BodyText"/>
        <w:keepNext/>
        <w:keepLines/>
        <w:spacing w:before="4"/>
        <w:ind w:left="722"/>
        <w:rPr>
          <w:rFonts w:asciiTheme="minorHAnsi" w:hAnsiTheme="minorHAnsi" w:cstheme="minorHAnsi"/>
        </w:rPr>
      </w:pPr>
    </w:p>
    <w:p w14:paraId="2D40FA16"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Given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specific</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field</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subfield</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search,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given</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what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you</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know</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your top candidates, what issues do you anticipate might arise during</w:t>
      </w:r>
      <w:r w:rsidRPr="00167FD4">
        <w:rPr>
          <w:rFonts w:asciiTheme="minorHAnsi" w:hAnsiTheme="minorHAnsi" w:cstheme="minorHAnsi"/>
          <w:spacing w:val="-28"/>
          <w:sz w:val="24"/>
          <w:szCs w:val="24"/>
        </w:rPr>
        <w:t xml:space="preserve"> </w:t>
      </w:r>
      <w:r w:rsidRPr="00167FD4">
        <w:rPr>
          <w:rFonts w:asciiTheme="minorHAnsi" w:hAnsiTheme="minorHAnsi" w:cstheme="minorHAnsi"/>
          <w:sz w:val="24"/>
          <w:szCs w:val="24"/>
        </w:rPr>
        <w:t>negotiations?</w:t>
      </w:r>
    </w:p>
    <w:p w14:paraId="30C6F4D6" w14:textId="77777777" w:rsidR="00DE617D" w:rsidRPr="00167FD4" w:rsidRDefault="00DE617D" w:rsidP="00DE617D">
      <w:pPr>
        <w:pStyle w:val="BodyText"/>
        <w:keepNext/>
        <w:keepLines/>
        <w:spacing w:before="12"/>
        <w:rPr>
          <w:rFonts w:asciiTheme="minorHAnsi" w:hAnsiTheme="minorHAnsi" w:cstheme="minorHAnsi"/>
        </w:rPr>
      </w:pPr>
    </w:p>
    <w:p w14:paraId="5BAB7D39"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Making an Offer</w:t>
      </w:r>
    </w:p>
    <w:p w14:paraId="5CEFD87C" w14:textId="77777777" w:rsidR="00DE617D" w:rsidRPr="00167FD4" w:rsidRDefault="00DE617D" w:rsidP="00DE617D">
      <w:pPr>
        <w:pStyle w:val="BodyText"/>
        <w:keepNext/>
        <w:keepLines/>
        <w:spacing w:before="11"/>
        <w:rPr>
          <w:rFonts w:asciiTheme="minorHAnsi" w:hAnsiTheme="minorHAnsi" w:cstheme="minorHAnsi"/>
          <w:b/>
        </w:rPr>
      </w:pPr>
    </w:p>
    <w:p w14:paraId="7850F2A6" w14:textId="77777777" w:rsidR="00DE617D" w:rsidRPr="00167FD4" w:rsidRDefault="00DE617D" w:rsidP="00DE617D">
      <w:pPr>
        <w:pStyle w:val="BodyText"/>
        <w:keepNext/>
        <w:keepLines/>
        <w:spacing w:before="1"/>
        <w:rPr>
          <w:rFonts w:asciiTheme="minorHAnsi" w:hAnsiTheme="minorHAnsi" w:cstheme="minorHAnsi"/>
        </w:rPr>
      </w:pPr>
      <w:r w:rsidRPr="00167FD4">
        <w:rPr>
          <w:rFonts w:asciiTheme="minorHAnsi" w:hAnsiTheme="minorHAnsi" w:cstheme="minorHAnsi"/>
        </w:rPr>
        <w:t>Typically, it is the responsibility of the school dean to negotiate an offer of employment, after receiving approval from the Executive Vice Chancellor for Academic Affairs.  The terms of an offer vary considerably by field and by rank, but usually include salary, benefits, and some kind of start-up package. In many fields, assistant professor hires often also include a guaranteed course reduction before the review for tenure.</w:t>
      </w:r>
      <w:r w:rsidRPr="00167FD4">
        <w:rPr>
          <w:rFonts w:asciiTheme="minorHAnsi" w:hAnsiTheme="minorHAnsi" w:cstheme="minorHAnsi"/>
          <w:spacing w:val="7"/>
        </w:rPr>
        <w:t xml:space="preserve"> </w:t>
      </w:r>
      <w:r w:rsidRPr="00167FD4">
        <w:rPr>
          <w:rFonts w:asciiTheme="minorHAnsi" w:hAnsiTheme="minorHAnsi" w:cstheme="minorHAnsi"/>
        </w:rPr>
        <w:t>Offers should also spell out in detail the school’s expectations in terms of scholarship, teaching, and</w:t>
      </w:r>
      <w:r w:rsidRPr="00167FD4">
        <w:rPr>
          <w:rFonts w:asciiTheme="minorHAnsi" w:hAnsiTheme="minorHAnsi" w:cstheme="minorHAnsi"/>
          <w:spacing w:val="-10"/>
        </w:rPr>
        <w:t xml:space="preserve"> </w:t>
      </w:r>
      <w:r w:rsidRPr="00167FD4">
        <w:rPr>
          <w:rFonts w:asciiTheme="minorHAnsi" w:hAnsiTheme="minorHAnsi" w:cstheme="minorHAnsi"/>
        </w:rPr>
        <w:t>service.</w:t>
      </w:r>
    </w:p>
    <w:p w14:paraId="5479AFD5" w14:textId="77777777" w:rsidR="00DE617D" w:rsidRPr="00167FD4" w:rsidRDefault="00DE617D" w:rsidP="00DE617D">
      <w:pPr>
        <w:pStyle w:val="BodyText"/>
        <w:keepNext/>
        <w:keepLines/>
        <w:spacing w:before="11"/>
        <w:rPr>
          <w:rFonts w:asciiTheme="minorHAnsi" w:hAnsiTheme="minorHAnsi" w:cstheme="minorHAnsi"/>
        </w:rPr>
      </w:pPr>
    </w:p>
    <w:p w14:paraId="5B5B5D03"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Additional issues to consider:</w:t>
      </w:r>
    </w:p>
    <w:p w14:paraId="5B0C25BD" w14:textId="77777777" w:rsidR="00DE617D" w:rsidRPr="00167FD4" w:rsidRDefault="00DE617D" w:rsidP="00DE617D">
      <w:pPr>
        <w:pStyle w:val="BodyText"/>
        <w:keepNext/>
        <w:keepLines/>
        <w:rPr>
          <w:rFonts w:asciiTheme="minorHAnsi" w:hAnsiTheme="minorHAnsi" w:cstheme="minorHAnsi"/>
          <w:b/>
        </w:rPr>
      </w:pPr>
    </w:p>
    <w:p w14:paraId="7C10A1D7" w14:textId="77777777" w:rsidR="00DE617D" w:rsidRPr="00167FD4" w:rsidRDefault="00DE617D" w:rsidP="00DE617D">
      <w:pPr>
        <w:pStyle w:val="ListParagraph"/>
        <w:keepNext/>
        <w:keepLines/>
        <w:numPr>
          <w:ilvl w:val="0"/>
          <w:numId w:val="3"/>
        </w:numPr>
        <w:tabs>
          <w:tab w:val="left" w:pos="821"/>
        </w:tabs>
        <w:ind w:left="361"/>
        <w:jc w:val="both"/>
        <w:rPr>
          <w:rFonts w:asciiTheme="minorHAnsi" w:hAnsiTheme="minorHAnsi" w:cstheme="minorHAnsi"/>
          <w:sz w:val="24"/>
          <w:szCs w:val="24"/>
        </w:rPr>
      </w:pPr>
      <w:r w:rsidRPr="00167FD4">
        <w:rPr>
          <w:rFonts w:asciiTheme="minorHAnsi" w:hAnsiTheme="minorHAnsi" w:cstheme="minorHAnsi"/>
          <w:sz w:val="24"/>
          <w:szCs w:val="24"/>
        </w:rPr>
        <w:t>To ensure equity, the salary and rank of the proposed position should be no less for a candidate who is female and/or from an underrepresented group than they would</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be for a white male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candidate.</w:t>
      </w:r>
    </w:p>
    <w:p w14:paraId="251DC1AC" w14:textId="77777777" w:rsidR="00DE617D" w:rsidRPr="00167FD4" w:rsidRDefault="00DE617D" w:rsidP="00DE617D">
      <w:pPr>
        <w:pStyle w:val="BodyText"/>
        <w:keepNext/>
        <w:keepLines/>
        <w:spacing w:before="12"/>
        <w:ind w:left="361"/>
        <w:rPr>
          <w:rFonts w:asciiTheme="minorHAnsi" w:hAnsiTheme="minorHAnsi" w:cstheme="minorHAnsi"/>
        </w:rPr>
      </w:pPr>
    </w:p>
    <w:p w14:paraId="019BB409" w14:textId="77777777" w:rsidR="00DE617D" w:rsidRPr="00167FD4" w:rsidRDefault="00DE617D" w:rsidP="00DE617D">
      <w:pPr>
        <w:pStyle w:val="ListParagraph"/>
        <w:keepNext/>
        <w:keepLines/>
        <w:numPr>
          <w:ilvl w:val="0"/>
          <w:numId w:val="3"/>
        </w:numPr>
        <w:tabs>
          <w:tab w:val="left" w:pos="820"/>
          <w:tab w:val="left" w:pos="821"/>
        </w:tabs>
        <w:ind w:left="361"/>
        <w:rPr>
          <w:rFonts w:asciiTheme="minorHAnsi" w:hAnsiTheme="minorHAnsi" w:cstheme="minorHAnsi"/>
          <w:sz w:val="24"/>
          <w:szCs w:val="24"/>
        </w:rPr>
      </w:pPr>
      <w:r w:rsidRPr="00167FD4">
        <w:rPr>
          <w:rFonts w:asciiTheme="minorHAnsi" w:hAnsiTheme="minorHAnsi" w:cstheme="minorHAnsi"/>
          <w:sz w:val="24"/>
          <w:szCs w:val="24"/>
        </w:rPr>
        <w:t>Notify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unsuccessful</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candidates</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only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after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offer</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has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been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accepted,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but</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prior</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public announcements of the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appointment.</w:t>
      </w:r>
    </w:p>
    <w:p w14:paraId="4D567ADC" w14:textId="77777777" w:rsidR="00DE617D" w:rsidRPr="00167FD4" w:rsidRDefault="00DE617D" w:rsidP="00DE617D">
      <w:pPr>
        <w:keepNext/>
        <w:keepLines/>
        <w:ind w:left="361"/>
        <w:rPr>
          <w:rFonts w:asciiTheme="minorHAnsi" w:hAnsiTheme="minorHAnsi" w:cstheme="minorHAnsi"/>
          <w:sz w:val="24"/>
          <w:szCs w:val="24"/>
        </w:rPr>
        <w:sectPr w:rsidR="00DE617D" w:rsidRPr="00167FD4" w:rsidSect="00DE617D">
          <w:type w:val="continuous"/>
          <w:pgSz w:w="12240" w:h="15840"/>
          <w:pgMar w:top="1440" w:right="1440" w:bottom="1440" w:left="1440" w:header="771" w:footer="744" w:gutter="0"/>
          <w:cols w:space="720"/>
          <w:docGrid w:linePitch="299"/>
        </w:sectPr>
      </w:pPr>
    </w:p>
    <w:p w14:paraId="09B42F9B" w14:textId="77777777" w:rsidR="00DE617D" w:rsidRPr="00167FD4" w:rsidRDefault="00DE617D" w:rsidP="00DE617D">
      <w:pPr>
        <w:pStyle w:val="ListParagraph"/>
        <w:keepNext/>
        <w:keepLines/>
        <w:numPr>
          <w:ilvl w:val="0"/>
          <w:numId w:val="3"/>
        </w:numPr>
        <w:tabs>
          <w:tab w:val="left" w:pos="820"/>
          <w:tab w:val="left" w:pos="821"/>
        </w:tabs>
        <w:spacing w:before="41"/>
        <w:ind w:left="361"/>
        <w:rPr>
          <w:rFonts w:asciiTheme="minorHAnsi" w:hAnsiTheme="minorHAnsi" w:cstheme="minorHAnsi"/>
          <w:sz w:val="24"/>
          <w:szCs w:val="24"/>
        </w:rPr>
      </w:pPr>
      <w:r w:rsidRPr="00167FD4">
        <w:rPr>
          <w:rFonts w:asciiTheme="minorHAnsi" w:hAnsiTheme="minorHAnsi" w:cstheme="minorHAnsi"/>
          <w:sz w:val="24"/>
          <w:szCs w:val="24"/>
        </w:rPr>
        <w:lastRenderedPageBreak/>
        <w:t>Although one should not directly ask a finalist about the need for accommodation or visa sponsorship, it is appropriate to ask if there are</w:t>
      </w:r>
      <w:r w:rsidRPr="00167FD4">
        <w:rPr>
          <w:rFonts w:asciiTheme="minorHAnsi" w:hAnsiTheme="minorHAnsi" w:cstheme="minorHAnsi"/>
          <w:spacing w:val="-36"/>
          <w:sz w:val="24"/>
          <w:szCs w:val="24"/>
        </w:rPr>
        <w:t xml:space="preserve"> </w:t>
      </w:r>
      <w:r w:rsidRPr="00167FD4">
        <w:rPr>
          <w:rFonts w:asciiTheme="minorHAnsi" w:hAnsiTheme="minorHAnsi" w:cstheme="minorHAnsi"/>
          <w:sz w:val="24"/>
          <w:szCs w:val="24"/>
        </w:rPr>
        <w:t>additional factors that would influence the decision to accept a position at</w:t>
      </w:r>
      <w:r w:rsidRPr="00167FD4">
        <w:rPr>
          <w:rFonts w:asciiTheme="minorHAnsi" w:hAnsiTheme="minorHAnsi" w:cstheme="minorHAnsi"/>
          <w:spacing w:val="-16"/>
          <w:sz w:val="24"/>
          <w:szCs w:val="24"/>
        </w:rPr>
        <w:t xml:space="preserve"> </w:t>
      </w:r>
      <w:r w:rsidRPr="00167FD4">
        <w:rPr>
          <w:rFonts w:asciiTheme="minorHAnsi" w:hAnsiTheme="minorHAnsi" w:cstheme="minorHAnsi"/>
          <w:sz w:val="24"/>
          <w:szCs w:val="24"/>
        </w:rPr>
        <w:t>UW.</w:t>
      </w:r>
    </w:p>
    <w:p w14:paraId="6092F88A" w14:textId="77777777" w:rsidR="00DE617D" w:rsidRPr="00167FD4" w:rsidRDefault="00DE617D" w:rsidP="00DE617D">
      <w:pPr>
        <w:pStyle w:val="BodyText"/>
        <w:keepNext/>
        <w:keepLines/>
        <w:ind w:left="361"/>
        <w:rPr>
          <w:rFonts w:asciiTheme="minorHAnsi" w:hAnsiTheme="minorHAnsi" w:cstheme="minorHAnsi"/>
        </w:rPr>
      </w:pPr>
    </w:p>
    <w:p w14:paraId="0155BEEC" w14:textId="77777777" w:rsidR="00DE617D" w:rsidRPr="00167FD4" w:rsidRDefault="00DE617D" w:rsidP="00DE617D">
      <w:pPr>
        <w:pStyle w:val="ListParagraph"/>
        <w:keepNext/>
        <w:keepLines/>
        <w:numPr>
          <w:ilvl w:val="0"/>
          <w:numId w:val="3"/>
        </w:numPr>
        <w:tabs>
          <w:tab w:val="left" w:pos="820"/>
          <w:tab w:val="left" w:pos="821"/>
        </w:tabs>
        <w:ind w:left="361"/>
        <w:rPr>
          <w:rFonts w:asciiTheme="minorHAnsi" w:hAnsiTheme="minorHAnsi" w:cstheme="minorHAnsi"/>
          <w:sz w:val="24"/>
          <w:szCs w:val="24"/>
        </w:rPr>
      </w:pPr>
      <w:r w:rsidRPr="00167FD4">
        <w:rPr>
          <w:rFonts w:asciiTheme="minorHAnsi" w:hAnsiTheme="minorHAnsi" w:cstheme="minorHAnsi"/>
          <w:sz w:val="24"/>
          <w:szCs w:val="24"/>
        </w:rPr>
        <w:t>If partner accommodation is a concern, the dean should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introduce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 candidate</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 xml:space="preserve">the </w:t>
      </w:r>
      <w:r w:rsidRPr="00167FD4">
        <w:rPr>
          <w:rFonts w:asciiTheme="minorHAnsi" w:hAnsiTheme="minorHAnsi" w:cstheme="minorHAnsi"/>
          <w:b/>
          <w:sz w:val="24"/>
          <w:szCs w:val="24"/>
        </w:rPr>
        <w:t>Greater</w:t>
      </w:r>
      <w:r w:rsidRPr="00167FD4">
        <w:rPr>
          <w:rFonts w:asciiTheme="minorHAnsi" w:hAnsiTheme="minorHAnsi" w:cstheme="minorHAnsi"/>
          <w:b/>
          <w:spacing w:val="-4"/>
          <w:sz w:val="24"/>
          <w:szCs w:val="24"/>
        </w:rPr>
        <w:t xml:space="preserve"> </w:t>
      </w:r>
      <w:r w:rsidRPr="00167FD4">
        <w:rPr>
          <w:rFonts w:asciiTheme="minorHAnsi" w:hAnsiTheme="minorHAnsi" w:cstheme="minorHAnsi"/>
          <w:b/>
          <w:sz w:val="24"/>
          <w:szCs w:val="24"/>
        </w:rPr>
        <w:t>Washington</w:t>
      </w:r>
      <w:r w:rsidRPr="00167FD4">
        <w:rPr>
          <w:rFonts w:asciiTheme="minorHAnsi" w:hAnsiTheme="minorHAnsi" w:cstheme="minorHAnsi"/>
          <w:b/>
          <w:spacing w:val="-4"/>
          <w:sz w:val="24"/>
          <w:szCs w:val="24"/>
        </w:rPr>
        <w:t xml:space="preserve"> </w:t>
      </w:r>
      <w:r w:rsidRPr="00167FD4">
        <w:rPr>
          <w:rFonts w:asciiTheme="minorHAnsi" w:hAnsiTheme="minorHAnsi" w:cstheme="minorHAnsi"/>
          <w:b/>
          <w:sz w:val="24"/>
          <w:szCs w:val="24"/>
        </w:rPr>
        <w:t>State</w:t>
      </w:r>
      <w:r w:rsidRPr="00167FD4">
        <w:rPr>
          <w:rFonts w:asciiTheme="minorHAnsi" w:hAnsiTheme="minorHAnsi" w:cstheme="minorHAnsi"/>
          <w:b/>
          <w:spacing w:val="-6"/>
          <w:sz w:val="24"/>
          <w:szCs w:val="24"/>
        </w:rPr>
        <w:t xml:space="preserve"> </w:t>
      </w:r>
      <w:r w:rsidRPr="00167FD4">
        <w:rPr>
          <w:rFonts w:asciiTheme="minorHAnsi" w:hAnsiTheme="minorHAnsi" w:cstheme="minorHAnsi"/>
          <w:b/>
          <w:sz w:val="24"/>
          <w:szCs w:val="24"/>
        </w:rPr>
        <w:t>Higher</w:t>
      </w:r>
      <w:r w:rsidRPr="00167FD4">
        <w:rPr>
          <w:rFonts w:asciiTheme="minorHAnsi" w:hAnsiTheme="minorHAnsi" w:cstheme="minorHAnsi"/>
          <w:b/>
          <w:spacing w:val="-4"/>
          <w:sz w:val="24"/>
          <w:szCs w:val="24"/>
        </w:rPr>
        <w:t xml:space="preserve"> </w:t>
      </w:r>
      <w:r w:rsidRPr="00167FD4">
        <w:rPr>
          <w:rFonts w:asciiTheme="minorHAnsi" w:hAnsiTheme="minorHAnsi" w:cstheme="minorHAnsi"/>
          <w:b/>
          <w:sz w:val="24"/>
          <w:szCs w:val="24"/>
        </w:rPr>
        <w:t xml:space="preserve">Education Recruitment Consortium (GWS HERC) </w:t>
      </w:r>
      <w:r w:rsidRPr="00167FD4">
        <w:rPr>
          <w:rFonts w:asciiTheme="minorHAnsi" w:hAnsiTheme="minorHAnsi" w:cstheme="minorHAnsi"/>
          <w:sz w:val="24"/>
          <w:szCs w:val="24"/>
        </w:rPr>
        <w:t>and its online regional job board. Information about GWS HERC is available in the</w:t>
      </w:r>
      <w:r w:rsidRPr="00167FD4">
        <w:rPr>
          <w:rFonts w:asciiTheme="minorHAnsi" w:hAnsiTheme="minorHAnsi" w:cstheme="minorHAnsi"/>
          <w:spacing w:val="-1"/>
          <w:sz w:val="24"/>
          <w:szCs w:val="24"/>
        </w:rPr>
        <w:t xml:space="preserve"> </w:t>
      </w:r>
      <w:hyperlink r:id="rId62" w:history="1">
        <w:r w:rsidRPr="00167FD4">
          <w:rPr>
            <w:rStyle w:val="Hyperlink"/>
            <w:rFonts w:asciiTheme="minorHAnsi" w:hAnsiTheme="minorHAnsi" w:cstheme="minorHAnsi"/>
            <w:sz w:val="24"/>
            <w:szCs w:val="24"/>
          </w:rPr>
          <w:t>UW Faculty Advancement Toolkit</w:t>
        </w:r>
      </w:hyperlink>
      <w:r w:rsidRPr="00167FD4">
        <w:rPr>
          <w:rFonts w:asciiTheme="minorHAnsi" w:hAnsiTheme="minorHAnsi" w:cstheme="minorHAnsi"/>
          <w:sz w:val="24"/>
          <w:szCs w:val="24"/>
        </w:rPr>
        <w:t>.</w:t>
      </w:r>
    </w:p>
    <w:p w14:paraId="518A0FB7" w14:textId="77777777" w:rsidR="00DE617D" w:rsidRPr="00167FD4" w:rsidRDefault="00DE617D" w:rsidP="00DE617D">
      <w:pPr>
        <w:pStyle w:val="BodyText"/>
        <w:keepNext/>
        <w:keepLines/>
        <w:spacing w:before="11"/>
        <w:ind w:left="361"/>
        <w:rPr>
          <w:rFonts w:asciiTheme="minorHAnsi" w:hAnsiTheme="minorHAnsi" w:cstheme="minorHAnsi"/>
        </w:rPr>
      </w:pPr>
    </w:p>
    <w:p w14:paraId="3889D139" w14:textId="77777777" w:rsidR="00DE617D" w:rsidRPr="00167FD4" w:rsidRDefault="00DE617D" w:rsidP="00DE617D">
      <w:pPr>
        <w:pStyle w:val="ListParagraph"/>
        <w:keepNext/>
        <w:keepLines/>
        <w:numPr>
          <w:ilvl w:val="0"/>
          <w:numId w:val="3"/>
        </w:numPr>
        <w:tabs>
          <w:tab w:val="left" w:pos="820"/>
          <w:tab w:val="left" w:pos="821"/>
        </w:tabs>
        <w:ind w:left="361"/>
        <w:rPr>
          <w:rFonts w:asciiTheme="minorHAnsi" w:hAnsiTheme="minorHAnsi" w:cstheme="minorHAnsi"/>
          <w:sz w:val="24"/>
          <w:szCs w:val="24"/>
        </w:rPr>
      </w:pPr>
      <w:r w:rsidRPr="00167FD4">
        <w:rPr>
          <w:rFonts w:asciiTheme="minorHAnsi" w:hAnsiTheme="minorHAnsi" w:cstheme="minorHAnsi"/>
          <w:sz w:val="24"/>
          <w:szCs w:val="24"/>
        </w:rPr>
        <w:t>The school, or campus and the university may be able to offer recruitment incentives beyond the unit’s standard compensation package. In addition to partner accommodations, such incentives might include relocation funds, reduced teaching expectations, professional development funds, start-up funds, summer</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salary, and/or research</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support.</w:t>
      </w:r>
    </w:p>
    <w:p w14:paraId="1A2C52AC" w14:textId="77777777" w:rsidR="00DE617D" w:rsidRPr="00167FD4" w:rsidRDefault="00DE617D" w:rsidP="00DE617D">
      <w:pPr>
        <w:pStyle w:val="BodyText"/>
        <w:keepNext/>
        <w:keepLines/>
        <w:ind w:left="361"/>
        <w:rPr>
          <w:rFonts w:asciiTheme="minorHAnsi" w:hAnsiTheme="minorHAnsi" w:cstheme="minorHAnsi"/>
        </w:rPr>
      </w:pPr>
    </w:p>
    <w:p w14:paraId="316C5798" w14:textId="77777777" w:rsidR="00DE617D" w:rsidRPr="00167FD4" w:rsidRDefault="00DE617D" w:rsidP="00DE617D">
      <w:pPr>
        <w:pStyle w:val="ListParagraph"/>
        <w:keepNext/>
        <w:keepLines/>
        <w:numPr>
          <w:ilvl w:val="0"/>
          <w:numId w:val="3"/>
        </w:numPr>
        <w:tabs>
          <w:tab w:val="left" w:pos="820"/>
          <w:tab w:val="left" w:pos="821"/>
        </w:tabs>
        <w:ind w:left="361"/>
        <w:rPr>
          <w:rFonts w:asciiTheme="minorHAnsi" w:hAnsiTheme="minorHAnsi" w:cstheme="minorHAnsi"/>
          <w:sz w:val="24"/>
          <w:szCs w:val="24"/>
        </w:rPr>
      </w:pPr>
      <w:r w:rsidRPr="00167FD4">
        <w:rPr>
          <w:rFonts w:asciiTheme="minorHAnsi" w:hAnsiTheme="minorHAnsi" w:cstheme="minorHAnsi"/>
          <w:sz w:val="24"/>
          <w:szCs w:val="24"/>
        </w:rPr>
        <w:t xml:space="preserve">The Office for Faculty Advancement offers the Provost’s </w:t>
      </w:r>
      <w:r w:rsidRPr="00167FD4">
        <w:rPr>
          <w:rFonts w:asciiTheme="minorHAnsi" w:hAnsiTheme="minorHAnsi" w:cstheme="minorHAnsi"/>
          <w:b/>
          <w:sz w:val="24"/>
          <w:szCs w:val="24"/>
        </w:rPr>
        <w:t xml:space="preserve">Faculty Recruitment </w:t>
      </w:r>
      <w:r w:rsidRPr="00167FD4">
        <w:rPr>
          <w:rFonts w:asciiTheme="minorHAnsi" w:hAnsiTheme="minorHAnsi" w:cstheme="minorHAnsi"/>
          <w:b/>
          <w:spacing w:val="-39"/>
          <w:sz w:val="24"/>
          <w:szCs w:val="24"/>
        </w:rPr>
        <w:t xml:space="preserve"> </w:t>
      </w:r>
      <w:r w:rsidRPr="00167FD4">
        <w:rPr>
          <w:rFonts w:asciiTheme="minorHAnsi" w:hAnsiTheme="minorHAnsi" w:cstheme="minorHAnsi"/>
          <w:b/>
          <w:sz w:val="24"/>
          <w:szCs w:val="24"/>
        </w:rPr>
        <w:t>Initiative (FRI)</w:t>
      </w:r>
      <w:r w:rsidRPr="00167FD4">
        <w:rPr>
          <w:rFonts w:asciiTheme="minorHAnsi" w:hAnsiTheme="minorHAnsi" w:cstheme="minorHAnsi"/>
          <w:sz w:val="24"/>
          <w:szCs w:val="24"/>
        </w:rPr>
        <w:t>, which can provide supplemental funds to be used to leverage school and</w:t>
      </w:r>
      <w:r w:rsidRPr="00167FD4">
        <w:rPr>
          <w:rFonts w:asciiTheme="minorHAnsi" w:hAnsiTheme="minorHAnsi" w:cstheme="minorHAnsi"/>
          <w:spacing w:val="-28"/>
          <w:sz w:val="24"/>
          <w:szCs w:val="24"/>
        </w:rPr>
        <w:t xml:space="preserve"> </w:t>
      </w:r>
      <w:r w:rsidRPr="00167FD4">
        <w:rPr>
          <w:rFonts w:asciiTheme="minorHAnsi" w:hAnsiTheme="minorHAnsi" w:cstheme="minorHAnsi"/>
          <w:sz w:val="24"/>
          <w:szCs w:val="24"/>
        </w:rPr>
        <w:t>dean’s</w:t>
      </w:r>
    </w:p>
    <w:p w14:paraId="24692428" w14:textId="77777777" w:rsidR="00DE617D" w:rsidRPr="00167FD4" w:rsidRDefault="00DE617D" w:rsidP="00DE617D">
      <w:pPr>
        <w:pStyle w:val="BodyText"/>
        <w:keepNext/>
        <w:keepLines/>
        <w:ind w:left="361"/>
        <w:rPr>
          <w:rFonts w:asciiTheme="minorHAnsi" w:hAnsiTheme="minorHAnsi" w:cstheme="minorHAnsi"/>
        </w:rPr>
      </w:pPr>
      <w:r w:rsidRPr="00167FD4">
        <w:rPr>
          <w:rFonts w:asciiTheme="minorHAnsi" w:hAnsiTheme="minorHAnsi" w:cstheme="minorHAnsi"/>
        </w:rPr>
        <w:t xml:space="preserve">resources when hiring faculty who will enhance the unit’s diversity profile. Details about the FRI are available in the </w:t>
      </w:r>
      <w:hyperlink r:id="rId63"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709CE660" w14:textId="77777777" w:rsidR="00DE617D" w:rsidRDefault="00DE617D" w:rsidP="00DE617D">
      <w:pPr>
        <w:keepNext/>
        <w:keepLines/>
        <w:rPr>
          <w:rFonts w:asciiTheme="minorHAnsi" w:hAnsiTheme="minorHAnsi" w:cstheme="minorHAnsi"/>
          <w:sz w:val="24"/>
          <w:szCs w:val="24"/>
        </w:rPr>
      </w:pPr>
    </w:p>
    <w:p w14:paraId="4E3ED487" w14:textId="77777777" w:rsidR="00DE617D" w:rsidRDefault="00DE617D" w:rsidP="00DE617D">
      <w:pPr>
        <w:keepNext/>
        <w:keepLines/>
        <w:rPr>
          <w:rFonts w:asciiTheme="minorHAnsi" w:hAnsiTheme="minorHAnsi" w:cstheme="minorHAnsi"/>
          <w:sz w:val="24"/>
          <w:szCs w:val="24"/>
        </w:rPr>
      </w:pPr>
    </w:p>
    <w:p w14:paraId="5B6C2F5C" w14:textId="77777777" w:rsidR="00DE617D" w:rsidRDefault="00DE617D" w:rsidP="00DE617D">
      <w:pPr>
        <w:keepNext/>
        <w:keepLines/>
        <w:rPr>
          <w:rFonts w:asciiTheme="minorHAnsi" w:hAnsiTheme="minorHAnsi" w:cstheme="minorHAnsi"/>
          <w:b/>
          <w:sz w:val="24"/>
          <w:szCs w:val="24"/>
        </w:rPr>
      </w:pPr>
      <w:r w:rsidRPr="001F5902">
        <w:rPr>
          <w:rFonts w:asciiTheme="minorHAnsi" w:hAnsiTheme="minorHAnsi" w:cstheme="minorHAnsi"/>
          <w:b/>
          <w:sz w:val="24"/>
          <w:szCs w:val="24"/>
        </w:rPr>
        <w:t>Recruitment Resources:</w:t>
      </w:r>
    </w:p>
    <w:p w14:paraId="6061C0F9" w14:textId="77777777" w:rsidR="00DE617D" w:rsidRPr="001F5902" w:rsidRDefault="00DE617D" w:rsidP="00DE617D">
      <w:pPr>
        <w:keepNext/>
        <w:keepLines/>
        <w:numPr>
          <w:ilvl w:val="0"/>
          <w:numId w:val="13"/>
        </w:numPr>
        <w:shd w:val="clear" w:color="auto" w:fill="FFFFFF"/>
        <w:autoSpaceDE/>
        <w:autoSpaceDN/>
        <w:spacing w:before="100" w:beforeAutospacing="1" w:after="100" w:afterAutospacing="1"/>
        <w:rPr>
          <w:rFonts w:asciiTheme="minorHAnsi" w:eastAsia="Times New Roman" w:hAnsiTheme="minorHAnsi" w:cstheme="minorHAnsi"/>
          <w:color w:val="3D3D3D"/>
          <w:sz w:val="24"/>
          <w:szCs w:val="24"/>
          <w:lang w:bidi="ar-SA"/>
        </w:rPr>
      </w:pPr>
      <w:r w:rsidRPr="001F5902">
        <w:rPr>
          <w:rFonts w:asciiTheme="minorHAnsi" w:hAnsiTheme="minorHAnsi" w:cstheme="minorHAnsi"/>
          <w:color w:val="3D3D3D"/>
          <w:sz w:val="24"/>
          <w:szCs w:val="24"/>
        </w:rPr>
        <w:t>Campus Resources</w:t>
      </w:r>
    </w:p>
    <w:p w14:paraId="21350785" w14:textId="77777777" w:rsidR="00DE617D" w:rsidRPr="001F5902" w:rsidRDefault="00362081" w:rsidP="00DE617D">
      <w:pPr>
        <w:keepNext/>
        <w:keepLines/>
        <w:numPr>
          <w:ilvl w:val="1"/>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4" w:history="1">
        <w:r w:rsidR="00DE617D" w:rsidRPr="001F5902">
          <w:rPr>
            <w:rStyle w:val="Hyperlink"/>
            <w:rFonts w:asciiTheme="minorHAnsi" w:hAnsiTheme="minorHAnsi" w:cstheme="minorHAnsi"/>
            <w:sz w:val="24"/>
            <w:szCs w:val="24"/>
          </w:rPr>
          <w:t>How to use the Candidate Resources Template</w:t>
        </w:r>
      </w:hyperlink>
    </w:p>
    <w:p w14:paraId="0A6E44D9" w14:textId="77777777" w:rsidR="00DE617D" w:rsidRPr="001F5902" w:rsidRDefault="00362081" w:rsidP="00DE617D">
      <w:pPr>
        <w:keepNext/>
        <w:keepLines/>
        <w:numPr>
          <w:ilvl w:val="1"/>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5" w:history="1">
        <w:r w:rsidR="00DE617D" w:rsidRPr="001F5902">
          <w:rPr>
            <w:rStyle w:val="Hyperlink"/>
            <w:rFonts w:asciiTheme="minorHAnsi" w:hAnsiTheme="minorHAnsi" w:cstheme="minorHAnsi"/>
            <w:sz w:val="24"/>
            <w:szCs w:val="24"/>
          </w:rPr>
          <w:t>UW Candidate Resources Template</w:t>
        </w:r>
      </w:hyperlink>
    </w:p>
    <w:p w14:paraId="4353EFE8" w14:textId="77777777" w:rsidR="00DE617D" w:rsidRPr="001F5902" w:rsidRDefault="00362081" w:rsidP="00DE617D">
      <w:pPr>
        <w:keepNext/>
        <w:keepLines/>
        <w:numPr>
          <w:ilvl w:val="1"/>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6" w:history="1">
        <w:r w:rsidR="00DE617D" w:rsidRPr="001F5902">
          <w:rPr>
            <w:rStyle w:val="Hyperlink"/>
            <w:rFonts w:asciiTheme="minorHAnsi" w:hAnsiTheme="minorHAnsi" w:cstheme="minorHAnsi"/>
            <w:sz w:val="24"/>
            <w:szCs w:val="24"/>
          </w:rPr>
          <w:t>UW Candidate Resources Template with links</w:t>
        </w:r>
      </w:hyperlink>
    </w:p>
    <w:p w14:paraId="06275E2B" w14:textId="77777777" w:rsidR="00DE617D" w:rsidRPr="001F5902" w:rsidRDefault="00362081" w:rsidP="00DE617D">
      <w:pPr>
        <w:keepNext/>
        <w:keepLines/>
        <w:numPr>
          <w:ilvl w:val="0"/>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7" w:history="1">
        <w:r w:rsidR="00DE617D" w:rsidRPr="006E61E9">
          <w:rPr>
            <w:rStyle w:val="Hyperlink"/>
            <w:rFonts w:asciiTheme="minorHAnsi" w:hAnsiTheme="minorHAnsi" w:cstheme="minorHAnsi"/>
            <w:sz w:val="24"/>
            <w:szCs w:val="24"/>
          </w:rPr>
          <w:t>Jaschik, Scott. “Research Points to Crucial Role of Dual-Career Programs for Recruiting Female Academics.” August 22, 2016. Inside Higher Ed.</w:t>
        </w:r>
      </w:hyperlink>
    </w:p>
    <w:p w14:paraId="2F5444A8" w14:textId="77777777" w:rsidR="00DE617D" w:rsidRPr="001F5902" w:rsidRDefault="00DE617D" w:rsidP="00DE617D">
      <w:pPr>
        <w:keepNext/>
        <w:keepLines/>
        <w:numPr>
          <w:ilvl w:val="0"/>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r w:rsidRPr="001F5902">
        <w:rPr>
          <w:rFonts w:asciiTheme="minorHAnsi" w:hAnsiTheme="minorHAnsi" w:cstheme="minorHAnsi"/>
          <w:color w:val="3D3D3D"/>
          <w:sz w:val="24"/>
          <w:szCs w:val="24"/>
        </w:rPr>
        <w:t>Information about the </w:t>
      </w:r>
      <w:r w:rsidRPr="001F5902">
        <w:rPr>
          <w:rStyle w:val="Strong"/>
          <w:rFonts w:asciiTheme="minorHAnsi" w:hAnsiTheme="minorHAnsi" w:cstheme="minorHAnsi"/>
          <w:color w:val="3D3D3D"/>
          <w:sz w:val="24"/>
          <w:szCs w:val="24"/>
        </w:rPr>
        <w:t>Greater Washington State Higher Education Recruitment Consortium (GWS HERC)</w:t>
      </w:r>
      <w:r w:rsidRPr="001F5902">
        <w:rPr>
          <w:rFonts w:asciiTheme="minorHAnsi" w:hAnsiTheme="minorHAnsi" w:cstheme="minorHAnsi"/>
          <w:color w:val="3D3D3D"/>
          <w:sz w:val="24"/>
          <w:szCs w:val="24"/>
        </w:rPr>
        <w:t>:</w:t>
      </w:r>
    </w:p>
    <w:p w14:paraId="4EDA9AE0" w14:textId="77777777" w:rsidR="00DE617D" w:rsidRPr="001F5902" w:rsidRDefault="00362081" w:rsidP="00DE617D">
      <w:pPr>
        <w:keepNext/>
        <w:keepLines/>
        <w:numPr>
          <w:ilvl w:val="1"/>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8" w:history="1">
        <w:r w:rsidR="00DE617D" w:rsidRPr="00811B37">
          <w:rPr>
            <w:rStyle w:val="Hyperlink"/>
            <w:rFonts w:asciiTheme="minorHAnsi" w:hAnsiTheme="minorHAnsi" w:cstheme="minorHAnsi"/>
            <w:sz w:val="24"/>
            <w:szCs w:val="24"/>
          </w:rPr>
          <w:t>Web Site</w:t>
        </w:r>
      </w:hyperlink>
    </w:p>
    <w:p w14:paraId="337465E8" w14:textId="77777777" w:rsidR="00DE617D" w:rsidRPr="001F5902" w:rsidRDefault="00362081" w:rsidP="00DE617D">
      <w:pPr>
        <w:keepNext/>
        <w:keepLines/>
        <w:numPr>
          <w:ilvl w:val="1"/>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69" w:history="1">
        <w:r w:rsidR="00DE617D" w:rsidRPr="00811B37">
          <w:rPr>
            <w:rStyle w:val="Hyperlink"/>
            <w:rFonts w:asciiTheme="minorHAnsi" w:hAnsiTheme="minorHAnsi" w:cstheme="minorHAnsi"/>
            <w:sz w:val="24"/>
            <w:szCs w:val="24"/>
          </w:rPr>
          <w:t>PDF</w:t>
        </w:r>
      </w:hyperlink>
    </w:p>
    <w:p w14:paraId="137649A7" w14:textId="77777777" w:rsidR="00DE617D" w:rsidRPr="001F5902" w:rsidRDefault="00362081" w:rsidP="00DE617D">
      <w:pPr>
        <w:keepNext/>
        <w:keepLines/>
        <w:numPr>
          <w:ilvl w:val="0"/>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0" w:history="1">
        <w:r w:rsidR="00DE617D" w:rsidRPr="00811B37">
          <w:rPr>
            <w:rStyle w:val="Hyperlink"/>
            <w:rFonts w:asciiTheme="minorHAnsi" w:hAnsiTheme="minorHAnsi" w:cstheme="minorHAnsi"/>
            <w:sz w:val="24"/>
            <w:szCs w:val="24"/>
          </w:rPr>
          <w:t>Details about the Faculty Recruitment Initiative (FRI)</w:t>
        </w:r>
      </w:hyperlink>
    </w:p>
    <w:p w14:paraId="3BF45360" w14:textId="77777777" w:rsidR="00DE617D" w:rsidRPr="001F5902" w:rsidRDefault="00362081" w:rsidP="00DE617D">
      <w:pPr>
        <w:keepNext/>
        <w:keepLines/>
        <w:numPr>
          <w:ilvl w:val="0"/>
          <w:numId w:val="13"/>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1" w:history="1">
        <w:r w:rsidR="00DE617D" w:rsidRPr="00811B37">
          <w:rPr>
            <w:rStyle w:val="Hyperlink"/>
            <w:rFonts w:asciiTheme="minorHAnsi" w:hAnsiTheme="minorHAnsi" w:cstheme="minorHAnsi"/>
            <w:sz w:val="24"/>
            <w:szCs w:val="24"/>
          </w:rPr>
          <w:t>Stewart, Maria S. “Advice For Writing Thoughtful Rejection Letters.” August 30, 2016. Inside Higher Ed.</w:t>
        </w:r>
      </w:hyperlink>
    </w:p>
    <w:p w14:paraId="272F5D32" w14:textId="77777777" w:rsidR="00DE617D" w:rsidRPr="001F5902" w:rsidRDefault="00DE617D" w:rsidP="00DE617D">
      <w:pPr>
        <w:keepNext/>
        <w:keepLines/>
        <w:rPr>
          <w:rFonts w:asciiTheme="minorHAnsi" w:hAnsiTheme="minorHAnsi" w:cstheme="minorHAnsi"/>
          <w:b/>
          <w:sz w:val="24"/>
          <w:szCs w:val="24"/>
        </w:rPr>
        <w:sectPr w:rsidR="00DE617D" w:rsidRPr="001F5902" w:rsidSect="0031062B">
          <w:pgSz w:w="12240" w:h="15840"/>
          <w:pgMar w:top="1440" w:right="1440" w:bottom="1440" w:left="1440" w:header="771" w:footer="744" w:gutter="0"/>
          <w:cols w:space="720"/>
          <w:docGrid w:linePitch="299"/>
        </w:sectPr>
      </w:pPr>
    </w:p>
    <w:p w14:paraId="5F172067" w14:textId="77777777" w:rsidR="00DE617D" w:rsidRPr="00167FD4" w:rsidRDefault="00DE617D" w:rsidP="00DE617D">
      <w:pPr>
        <w:pStyle w:val="BodyText"/>
        <w:keepNext/>
        <w:keepLines/>
        <w:spacing w:before="2"/>
        <w:rPr>
          <w:rFonts w:asciiTheme="minorHAnsi" w:hAnsiTheme="minorHAnsi" w:cstheme="minorHAnsi"/>
        </w:rPr>
      </w:pPr>
    </w:p>
    <w:p w14:paraId="1542F613" w14:textId="77777777" w:rsidR="00DE617D" w:rsidRPr="00167FD4" w:rsidRDefault="00DE617D" w:rsidP="00DE617D">
      <w:pPr>
        <w:pStyle w:val="Heading1"/>
        <w:keepNext/>
        <w:keepLines/>
        <w:spacing w:before="51"/>
        <w:ind w:left="0"/>
        <w:rPr>
          <w:rFonts w:asciiTheme="minorHAnsi" w:hAnsiTheme="minorHAnsi" w:cstheme="minorHAnsi"/>
        </w:rPr>
      </w:pPr>
      <w:r w:rsidRPr="00167FD4">
        <w:rPr>
          <w:rFonts w:asciiTheme="minorHAnsi" w:hAnsiTheme="minorHAnsi" w:cstheme="minorHAnsi"/>
        </w:rPr>
        <w:t>Part 6: Retention</w:t>
      </w:r>
    </w:p>
    <w:p w14:paraId="44E6E489" w14:textId="77777777" w:rsidR="00DE617D" w:rsidRPr="00167FD4" w:rsidRDefault="00DE617D" w:rsidP="00DE617D">
      <w:pPr>
        <w:pStyle w:val="BodyText"/>
        <w:keepNext/>
        <w:keepLines/>
        <w:rPr>
          <w:rFonts w:asciiTheme="minorHAnsi" w:hAnsiTheme="minorHAnsi" w:cstheme="minorHAnsi"/>
          <w:b/>
        </w:rPr>
      </w:pPr>
    </w:p>
    <w:p w14:paraId="68DA26FF"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Once a finalist has been selected and approved, it becomes the responsibility of the entire school as well as the relevant campus—administrators, faculty, and staff alike—to create a welcoming atmosphere to facilitate the new colleague’s transition to professional life at the University of Washington Tacoma.</w:t>
      </w:r>
    </w:p>
    <w:p w14:paraId="1416EC91" w14:textId="77777777" w:rsidR="00DE617D" w:rsidRPr="00167FD4" w:rsidRDefault="00DE617D" w:rsidP="00DE617D">
      <w:pPr>
        <w:pStyle w:val="BodyText"/>
        <w:keepNext/>
        <w:keepLines/>
        <w:spacing w:before="12"/>
        <w:rPr>
          <w:rFonts w:asciiTheme="minorHAnsi" w:hAnsiTheme="minorHAnsi" w:cstheme="minorHAnsi"/>
        </w:rPr>
      </w:pPr>
    </w:p>
    <w:p w14:paraId="4E7E27AE" w14:textId="77777777" w:rsidR="00DE617D" w:rsidRPr="00167FD4" w:rsidRDefault="00DE617D" w:rsidP="00DE617D">
      <w:pPr>
        <w:keepNext/>
        <w:keepLines/>
        <w:rPr>
          <w:rFonts w:asciiTheme="minorHAnsi" w:hAnsiTheme="minorHAnsi" w:cstheme="minorHAnsi"/>
          <w:sz w:val="24"/>
          <w:szCs w:val="24"/>
        </w:rPr>
      </w:pPr>
      <w:r w:rsidRPr="00167FD4">
        <w:rPr>
          <w:rFonts w:asciiTheme="minorHAnsi" w:hAnsiTheme="minorHAnsi" w:cstheme="minorHAnsi"/>
          <w:sz w:val="24"/>
          <w:szCs w:val="24"/>
        </w:rPr>
        <w:t xml:space="preserve">It is helpful to develop </w:t>
      </w:r>
      <w:r w:rsidRPr="00167FD4">
        <w:rPr>
          <w:rFonts w:asciiTheme="minorHAnsi" w:hAnsiTheme="minorHAnsi" w:cstheme="minorHAnsi"/>
          <w:b/>
          <w:sz w:val="24"/>
          <w:szCs w:val="24"/>
        </w:rPr>
        <w:t xml:space="preserve">a clear plan for bringing a new colleague into the school and the university community </w:t>
      </w:r>
      <w:r w:rsidRPr="00167FD4">
        <w:rPr>
          <w:rFonts w:asciiTheme="minorHAnsi" w:hAnsiTheme="minorHAnsi" w:cstheme="minorHAnsi"/>
          <w:sz w:val="24"/>
          <w:szCs w:val="24"/>
        </w:rPr>
        <w:t xml:space="preserve">and for making sure she or he has </w:t>
      </w:r>
      <w:r w:rsidRPr="00167FD4">
        <w:rPr>
          <w:rFonts w:asciiTheme="minorHAnsi" w:hAnsiTheme="minorHAnsi" w:cstheme="minorHAnsi"/>
          <w:b/>
          <w:sz w:val="24"/>
          <w:szCs w:val="24"/>
        </w:rPr>
        <w:t xml:space="preserve">access to resources </w:t>
      </w:r>
      <w:r w:rsidRPr="00167FD4">
        <w:rPr>
          <w:rFonts w:asciiTheme="minorHAnsi" w:hAnsiTheme="minorHAnsi" w:cstheme="minorHAnsi"/>
          <w:sz w:val="24"/>
          <w:szCs w:val="24"/>
        </w:rPr>
        <w:t xml:space="preserve">that will promote success in scholarship, teaching, service, and work-life balance. </w:t>
      </w:r>
      <w:r w:rsidRPr="00167FD4">
        <w:rPr>
          <w:rFonts w:asciiTheme="minorHAnsi" w:hAnsiTheme="minorHAnsi" w:cstheme="minorHAnsi"/>
          <w:b/>
          <w:sz w:val="24"/>
          <w:szCs w:val="24"/>
        </w:rPr>
        <w:t xml:space="preserve">What will it take for your new colleague to thrive at UW? </w:t>
      </w:r>
      <w:r w:rsidRPr="00167FD4">
        <w:rPr>
          <w:rFonts w:asciiTheme="minorHAnsi" w:hAnsiTheme="minorHAnsi" w:cstheme="minorHAnsi"/>
          <w:sz w:val="24"/>
          <w:szCs w:val="24"/>
        </w:rPr>
        <w:t>And who will be most useful as resources, as mentors, or as allies?</w:t>
      </w:r>
    </w:p>
    <w:p w14:paraId="58C5101B" w14:textId="77777777" w:rsidR="00DE617D" w:rsidRPr="00167FD4" w:rsidRDefault="00DE617D" w:rsidP="00DE617D">
      <w:pPr>
        <w:pStyle w:val="BodyText"/>
        <w:keepNext/>
        <w:keepLines/>
        <w:spacing w:before="11"/>
        <w:rPr>
          <w:rFonts w:asciiTheme="minorHAnsi" w:hAnsiTheme="minorHAnsi" w:cstheme="minorHAnsi"/>
        </w:rPr>
      </w:pPr>
    </w:p>
    <w:p w14:paraId="1B07CA1B"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rPr>
        <w:t>After the Search</w:t>
      </w:r>
    </w:p>
    <w:p w14:paraId="14E12FAC" w14:textId="77777777" w:rsidR="00DE617D" w:rsidRPr="00167FD4" w:rsidRDefault="00DE617D" w:rsidP="00DE617D">
      <w:pPr>
        <w:pStyle w:val="BodyText"/>
        <w:keepNext/>
        <w:keepLines/>
        <w:spacing w:before="1"/>
        <w:rPr>
          <w:rFonts w:asciiTheme="minorHAnsi" w:hAnsiTheme="minorHAnsi" w:cstheme="minorHAnsi"/>
          <w:b/>
        </w:rPr>
      </w:pPr>
    </w:p>
    <w:p w14:paraId="1DEEA65D"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As you develop a plan for welcoming and supporting your new colleague, some things to keep in mind:</w:t>
      </w:r>
    </w:p>
    <w:p w14:paraId="6770FF32" w14:textId="77777777" w:rsidR="00DE617D" w:rsidRPr="00167FD4" w:rsidRDefault="00DE617D" w:rsidP="00DE617D">
      <w:pPr>
        <w:pStyle w:val="BodyText"/>
        <w:keepNext/>
        <w:keepLines/>
        <w:spacing w:before="11"/>
        <w:rPr>
          <w:rFonts w:asciiTheme="minorHAnsi" w:hAnsiTheme="minorHAnsi" w:cstheme="minorHAnsi"/>
        </w:rPr>
      </w:pPr>
    </w:p>
    <w:p w14:paraId="74FB10F4" w14:textId="77777777" w:rsidR="00DE617D" w:rsidRPr="00167FD4" w:rsidRDefault="00DE617D" w:rsidP="00DE617D">
      <w:pPr>
        <w:pStyle w:val="ListParagraph"/>
        <w:keepNext/>
        <w:keepLines/>
        <w:numPr>
          <w:ilvl w:val="0"/>
          <w:numId w:val="3"/>
        </w:numPr>
        <w:tabs>
          <w:tab w:val="left" w:pos="821"/>
        </w:tabs>
        <w:ind w:left="722"/>
        <w:jc w:val="both"/>
        <w:rPr>
          <w:rFonts w:asciiTheme="minorHAnsi" w:hAnsiTheme="minorHAnsi" w:cstheme="minorHAnsi"/>
          <w:sz w:val="24"/>
          <w:szCs w:val="24"/>
        </w:rPr>
      </w:pPr>
      <w:r w:rsidRPr="00167FD4">
        <w:rPr>
          <w:rFonts w:asciiTheme="minorHAnsi" w:hAnsiTheme="minorHAnsi" w:cstheme="minorHAnsi"/>
          <w:sz w:val="24"/>
          <w:szCs w:val="24"/>
        </w:rPr>
        <w:t xml:space="preserve">Most of us are easily overwhelmed by too much information given all at once. Think about how to </w:t>
      </w:r>
      <w:r w:rsidRPr="00167FD4">
        <w:rPr>
          <w:rFonts w:asciiTheme="minorHAnsi" w:hAnsiTheme="minorHAnsi" w:cstheme="minorHAnsi"/>
          <w:b/>
          <w:sz w:val="24"/>
          <w:szCs w:val="24"/>
        </w:rPr>
        <w:t xml:space="preserve">prioritize information </w:t>
      </w:r>
      <w:r w:rsidRPr="00167FD4">
        <w:rPr>
          <w:rFonts w:asciiTheme="minorHAnsi" w:hAnsiTheme="minorHAnsi" w:cstheme="minorHAnsi"/>
          <w:sz w:val="24"/>
          <w:szCs w:val="24"/>
        </w:rPr>
        <w:t xml:space="preserve">and how to </w:t>
      </w:r>
      <w:r w:rsidRPr="00167FD4">
        <w:rPr>
          <w:rFonts w:asciiTheme="minorHAnsi" w:hAnsiTheme="minorHAnsi" w:cstheme="minorHAnsi"/>
          <w:b/>
          <w:sz w:val="24"/>
          <w:szCs w:val="24"/>
        </w:rPr>
        <w:t xml:space="preserve">distribute an orientation </w:t>
      </w:r>
      <w:r w:rsidRPr="00167FD4">
        <w:rPr>
          <w:rFonts w:asciiTheme="minorHAnsi" w:hAnsiTheme="minorHAnsi" w:cstheme="minorHAnsi"/>
          <w:spacing w:val="2"/>
          <w:sz w:val="24"/>
          <w:szCs w:val="24"/>
        </w:rPr>
        <w:t>to</w:t>
      </w:r>
      <w:r w:rsidRPr="00167FD4">
        <w:rPr>
          <w:rFonts w:asciiTheme="minorHAnsi" w:hAnsiTheme="minorHAnsi" w:cstheme="minorHAnsi"/>
          <w:spacing w:val="-39"/>
          <w:sz w:val="24"/>
          <w:szCs w:val="24"/>
        </w:rPr>
        <w:t xml:space="preserve"> </w:t>
      </w:r>
      <w:r w:rsidRPr="00167FD4">
        <w:rPr>
          <w:rFonts w:asciiTheme="minorHAnsi" w:hAnsiTheme="minorHAnsi" w:cstheme="minorHAnsi"/>
          <w:sz w:val="24"/>
          <w:szCs w:val="24"/>
        </w:rPr>
        <w:t>the unit and to the university across the first quarter or even the first</w:t>
      </w:r>
      <w:r w:rsidRPr="00167FD4">
        <w:rPr>
          <w:rFonts w:asciiTheme="minorHAnsi" w:hAnsiTheme="minorHAnsi" w:cstheme="minorHAnsi"/>
          <w:spacing w:val="-17"/>
          <w:sz w:val="24"/>
          <w:szCs w:val="24"/>
        </w:rPr>
        <w:t xml:space="preserve"> </w:t>
      </w:r>
      <w:r w:rsidRPr="00167FD4">
        <w:rPr>
          <w:rFonts w:asciiTheme="minorHAnsi" w:hAnsiTheme="minorHAnsi" w:cstheme="minorHAnsi"/>
          <w:sz w:val="24"/>
          <w:szCs w:val="24"/>
        </w:rPr>
        <w:t>year.</w:t>
      </w:r>
    </w:p>
    <w:p w14:paraId="5EC66124" w14:textId="77777777" w:rsidR="00DE617D" w:rsidRPr="00167FD4" w:rsidRDefault="00DE617D" w:rsidP="00DE617D">
      <w:pPr>
        <w:pStyle w:val="BodyText"/>
        <w:keepNext/>
        <w:keepLines/>
        <w:spacing w:before="5"/>
        <w:ind w:left="722"/>
        <w:rPr>
          <w:rFonts w:asciiTheme="minorHAnsi" w:hAnsiTheme="minorHAnsi" w:cstheme="minorHAnsi"/>
        </w:rPr>
      </w:pPr>
    </w:p>
    <w:p w14:paraId="7B898FB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Be careful not to immediately </w:t>
      </w:r>
      <w:r w:rsidRPr="00167FD4">
        <w:rPr>
          <w:rFonts w:asciiTheme="minorHAnsi" w:hAnsiTheme="minorHAnsi" w:cstheme="minorHAnsi"/>
          <w:b/>
          <w:sz w:val="24"/>
          <w:szCs w:val="24"/>
        </w:rPr>
        <w:t xml:space="preserve">overburden </w:t>
      </w:r>
      <w:r w:rsidRPr="00167FD4">
        <w:rPr>
          <w:rFonts w:asciiTheme="minorHAnsi" w:hAnsiTheme="minorHAnsi" w:cstheme="minorHAnsi"/>
          <w:sz w:val="24"/>
          <w:szCs w:val="24"/>
        </w:rPr>
        <w:t>faculty from underrepresented groups, including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women,</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with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additional</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“diversity”</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demands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expectations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(e.g.,</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multiple committee assignments or multiple advisees, multiple peer or student mentees, or a major overhaul of the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curriculum).</w:t>
      </w:r>
    </w:p>
    <w:p w14:paraId="675A95E6" w14:textId="77777777" w:rsidR="00DE617D" w:rsidRPr="00167FD4" w:rsidRDefault="00DE617D" w:rsidP="00DE617D">
      <w:pPr>
        <w:pStyle w:val="BodyText"/>
        <w:keepNext/>
        <w:keepLines/>
        <w:spacing w:before="12"/>
        <w:ind w:left="722"/>
        <w:rPr>
          <w:rFonts w:asciiTheme="minorHAnsi" w:hAnsiTheme="minorHAnsi" w:cstheme="minorHAnsi"/>
        </w:rPr>
      </w:pPr>
    </w:p>
    <w:p w14:paraId="19358AAC"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At the same time, be careful not to </w:t>
      </w:r>
      <w:r w:rsidRPr="00167FD4">
        <w:rPr>
          <w:rFonts w:asciiTheme="minorHAnsi" w:hAnsiTheme="minorHAnsi" w:cstheme="minorHAnsi"/>
          <w:b/>
          <w:sz w:val="24"/>
          <w:szCs w:val="24"/>
        </w:rPr>
        <w:t xml:space="preserve">overprotect </w:t>
      </w:r>
      <w:r w:rsidRPr="00167FD4">
        <w:rPr>
          <w:rFonts w:asciiTheme="minorHAnsi" w:hAnsiTheme="minorHAnsi" w:cstheme="minorHAnsi"/>
          <w:sz w:val="24"/>
          <w:szCs w:val="24"/>
        </w:rPr>
        <w:t>new colleagues from service or outreach</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opportunities</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they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seek</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out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that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will</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be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essential</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their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professional</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and personal success, since overprotection can lead to</w:t>
      </w:r>
      <w:r w:rsidRPr="00167FD4">
        <w:rPr>
          <w:rFonts w:asciiTheme="minorHAnsi" w:hAnsiTheme="minorHAnsi" w:cstheme="minorHAnsi"/>
          <w:spacing w:val="-12"/>
          <w:sz w:val="24"/>
          <w:szCs w:val="24"/>
        </w:rPr>
        <w:t xml:space="preserve"> </w:t>
      </w:r>
      <w:r w:rsidRPr="00167FD4">
        <w:rPr>
          <w:rFonts w:asciiTheme="minorHAnsi" w:hAnsiTheme="minorHAnsi" w:cstheme="minorHAnsi"/>
          <w:sz w:val="24"/>
          <w:szCs w:val="24"/>
        </w:rPr>
        <w:t>isolation.</w:t>
      </w:r>
    </w:p>
    <w:p w14:paraId="3615B476" w14:textId="77777777" w:rsidR="00DE617D" w:rsidRPr="00167FD4" w:rsidRDefault="00DE617D" w:rsidP="00DE617D">
      <w:pPr>
        <w:pStyle w:val="BodyText"/>
        <w:keepNext/>
        <w:keepLines/>
        <w:spacing w:before="11"/>
        <w:ind w:left="722"/>
        <w:rPr>
          <w:rFonts w:asciiTheme="minorHAnsi" w:hAnsiTheme="minorHAnsi" w:cstheme="minorHAnsi"/>
        </w:rPr>
      </w:pPr>
    </w:p>
    <w:p w14:paraId="79B8F3BF"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 xml:space="preserve">The key issues are helping new colleagues find </w:t>
      </w:r>
      <w:r w:rsidRPr="00167FD4">
        <w:rPr>
          <w:rFonts w:asciiTheme="minorHAnsi" w:hAnsiTheme="minorHAnsi" w:cstheme="minorHAnsi"/>
          <w:b/>
          <w:sz w:val="24"/>
          <w:szCs w:val="24"/>
        </w:rPr>
        <w:t xml:space="preserve">balance </w:t>
      </w:r>
      <w:r w:rsidRPr="00167FD4">
        <w:rPr>
          <w:rFonts w:asciiTheme="minorHAnsi" w:hAnsiTheme="minorHAnsi" w:cstheme="minorHAnsi"/>
          <w:sz w:val="24"/>
          <w:szCs w:val="24"/>
        </w:rPr>
        <w:t xml:space="preserve">among schoalrship, teaching, and service obligations and opportunities, on the one hand, and, on the other, maintaining </w:t>
      </w:r>
      <w:r w:rsidRPr="00167FD4">
        <w:rPr>
          <w:rFonts w:asciiTheme="minorHAnsi" w:hAnsiTheme="minorHAnsi" w:cstheme="minorHAnsi"/>
          <w:b/>
          <w:sz w:val="24"/>
          <w:szCs w:val="24"/>
        </w:rPr>
        <w:t xml:space="preserve">open communication </w:t>
      </w:r>
      <w:r w:rsidRPr="00167FD4">
        <w:rPr>
          <w:rFonts w:asciiTheme="minorHAnsi" w:hAnsiTheme="minorHAnsi" w:cstheme="minorHAnsi"/>
          <w:sz w:val="24"/>
          <w:szCs w:val="24"/>
        </w:rPr>
        <w:t>about the unit’s expectations and reward structures. It is also imperative that new colleagues have a high level of control over decision-making</w:t>
      </w:r>
      <w:r w:rsidRPr="00167FD4">
        <w:rPr>
          <w:rFonts w:asciiTheme="minorHAnsi" w:hAnsiTheme="minorHAnsi" w:cstheme="minorHAnsi"/>
          <w:spacing w:val="-32"/>
          <w:sz w:val="24"/>
          <w:szCs w:val="24"/>
        </w:rPr>
        <w:t xml:space="preserve"> </w:t>
      </w:r>
      <w:r w:rsidRPr="00167FD4">
        <w:rPr>
          <w:rFonts w:asciiTheme="minorHAnsi" w:hAnsiTheme="minorHAnsi" w:cstheme="minorHAnsi"/>
          <w:sz w:val="24"/>
          <w:szCs w:val="24"/>
        </w:rPr>
        <w:t>about how they will deploy their</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time.</w:t>
      </w:r>
    </w:p>
    <w:p w14:paraId="476BE145" w14:textId="77777777" w:rsidR="00DE617D" w:rsidRPr="00167FD4" w:rsidRDefault="00DE617D" w:rsidP="00DE617D">
      <w:pPr>
        <w:pStyle w:val="BodyText"/>
        <w:keepNext/>
        <w:keepLines/>
        <w:rPr>
          <w:rFonts w:asciiTheme="minorHAnsi" w:hAnsiTheme="minorHAnsi" w:cstheme="minorHAnsi"/>
        </w:rPr>
      </w:pPr>
    </w:p>
    <w:p w14:paraId="10ADE9B6" w14:textId="77777777" w:rsidR="00DE617D" w:rsidRPr="00167FD4" w:rsidRDefault="00DE617D" w:rsidP="00DE617D">
      <w:pPr>
        <w:pStyle w:val="Heading1"/>
        <w:keepNext/>
        <w:keepLines/>
        <w:ind w:left="0"/>
        <w:rPr>
          <w:rFonts w:asciiTheme="minorHAnsi" w:hAnsiTheme="minorHAnsi" w:cstheme="minorHAnsi"/>
        </w:rPr>
      </w:pPr>
      <w:r w:rsidRPr="00167FD4">
        <w:rPr>
          <w:rFonts w:asciiTheme="minorHAnsi" w:hAnsiTheme="minorHAnsi" w:cstheme="minorHAnsi"/>
          <w:b w:val="0"/>
        </w:rPr>
        <w:t xml:space="preserve">It is thus important to ask: </w:t>
      </w:r>
      <w:r w:rsidRPr="00167FD4">
        <w:rPr>
          <w:rFonts w:asciiTheme="minorHAnsi" w:hAnsiTheme="minorHAnsi" w:cstheme="minorHAnsi"/>
        </w:rPr>
        <w:t>How can the search committee, chair or director, dean or chancellor, and/or other colleagues assist a new faculty member in developing a strong support network that is relevant and useful?</w:t>
      </w:r>
    </w:p>
    <w:p w14:paraId="7AEBB631" w14:textId="77777777" w:rsidR="00DE617D" w:rsidRPr="00167FD4" w:rsidRDefault="00DE617D" w:rsidP="00DE617D">
      <w:pPr>
        <w:pStyle w:val="BodyText"/>
        <w:keepNext/>
        <w:keepLines/>
        <w:spacing w:before="12"/>
        <w:rPr>
          <w:rFonts w:asciiTheme="minorHAnsi" w:hAnsiTheme="minorHAnsi" w:cstheme="minorHAnsi"/>
          <w:b/>
        </w:rPr>
      </w:pPr>
    </w:p>
    <w:p w14:paraId="3FB97627" w14:textId="77777777" w:rsidR="00DE617D" w:rsidRPr="00167FD4" w:rsidRDefault="00DE617D" w:rsidP="00DE617D">
      <w:pPr>
        <w:keepNext/>
        <w:keepLines/>
        <w:rPr>
          <w:rFonts w:asciiTheme="minorHAnsi" w:hAnsiTheme="minorHAnsi" w:cstheme="minorHAnsi"/>
          <w:b/>
          <w:sz w:val="24"/>
          <w:szCs w:val="24"/>
        </w:rPr>
      </w:pPr>
      <w:r w:rsidRPr="00167FD4">
        <w:rPr>
          <w:rFonts w:asciiTheme="minorHAnsi" w:hAnsiTheme="minorHAnsi" w:cstheme="minorHAnsi"/>
          <w:b/>
          <w:sz w:val="24"/>
          <w:szCs w:val="24"/>
        </w:rPr>
        <w:t>Mentoring</w:t>
      </w:r>
    </w:p>
    <w:p w14:paraId="48F695DA" w14:textId="77777777" w:rsidR="00DE617D" w:rsidRPr="00167FD4" w:rsidRDefault="00DE617D" w:rsidP="00DE617D">
      <w:pPr>
        <w:pStyle w:val="BodyText"/>
        <w:keepNext/>
        <w:keepLines/>
        <w:rPr>
          <w:rFonts w:asciiTheme="minorHAnsi" w:hAnsiTheme="minorHAnsi" w:cstheme="minorHAnsi"/>
          <w:b/>
        </w:rPr>
      </w:pPr>
    </w:p>
    <w:p w14:paraId="2E660B75" w14:textId="6C5EC4E7" w:rsidR="00DE617D" w:rsidRPr="00DE617D" w:rsidRDefault="00DE617D" w:rsidP="00DE617D">
      <w:pPr>
        <w:pStyle w:val="BodyText"/>
        <w:keepNext/>
        <w:keepLines/>
        <w:rPr>
          <w:rFonts w:asciiTheme="minorHAnsi" w:hAnsiTheme="minorHAnsi" w:cstheme="minorHAnsi"/>
        </w:rPr>
      </w:pPr>
      <w:r w:rsidRPr="00167FD4">
        <w:rPr>
          <w:rFonts w:asciiTheme="minorHAnsi" w:hAnsiTheme="minorHAnsi" w:cstheme="minorHAnsi"/>
        </w:rPr>
        <w:lastRenderedPageBreak/>
        <w:t>Although there is considerable agreement that the success of new faculty depends in part on the effectiveness of the mentoring they receive from colleagues, there is a wide range of</w:t>
      </w:r>
      <w:r>
        <w:rPr>
          <w:rFonts w:asciiTheme="minorHAnsi" w:hAnsiTheme="minorHAnsi" w:cstheme="minorHAnsi"/>
        </w:rPr>
        <w:t xml:space="preserve"> </w:t>
      </w:r>
      <w:r w:rsidRPr="00167FD4">
        <w:rPr>
          <w:rFonts w:asciiTheme="minorHAnsi" w:hAnsiTheme="minorHAnsi" w:cstheme="minorHAnsi"/>
        </w:rPr>
        <w:t xml:space="preserve">opinion about which forms of individualized mentoring and/or mentoring communities are most effective. </w:t>
      </w:r>
      <w:r w:rsidRPr="00167FD4">
        <w:rPr>
          <w:rFonts w:asciiTheme="minorHAnsi" w:hAnsiTheme="minorHAnsi" w:cstheme="minorHAnsi"/>
          <w:b/>
        </w:rPr>
        <w:t>A few things to consider:</w:t>
      </w:r>
    </w:p>
    <w:p w14:paraId="1BD24D1D" w14:textId="77777777" w:rsidR="00DE617D" w:rsidRPr="00167FD4" w:rsidRDefault="00DE617D" w:rsidP="00DE617D">
      <w:pPr>
        <w:pStyle w:val="BodyText"/>
        <w:keepNext/>
        <w:keepLines/>
        <w:spacing w:before="12"/>
        <w:rPr>
          <w:rFonts w:asciiTheme="minorHAnsi" w:hAnsiTheme="minorHAnsi" w:cstheme="minorHAnsi"/>
          <w:b/>
        </w:rPr>
      </w:pPr>
    </w:p>
    <w:p w14:paraId="6DE5218E"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Mentoring is both a formal and an informal activity, and it should extend beyond the minimum</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effort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informing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requirements</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achieving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tenure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and promotion.</w:t>
      </w:r>
    </w:p>
    <w:p w14:paraId="0A45447E" w14:textId="77777777" w:rsidR="00DE617D" w:rsidRPr="00167FD4" w:rsidRDefault="00DE617D" w:rsidP="00DE617D">
      <w:pPr>
        <w:pStyle w:val="BodyText"/>
        <w:keepNext/>
        <w:keepLines/>
        <w:ind w:left="722"/>
        <w:rPr>
          <w:rFonts w:asciiTheme="minorHAnsi" w:hAnsiTheme="minorHAnsi" w:cstheme="minorHAnsi"/>
        </w:rPr>
      </w:pPr>
    </w:p>
    <w:p w14:paraId="1E614BA6"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Many faculty express a desire for help with short- and long-range professional development planning and with time management, as well as for open conversation about work-life balance, rather than for mentoring focused exclusively on their</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research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teaching.</w:t>
      </w:r>
    </w:p>
    <w:p w14:paraId="159FE9C9" w14:textId="77777777" w:rsidR="00DE617D" w:rsidRPr="00167FD4" w:rsidRDefault="00DE617D" w:rsidP="00DE617D">
      <w:pPr>
        <w:pStyle w:val="BodyText"/>
        <w:keepNext/>
        <w:keepLines/>
        <w:spacing w:before="11"/>
        <w:ind w:left="722"/>
        <w:rPr>
          <w:rFonts w:asciiTheme="minorHAnsi" w:hAnsiTheme="minorHAnsi" w:cstheme="minorHAnsi"/>
        </w:rPr>
      </w:pPr>
    </w:p>
    <w:p w14:paraId="32D88CA0"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Faculty benefit from having access to a “team” of mentors: from within and outside their home units, from multiple faculty ranks (including peer mentors), and from across the faculty/staff divide. Rather than pairing a new faculty member with a single mentor and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hoping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best,</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consider</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what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kind</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“team”</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might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be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formed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help</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meet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his or her multiple needs and</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goals.</w:t>
      </w:r>
    </w:p>
    <w:p w14:paraId="3897B057" w14:textId="77777777" w:rsidR="00DE617D" w:rsidRPr="00167FD4" w:rsidRDefault="00DE617D" w:rsidP="00DE617D">
      <w:pPr>
        <w:pStyle w:val="BodyText"/>
        <w:keepNext/>
        <w:keepLines/>
        <w:spacing w:before="11"/>
        <w:ind w:left="722"/>
        <w:rPr>
          <w:rFonts w:asciiTheme="minorHAnsi" w:hAnsiTheme="minorHAnsi" w:cstheme="minorHAnsi"/>
        </w:rPr>
      </w:pPr>
    </w:p>
    <w:p w14:paraId="2E54C7C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Faculty benefit from having access to different kinds of mentors at different stages</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of their careers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lives.</w:t>
      </w:r>
    </w:p>
    <w:p w14:paraId="05802244" w14:textId="77777777" w:rsidR="00DE617D" w:rsidRPr="00167FD4" w:rsidRDefault="00DE617D" w:rsidP="00DE617D">
      <w:pPr>
        <w:pStyle w:val="BodyText"/>
        <w:keepNext/>
        <w:keepLines/>
        <w:ind w:left="722"/>
        <w:rPr>
          <w:rFonts w:asciiTheme="minorHAnsi" w:hAnsiTheme="minorHAnsi" w:cstheme="minorHAnsi"/>
        </w:rPr>
      </w:pPr>
    </w:p>
    <w:p w14:paraId="1FAF347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Faculty benefit from having access to mentors who can help them articulate their</w:t>
      </w:r>
      <w:r w:rsidRPr="00167FD4">
        <w:rPr>
          <w:rFonts w:asciiTheme="minorHAnsi" w:hAnsiTheme="minorHAnsi" w:cstheme="minorHAnsi"/>
          <w:spacing w:val="-40"/>
          <w:sz w:val="24"/>
          <w:szCs w:val="24"/>
        </w:rPr>
        <w:t xml:space="preserve"> </w:t>
      </w:r>
      <w:r w:rsidRPr="00167FD4">
        <w:rPr>
          <w:rFonts w:asciiTheme="minorHAnsi" w:hAnsiTheme="minorHAnsi" w:cstheme="minorHAnsi"/>
          <w:sz w:val="24"/>
          <w:szCs w:val="24"/>
        </w:rPr>
        <w:t>own definitions of success in the academy, rather than (only) mentors who can provide examples of what has worked for others in the</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past.</w:t>
      </w:r>
    </w:p>
    <w:p w14:paraId="1F7B8D33" w14:textId="77777777" w:rsidR="00DE617D" w:rsidRPr="00167FD4" w:rsidRDefault="00DE617D" w:rsidP="00DE617D">
      <w:pPr>
        <w:pStyle w:val="BodyText"/>
        <w:keepNext/>
        <w:keepLines/>
        <w:spacing w:before="8"/>
        <w:rPr>
          <w:rFonts w:asciiTheme="minorHAnsi" w:hAnsiTheme="minorHAnsi" w:cstheme="minorHAnsi"/>
        </w:rPr>
      </w:pPr>
    </w:p>
    <w:p w14:paraId="61E48F34"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In addition to local mentoring resources, the University of Washington has an institutional membership with the </w:t>
      </w:r>
      <w:r w:rsidRPr="00167FD4">
        <w:rPr>
          <w:rFonts w:asciiTheme="minorHAnsi" w:hAnsiTheme="minorHAnsi" w:cstheme="minorHAnsi"/>
          <w:b/>
        </w:rPr>
        <w:t>National Center for Faculty Development and Diversity (NCFDD)</w:t>
      </w:r>
      <w:r w:rsidRPr="00167FD4">
        <w:rPr>
          <w:rFonts w:asciiTheme="minorHAnsi" w:hAnsiTheme="minorHAnsi" w:cstheme="minorHAnsi"/>
        </w:rPr>
        <w:t>. This membership allows all UW faculty, post-docs, and graduate students to use NCFDD resources that are designed to offer online mentoring and to promote professional development and work-life balance through a variety of online resources.</w:t>
      </w:r>
    </w:p>
    <w:p w14:paraId="1856A824" w14:textId="77777777" w:rsidR="00DE617D" w:rsidRPr="00167FD4" w:rsidRDefault="00DE617D" w:rsidP="00DE617D">
      <w:pPr>
        <w:pStyle w:val="BodyText"/>
        <w:keepNext/>
        <w:keepLines/>
        <w:spacing w:before="11"/>
        <w:rPr>
          <w:rFonts w:asciiTheme="minorHAnsi" w:hAnsiTheme="minorHAnsi" w:cstheme="minorHAnsi"/>
        </w:rPr>
      </w:pPr>
    </w:p>
    <w:p w14:paraId="4F7D3648"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Information about NCFDD and additional mentoring resources are available in the </w:t>
      </w:r>
      <w:hyperlink r:id="rId72" w:history="1">
        <w:r w:rsidRPr="00167FD4">
          <w:rPr>
            <w:rStyle w:val="Hyperlink"/>
            <w:rFonts w:asciiTheme="minorHAnsi" w:hAnsiTheme="minorHAnsi" w:cstheme="minorHAnsi"/>
          </w:rPr>
          <w:t>UW Faculty Advancement Toolkit</w:t>
        </w:r>
      </w:hyperlink>
      <w:r w:rsidRPr="00167FD4">
        <w:rPr>
          <w:rFonts w:asciiTheme="minorHAnsi" w:hAnsiTheme="minorHAnsi" w:cstheme="minorHAnsi"/>
        </w:rPr>
        <w:t>.</w:t>
      </w:r>
    </w:p>
    <w:p w14:paraId="119853C2" w14:textId="77777777" w:rsidR="00DE617D" w:rsidRPr="00167FD4" w:rsidRDefault="00DE617D" w:rsidP="00DE617D">
      <w:pPr>
        <w:pStyle w:val="BodyText"/>
        <w:keepNext/>
        <w:keepLines/>
        <w:rPr>
          <w:rFonts w:asciiTheme="minorHAnsi" w:hAnsiTheme="minorHAnsi" w:cstheme="minorHAnsi"/>
        </w:rPr>
      </w:pPr>
    </w:p>
    <w:p w14:paraId="1BD1E6A9" w14:textId="77777777" w:rsidR="00DE617D" w:rsidRPr="00167FD4" w:rsidRDefault="00DE617D" w:rsidP="00DE617D">
      <w:pPr>
        <w:pStyle w:val="Heading1"/>
        <w:keepNext/>
        <w:keepLines/>
        <w:spacing w:before="1"/>
        <w:ind w:left="0"/>
        <w:rPr>
          <w:rFonts w:asciiTheme="minorHAnsi" w:hAnsiTheme="minorHAnsi" w:cstheme="minorHAnsi"/>
        </w:rPr>
      </w:pPr>
      <w:r w:rsidRPr="00167FD4">
        <w:rPr>
          <w:rFonts w:asciiTheme="minorHAnsi" w:hAnsiTheme="minorHAnsi" w:cstheme="minorHAnsi"/>
        </w:rPr>
        <w:t>Climate</w:t>
      </w:r>
    </w:p>
    <w:p w14:paraId="5E8AA92D" w14:textId="77777777" w:rsidR="00DE617D" w:rsidRPr="00167FD4" w:rsidRDefault="00DE617D" w:rsidP="00DE617D">
      <w:pPr>
        <w:pStyle w:val="BodyText"/>
        <w:keepNext/>
        <w:keepLines/>
        <w:spacing w:before="11"/>
        <w:rPr>
          <w:rFonts w:asciiTheme="minorHAnsi" w:hAnsiTheme="minorHAnsi" w:cstheme="minorHAnsi"/>
          <w:b/>
        </w:rPr>
      </w:pPr>
    </w:p>
    <w:p w14:paraId="0888FDA4" w14:textId="77777777" w:rsidR="00DE617D" w:rsidRPr="00167FD4" w:rsidRDefault="00DE617D" w:rsidP="00DE617D">
      <w:pPr>
        <w:pStyle w:val="BodyText"/>
        <w:keepNext/>
        <w:keepLines/>
        <w:spacing w:before="1"/>
        <w:rPr>
          <w:rFonts w:asciiTheme="minorHAnsi" w:hAnsiTheme="minorHAnsi" w:cstheme="minorHAnsi"/>
        </w:rPr>
      </w:pPr>
      <w:r w:rsidRPr="00167FD4">
        <w:rPr>
          <w:rFonts w:asciiTheme="minorHAnsi" w:hAnsiTheme="minorHAnsi" w:cstheme="minorHAnsi"/>
        </w:rPr>
        <w:t xml:space="preserve">Ultimately, the best retention tool is to create a vibrant and welcoming university community where all faculty feel they can thrive and make meaningful contributions in scholarship, teaching, service, and outreach. Of course, </w:t>
      </w:r>
      <w:r w:rsidRPr="00167FD4">
        <w:rPr>
          <w:rFonts w:asciiTheme="minorHAnsi" w:hAnsiTheme="minorHAnsi" w:cstheme="minorHAnsi"/>
          <w:b/>
        </w:rPr>
        <w:t>climate is also an important issue during outreach and recruitment</w:t>
      </w:r>
      <w:r w:rsidRPr="00167FD4">
        <w:rPr>
          <w:rFonts w:asciiTheme="minorHAnsi" w:hAnsiTheme="minorHAnsi" w:cstheme="minorHAnsi"/>
        </w:rPr>
        <w:t>, since potential applicants may inquire about the school’s and the university’s climate before they consider applying, and since finalists will pay attention to climate when they visit campus.</w:t>
      </w:r>
    </w:p>
    <w:p w14:paraId="0A772B56" w14:textId="77777777" w:rsidR="00DE617D" w:rsidRPr="00167FD4" w:rsidRDefault="00DE617D" w:rsidP="00DE617D">
      <w:pPr>
        <w:pStyle w:val="BodyText"/>
        <w:keepNext/>
        <w:keepLines/>
        <w:spacing w:before="11"/>
        <w:rPr>
          <w:rFonts w:asciiTheme="minorHAnsi" w:hAnsiTheme="minorHAnsi" w:cstheme="minorHAnsi"/>
        </w:rPr>
      </w:pPr>
    </w:p>
    <w:p w14:paraId="18C642E8"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If your unit has not already done so, consider gathering information from current faculty on issues related to climate through individual conversations, focus groups or surveys, discussion with unit leadership, and exit interviews with faculty who are departing the University of Washington.</w:t>
      </w:r>
    </w:p>
    <w:p w14:paraId="09018EC2" w14:textId="77777777" w:rsidR="00DE617D" w:rsidRPr="00167FD4" w:rsidRDefault="00DE617D" w:rsidP="00DE617D">
      <w:pPr>
        <w:pStyle w:val="BodyText"/>
        <w:keepNext/>
        <w:keepLines/>
        <w:rPr>
          <w:rFonts w:asciiTheme="minorHAnsi" w:hAnsiTheme="minorHAnsi" w:cstheme="minorHAnsi"/>
        </w:rPr>
      </w:pPr>
    </w:p>
    <w:p w14:paraId="1BCE5F1A" w14:textId="77777777" w:rsidR="00DE617D" w:rsidRPr="00167FD4" w:rsidRDefault="00DE617D" w:rsidP="00DE617D">
      <w:pPr>
        <w:pStyle w:val="BodyText"/>
        <w:keepNext/>
        <w:keepLines/>
        <w:rPr>
          <w:rFonts w:asciiTheme="minorHAnsi" w:hAnsiTheme="minorHAnsi" w:cstheme="minorHAnsi"/>
        </w:rPr>
      </w:pPr>
      <w:r w:rsidRPr="00167FD4">
        <w:rPr>
          <w:rFonts w:asciiTheme="minorHAnsi" w:hAnsiTheme="minorHAnsi" w:cstheme="minorHAnsi"/>
        </w:rPr>
        <w:t xml:space="preserve">Some issues that can </w:t>
      </w:r>
      <w:r w:rsidRPr="00167FD4">
        <w:rPr>
          <w:rFonts w:asciiTheme="minorHAnsi" w:hAnsiTheme="minorHAnsi" w:cstheme="minorHAnsi"/>
          <w:b/>
        </w:rPr>
        <w:t>negatively affect climate:</w:t>
      </w:r>
      <w:r w:rsidRPr="00167FD4">
        <w:rPr>
          <w:rFonts w:asciiTheme="minorHAnsi" w:hAnsiTheme="minorHAnsi" w:cstheme="minorHAnsi"/>
        </w:rPr>
        <w:t xml:space="preserve"> </w:t>
      </w:r>
    </w:p>
    <w:p w14:paraId="57232BE1" w14:textId="77777777" w:rsidR="00DE617D" w:rsidRPr="00167FD4" w:rsidRDefault="00DE617D" w:rsidP="00DE617D">
      <w:pPr>
        <w:pStyle w:val="BodyText"/>
        <w:keepNext/>
        <w:keepLines/>
        <w:rPr>
          <w:rFonts w:asciiTheme="minorHAnsi" w:hAnsiTheme="minorHAnsi" w:cstheme="minorHAnsi"/>
        </w:rPr>
      </w:pPr>
    </w:p>
    <w:p w14:paraId="7B5742DB"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Unintentional bias experienced in formal and informal faculty</w:t>
      </w:r>
      <w:r w:rsidRPr="00167FD4">
        <w:rPr>
          <w:rFonts w:asciiTheme="minorHAnsi" w:hAnsiTheme="minorHAnsi" w:cstheme="minorHAnsi"/>
          <w:spacing w:val="-15"/>
          <w:sz w:val="24"/>
          <w:szCs w:val="24"/>
        </w:rPr>
        <w:t xml:space="preserve"> </w:t>
      </w:r>
      <w:r w:rsidRPr="00167FD4">
        <w:rPr>
          <w:rFonts w:asciiTheme="minorHAnsi" w:hAnsiTheme="minorHAnsi" w:cstheme="minorHAnsi"/>
          <w:sz w:val="24"/>
          <w:szCs w:val="24"/>
        </w:rPr>
        <w:t>interactions.</w:t>
      </w:r>
    </w:p>
    <w:p w14:paraId="5DACCFE1" w14:textId="77777777" w:rsidR="00DE617D" w:rsidRPr="00167FD4" w:rsidRDefault="00DE617D" w:rsidP="00DE617D">
      <w:pPr>
        <w:pStyle w:val="BodyText"/>
        <w:keepNext/>
        <w:keepLines/>
        <w:ind w:left="722"/>
        <w:rPr>
          <w:rFonts w:asciiTheme="minorHAnsi" w:hAnsiTheme="minorHAnsi" w:cstheme="minorHAnsi"/>
        </w:rPr>
      </w:pPr>
    </w:p>
    <w:p w14:paraId="49AFE28C"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Undervaluing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research,</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teaching,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service,</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or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outreach</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focused</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on</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diversity,</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equity,</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and inclusion.</w:t>
      </w:r>
    </w:p>
    <w:p w14:paraId="7B92FFB4" w14:textId="77777777" w:rsidR="00DE617D" w:rsidRPr="00167FD4" w:rsidRDefault="00DE617D" w:rsidP="00DE617D">
      <w:pPr>
        <w:pStyle w:val="BodyText"/>
        <w:keepNext/>
        <w:keepLines/>
        <w:spacing w:before="12"/>
        <w:ind w:left="722"/>
        <w:rPr>
          <w:rFonts w:asciiTheme="minorHAnsi" w:hAnsiTheme="minorHAnsi" w:cstheme="minorHAnsi"/>
        </w:rPr>
      </w:pPr>
    </w:p>
    <w:p w14:paraId="51689D57"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Experiences of professional isolation and/or feeling</w:t>
      </w:r>
      <w:r w:rsidRPr="00167FD4">
        <w:rPr>
          <w:rFonts w:asciiTheme="minorHAnsi" w:hAnsiTheme="minorHAnsi" w:cstheme="minorHAnsi"/>
          <w:spacing w:val="-13"/>
          <w:sz w:val="24"/>
          <w:szCs w:val="24"/>
        </w:rPr>
        <w:t xml:space="preserve"> </w:t>
      </w:r>
      <w:r w:rsidRPr="00167FD4">
        <w:rPr>
          <w:rFonts w:asciiTheme="minorHAnsi" w:hAnsiTheme="minorHAnsi" w:cstheme="minorHAnsi"/>
          <w:sz w:val="24"/>
          <w:szCs w:val="24"/>
        </w:rPr>
        <w:t>invisible.</w:t>
      </w:r>
    </w:p>
    <w:p w14:paraId="356903AC" w14:textId="77777777" w:rsidR="00DE617D" w:rsidRPr="00167FD4" w:rsidRDefault="00DE617D" w:rsidP="00DE617D">
      <w:pPr>
        <w:pStyle w:val="BodyText"/>
        <w:keepNext/>
        <w:keepLines/>
        <w:spacing w:before="11"/>
        <w:ind w:left="722"/>
        <w:rPr>
          <w:rFonts w:asciiTheme="minorHAnsi" w:hAnsiTheme="minorHAnsi" w:cstheme="minorHAnsi"/>
        </w:rPr>
      </w:pPr>
    </w:p>
    <w:p w14:paraId="18BEBAFF"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Experiences of being overburdened with “diversity”</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work.</w:t>
      </w:r>
    </w:p>
    <w:p w14:paraId="6818967C" w14:textId="77777777" w:rsidR="00DE617D" w:rsidRPr="00167FD4" w:rsidRDefault="00DE617D" w:rsidP="00DE617D">
      <w:pPr>
        <w:pStyle w:val="BodyText"/>
        <w:keepNext/>
        <w:keepLines/>
        <w:ind w:left="722"/>
        <w:rPr>
          <w:rFonts w:asciiTheme="minorHAnsi" w:hAnsiTheme="minorHAnsi" w:cstheme="minorHAnsi"/>
        </w:rPr>
      </w:pPr>
    </w:p>
    <w:p w14:paraId="125208B0"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Lack of transparency in key unit operations, such as teaching and service</w:t>
      </w:r>
      <w:r w:rsidRPr="00167FD4">
        <w:rPr>
          <w:rFonts w:asciiTheme="minorHAnsi" w:hAnsiTheme="minorHAnsi" w:cstheme="minorHAnsi"/>
          <w:spacing w:val="-33"/>
          <w:sz w:val="24"/>
          <w:szCs w:val="24"/>
        </w:rPr>
        <w:t xml:space="preserve"> </w:t>
      </w:r>
      <w:r w:rsidRPr="00167FD4">
        <w:rPr>
          <w:rFonts w:asciiTheme="minorHAnsi" w:hAnsiTheme="minorHAnsi" w:cstheme="minorHAnsi"/>
          <w:sz w:val="24"/>
          <w:szCs w:val="24"/>
        </w:rPr>
        <w:t>assignments, promotion and tenure guidelines, and salary</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adjustments.</w:t>
      </w:r>
    </w:p>
    <w:p w14:paraId="70240227" w14:textId="77777777" w:rsidR="00DE617D" w:rsidRPr="00167FD4" w:rsidRDefault="00DE617D" w:rsidP="00DE617D">
      <w:pPr>
        <w:pStyle w:val="BodyText"/>
        <w:keepNext/>
        <w:keepLines/>
        <w:spacing w:before="11"/>
        <w:ind w:left="722"/>
        <w:rPr>
          <w:rFonts w:asciiTheme="minorHAnsi" w:hAnsiTheme="minorHAnsi" w:cstheme="minorHAnsi"/>
        </w:rPr>
      </w:pPr>
    </w:p>
    <w:p w14:paraId="3073978B"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Lack</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transparency</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in</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other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unit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operations,</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such</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as</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access</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travel</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or research support, fiscal reimbursement processes, and so</w:t>
      </w:r>
      <w:r w:rsidRPr="00167FD4">
        <w:rPr>
          <w:rFonts w:asciiTheme="minorHAnsi" w:hAnsiTheme="minorHAnsi" w:cstheme="minorHAnsi"/>
          <w:spacing w:val="-14"/>
          <w:sz w:val="24"/>
          <w:szCs w:val="24"/>
        </w:rPr>
        <w:t xml:space="preserve"> </w:t>
      </w:r>
      <w:r w:rsidRPr="00167FD4">
        <w:rPr>
          <w:rFonts w:asciiTheme="minorHAnsi" w:hAnsiTheme="minorHAnsi" w:cstheme="minorHAnsi"/>
          <w:sz w:val="24"/>
          <w:szCs w:val="24"/>
        </w:rPr>
        <w:t>forth.</w:t>
      </w:r>
    </w:p>
    <w:p w14:paraId="5D896F42" w14:textId="77777777" w:rsidR="00DE617D" w:rsidRPr="00167FD4" w:rsidRDefault="00DE617D" w:rsidP="00DE617D">
      <w:pPr>
        <w:pStyle w:val="BodyText"/>
        <w:keepNext/>
        <w:keepLines/>
        <w:ind w:left="722"/>
        <w:rPr>
          <w:rFonts w:asciiTheme="minorHAnsi" w:hAnsiTheme="minorHAnsi" w:cstheme="minorHAnsi"/>
        </w:rPr>
      </w:pPr>
    </w:p>
    <w:p w14:paraId="7C7E26EB"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Lack</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organized,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formal</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support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sharing</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information</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preparing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 tenure or promotion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review.</w:t>
      </w:r>
    </w:p>
    <w:p w14:paraId="0EA7ED73" w14:textId="77777777" w:rsidR="00DE617D" w:rsidRPr="00167FD4" w:rsidRDefault="00DE617D" w:rsidP="00DE617D">
      <w:pPr>
        <w:pStyle w:val="BodyText"/>
        <w:keepNext/>
        <w:keepLines/>
        <w:spacing w:before="11"/>
        <w:ind w:left="722"/>
        <w:rPr>
          <w:rFonts w:asciiTheme="minorHAnsi" w:hAnsiTheme="minorHAnsi" w:cstheme="minorHAnsi"/>
        </w:rPr>
      </w:pPr>
    </w:p>
    <w:p w14:paraId="5B4D13CA"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Lack of open support for ongoing professional development or for collaboration</w:t>
      </w:r>
      <w:r w:rsidRPr="00167FD4">
        <w:rPr>
          <w:rFonts w:asciiTheme="minorHAnsi" w:hAnsiTheme="minorHAnsi" w:cstheme="minorHAnsi"/>
          <w:spacing w:val="-38"/>
          <w:sz w:val="24"/>
          <w:szCs w:val="24"/>
        </w:rPr>
        <w:t xml:space="preserve"> </w:t>
      </w:r>
      <w:r w:rsidRPr="00167FD4">
        <w:rPr>
          <w:rFonts w:asciiTheme="minorHAnsi" w:hAnsiTheme="minorHAnsi" w:cstheme="minorHAnsi"/>
          <w:sz w:val="24"/>
          <w:szCs w:val="24"/>
        </w:rPr>
        <w:t>in research or</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teaching.</w:t>
      </w:r>
    </w:p>
    <w:p w14:paraId="36FD235F" w14:textId="77777777" w:rsidR="00DE617D" w:rsidRPr="00167FD4" w:rsidRDefault="00DE617D" w:rsidP="00DE617D">
      <w:pPr>
        <w:pStyle w:val="BodyText"/>
        <w:keepNext/>
        <w:keepLines/>
        <w:spacing w:before="5"/>
        <w:ind w:left="722"/>
        <w:rPr>
          <w:rFonts w:asciiTheme="minorHAnsi" w:hAnsiTheme="minorHAnsi" w:cstheme="minorHAnsi"/>
        </w:rPr>
      </w:pPr>
    </w:p>
    <w:p w14:paraId="2842B813"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Lack of open support for faculty experiencing microaggressions in the unit, in</w:t>
      </w:r>
      <w:r w:rsidRPr="00167FD4">
        <w:rPr>
          <w:rFonts w:asciiTheme="minorHAnsi" w:hAnsiTheme="minorHAnsi" w:cstheme="minorHAnsi"/>
          <w:spacing w:val="-37"/>
          <w:sz w:val="24"/>
          <w:szCs w:val="24"/>
        </w:rPr>
        <w:t xml:space="preserve"> </w:t>
      </w:r>
      <w:r w:rsidRPr="00167FD4">
        <w:rPr>
          <w:rFonts w:asciiTheme="minorHAnsi" w:hAnsiTheme="minorHAnsi" w:cstheme="minorHAnsi"/>
          <w:sz w:val="24"/>
          <w:szCs w:val="24"/>
        </w:rPr>
        <w:t>the classroom, or on</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campus.</w:t>
      </w:r>
    </w:p>
    <w:p w14:paraId="229C6C19" w14:textId="77777777" w:rsidR="00DE617D" w:rsidRPr="00167FD4" w:rsidRDefault="00DE617D" w:rsidP="00DE617D">
      <w:pPr>
        <w:pStyle w:val="BodyText"/>
        <w:keepNext/>
        <w:keepLines/>
        <w:spacing w:before="11"/>
        <w:ind w:left="722"/>
        <w:rPr>
          <w:rFonts w:asciiTheme="minorHAnsi" w:hAnsiTheme="minorHAnsi" w:cstheme="minorHAnsi"/>
        </w:rPr>
      </w:pPr>
    </w:p>
    <w:p w14:paraId="65EBC196"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Lack</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open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discussion</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support</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available</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for</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faculty</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experiencing</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stress,</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medical issues, or difficulties in their work or personal</w:t>
      </w:r>
      <w:r w:rsidRPr="00167FD4">
        <w:rPr>
          <w:rFonts w:asciiTheme="minorHAnsi" w:hAnsiTheme="minorHAnsi" w:cstheme="minorHAnsi"/>
          <w:spacing w:val="-12"/>
          <w:sz w:val="24"/>
          <w:szCs w:val="24"/>
        </w:rPr>
        <w:t xml:space="preserve"> </w:t>
      </w:r>
      <w:r w:rsidRPr="00167FD4">
        <w:rPr>
          <w:rFonts w:asciiTheme="minorHAnsi" w:hAnsiTheme="minorHAnsi" w:cstheme="minorHAnsi"/>
          <w:sz w:val="24"/>
          <w:szCs w:val="24"/>
        </w:rPr>
        <w:t>lives.</w:t>
      </w:r>
    </w:p>
    <w:p w14:paraId="206E94C6" w14:textId="77777777" w:rsidR="00DE617D" w:rsidRPr="00167FD4" w:rsidRDefault="00DE617D" w:rsidP="00DE617D">
      <w:pPr>
        <w:pStyle w:val="BodyText"/>
        <w:keepNext/>
        <w:keepLines/>
        <w:spacing w:before="12"/>
        <w:ind w:left="722"/>
        <w:rPr>
          <w:rFonts w:asciiTheme="minorHAnsi" w:hAnsiTheme="minorHAnsi" w:cstheme="minorHAnsi"/>
        </w:rPr>
      </w:pPr>
    </w:p>
    <w:p w14:paraId="4D4E3E61" w14:textId="77777777" w:rsidR="00DE617D" w:rsidRPr="00167FD4" w:rsidRDefault="00DE617D" w:rsidP="00DE617D">
      <w:pPr>
        <w:keepNext/>
        <w:keepLines/>
        <w:ind w:left="722"/>
        <w:rPr>
          <w:rFonts w:asciiTheme="minorHAnsi" w:hAnsiTheme="minorHAnsi" w:cstheme="minorHAnsi"/>
          <w:sz w:val="24"/>
          <w:szCs w:val="24"/>
        </w:rPr>
      </w:pPr>
      <w:r w:rsidRPr="00167FD4">
        <w:rPr>
          <w:rFonts w:asciiTheme="minorHAnsi" w:hAnsiTheme="minorHAnsi" w:cstheme="minorHAnsi"/>
          <w:sz w:val="24"/>
          <w:szCs w:val="24"/>
        </w:rPr>
        <w:t xml:space="preserve">Some issues that can </w:t>
      </w:r>
      <w:r w:rsidRPr="00167FD4">
        <w:rPr>
          <w:rFonts w:asciiTheme="minorHAnsi" w:hAnsiTheme="minorHAnsi" w:cstheme="minorHAnsi"/>
          <w:b/>
          <w:sz w:val="24"/>
          <w:szCs w:val="24"/>
        </w:rPr>
        <w:t>positively affect climate</w:t>
      </w:r>
      <w:r w:rsidRPr="00167FD4">
        <w:rPr>
          <w:rFonts w:asciiTheme="minorHAnsi" w:hAnsiTheme="minorHAnsi" w:cstheme="minorHAnsi"/>
          <w:sz w:val="24"/>
          <w:szCs w:val="24"/>
        </w:rPr>
        <w:t>:</w:t>
      </w:r>
    </w:p>
    <w:p w14:paraId="4DBBEFE5" w14:textId="77777777" w:rsidR="00DE617D" w:rsidRPr="00167FD4" w:rsidRDefault="00DE617D" w:rsidP="00DE617D">
      <w:pPr>
        <w:pStyle w:val="BodyText"/>
        <w:keepNext/>
        <w:keepLines/>
        <w:spacing w:before="11"/>
        <w:ind w:left="722"/>
        <w:rPr>
          <w:rFonts w:asciiTheme="minorHAnsi" w:hAnsiTheme="minorHAnsi" w:cstheme="minorHAnsi"/>
        </w:rPr>
      </w:pPr>
    </w:p>
    <w:p w14:paraId="3DEF0A2B"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Informal social networks organized for faculty by unit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leadership.</w:t>
      </w:r>
    </w:p>
    <w:p w14:paraId="1665F5A1" w14:textId="77777777" w:rsidR="00DE617D" w:rsidRPr="00167FD4" w:rsidRDefault="00DE617D" w:rsidP="00DE617D">
      <w:pPr>
        <w:pStyle w:val="BodyText"/>
        <w:keepNext/>
        <w:keepLines/>
        <w:ind w:left="722"/>
        <w:rPr>
          <w:rFonts w:asciiTheme="minorHAnsi" w:hAnsiTheme="minorHAnsi" w:cstheme="minorHAnsi"/>
        </w:rPr>
      </w:pPr>
    </w:p>
    <w:p w14:paraId="608CEB71"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Active appreciation of faculty by unit leadership in both formal and informal</w:t>
      </w:r>
      <w:r w:rsidRPr="00167FD4">
        <w:rPr>
          <w:rFonts w:asciiTheme="minorHAnsi" w:hAnsiTheme="minorHAnsi" w:cstheme="minorHAnsi"/>
          <w:spacing w:val="-20"/>
          <w:sz w:val="24"/>
          <w:szCs w:val="24"/>
        </w:rPr>
        <w:t xml:space="preserve"> </w:t>
      </w:r>
      <w:r w:rsidRPr="00167FD4">
        <w:rPr>
          <w:rFonts w:asciiTheme="minorHAnsi" w:hAnsiTheme="minorHAnsi" w:cstheme="minorHAnsi"/>
          <w:sz w:val="24"/>
          <w:szCs w:val="24"/>
        </w:rPr>
        <w:t>settings.</w:t>
      </w:r>
    </w:p>
    <w:p w14:paraId="1931329B" w14:textId="77777777" w:rsidR="00DE617D" w:rsidRPr="00167FD4" w:rsidRDefault="00DE617D" w:rsidP="00DE617D">
      <w:pPr>
        <w:pStyle w:val="BodyText"/>
        <w:keepNext/>
        <w:keepLines/>
        <w:spacing w:before="12"/>
        <w:ind w:left="722"/>
        <w:rPr>
          <w:rFonts w:asciiTheme="minorHAnsi" w:hAnsiTheme="minorHAnsi" w:cstheme="minorHAnsi"/>
        </w:rPr>
      </w:pPr>
    </w:p>
    <w:p w14:paraId="0F6F3502"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Positively</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valuing</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research,</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teaching,</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service,</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outreach</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focused</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on</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diversity,</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equity, and inclusion as related to the specific</w:t>
      </w:r>
      <w:r w:rsidRPr="00167FD4">
        <w:rPr>
          <w:rFonts w:asciiTheme="minorHAnsi" w:hAnsiTheme="minorHAnsi" w:cstheme="minorHAnsi"/>
          <w:spacing w:val="-9"/>
          <w:sz w:val="24"/>
          <w:szCs w:val="24"/>
        </w:rPr>
        <w:t xml:space="preserve"> </w:t>
      </w:r>
      <w:r w:rsidRPr="00167FD4">
        <w:rPr>
          <w:rFonts w:asciiTheme="minorHAnsi" w:hAnsiTheme="minorHAnsi" w:cstheme="minorHAnsi"/>
          <w:sz w:val="24"/>
          <w:szCs w:val="24"/>
        </w:rPr>
        <w:t>discipline.</w:t>
      </w:r>
    </w:p>
    <w:p w14:paraId="38515941" w14:textId="77777777" w:rsidR="00DE617D" w:rsidRPr="00167FD4" w:rsidRDefault="00DE617D" w:rsidP="00DE617D">
      <w:pPr>
        <w:pStyle w:val="BodyText"/>
        <w:keepNext/>
        <w:keepLines/>
        <w:spacing w:before="12"/>
        <w:ind w:left="722"/>
        <w:rPr>
          <w:rFonts w:asciiTheme="minorHAnsi" w:hAnsiTheme="minorHAnsi" w:cstheme="minorHAnsi"/>
        </w:rPr>
      </w:pPr>
    </w:p>
    <w:p w14:paraId="23D9F00D"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Transparent rotation of committee memberships and other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service.</w:t>
      </w:r>
    </w:p>
    <w:p w14:paraId="7ADAE99A" w14:textId="77777777" w:rsidR="00DE617D" w:rsidRPr="00167FD4" w:rsidRDefault="00DE617D" w:rsidP="00DE617D">
      <w:pPr>
        <w:pStyle w:val="BodyText"/>
        <w:keepNext/>
        <w:keepLines/>
        <w:spacing w:before="12"/>
        <w:ind w:left="722"/>
        <w:rPr>
          <w:rFonts w:asciiTheme="minorHAnsi" w:hAnsiTheme="minorHAnsi" w:cstheme="minorHAnsi"/>
        </w:rPr>
      </w:pPr>
    </w:p>
    <w:p w14:paraId="3B40B2B4"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Transparent guidelines for tenure and</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promotion.</w:t>
      </w:r>
    </w:p>
    <w:p w14:paraId="3C1483AD" w14:textId="77777777" w:rsidR="00DE617D" w:rsidRPr="00167FD4" w:rsidRDefault="00DE617D" w:rsidP="00DE617D">
      <w:pPr>
        <w:pStyle w:val="BodyText"/>
        <w:keepNext/>
        <w:keepLines/>
        <w:spacing w:before="11"/>
        <w:ind w:left="722"/>
        <w:rPr>
          <w:rFonts w:asciiTheme="minorHAnsi" w:hAnsiTheme="minorHAnsi" w:cstheme="minorHAnsi"/>
        </w:rPr>
      </w:pPr>
    </w:p>
    <w:p w14:paraId="7A0C46FB" w14:textId="77777777" w:rsidR="00DE617D" w:rsidRPr="00167FD4" w:rsidRDefault="00DE617D" w:rsidP="00DE617D">
      <w:pPr>
        <w:pStyle w:val="ListParagraph"/>
        <w:keepNext/>
        <w:keepLines/>
        <w:numPr>
          <w:ilvl w:val="0"/>
          <w:numId w:val="3"/>
        </w:numPr>
        <w:tabs>
          <w:tab w:val="left" w:pos="820"/>
          <w:tab w:val="left" w:pos="821"/>
        </w:tabs>
        <w:spacing w:before="1"/>
        <w:ind w:left="722"/>
        <w:rPr>
          <w:rFonts w:asciiTheme="minorHAnsi" w:hAnsiTheme="minorHAnsi" w:cstheme="minorHAnsi"/>
          <w:sz w:val="24"/>
          <w:szCs w:val="24"/>
        </w:rPr>
      </w:pPr>
      <w:r w:rsidRPr="00167FD4">
        <w:rPr>
          <w:rFonts w:asciiTheme="minorHAnsi" w:hAnsiTheme="minorHAnsi" w:cstheme="minorHAnsi"/>
          <w:sz w:val="24"/>
          <w:szCs w:val="24"/>
        </w:rPr>
        <w:t>Annual reviews constructed as opportunities for mentoring 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coaching.</w:t>
      </w:r>
    </w:p>
    <w:p w14:paraId="440C01CC" w14:textId="77777777" w:rsidR="00DE617D" w:rsidRPr="00167FD4" w:rsidRDefault="00DE617D" w:rsidP="00DE617D">
      <w:pPr>
        <w:pStyle w:val="BodyText"/>
        <w:keepNext/>
        <w:keepLines/>
        <w:ind w:left="722"/>
        <w:rPr>
          <w:rFonts w:asciiTheme="minorHAnsi" w:hAnsiTheme="minorHAnsi" w:cstheme="minorHAnsi"/>
        </w:rPr>
      </w:pPr>
    </w:p>
    <w:p w14:paraId="1BADB745"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Regular and open discussion about resources available to</w:t>
      </w:r>
      <w:r w:rsidRPr="00167FD4">
        <w:rPr>
          <w:rFonts w:asciiTheme="minorHAnsi" w:hAnsiTheme="minorHAnsi" w:cstheme="minorHAnsi"/>
          <w:spacing w:val="-10"/>
          <w:sz w:val="24"/>
          <w:szCs w:val="24"/>
        </w:rPr>
        <w:t xml:space="preserve"> </w:t>
      </w:r>
      <w:r w:rsidRPr="00167FD4">
        <w:rPr>
          <w:rFonts w:asciiTheme="minorHAnsi" w:hAnsiTheme="minorHAnsi" w:cstheme="minorHAnsi"/>
          <w:sz w:val="24"/>
          <w:szCs w:val="24"/>
        </w:rPr>
        <w:t>faculty.</w:t>
      </w:r>
    </w:p>
    <w:p w14:paraId="725C8278" w14:textId="77777777" w:rsidR="00DE617D" w:rsidRDefault="00DE617D" w:rsidP="00DE617D">
      <w:pPr>
        <w:keepNext/>
        <w:keepLines/>
        <w:ind w:left="722"/>
        <w:rPr>
          <w:rFonts w:asciiTheme="minorHAnsi" w:hAnsiTheme="minorHAnsi" w:cstheme="minorHAnsi"/>
          <w:sz w:val="24"/>
          <w:szCs w:val="24"/>
        </w:rPr>
      </w:pPr>
    </w:p>
    <w:p w14:paraId="62061C78" w14:textId="77777777" w:rsidR="00DE617D" w:rsidRPr="00167FD4" w:rsidRDefault="00DE617D" w:rsidP="00DE617D">
      <w:pPr>
        <w:pStyle w:val="ListParagraph"/>
        <w:keepNext/>
        <w:keepLines/>
        <w:numPr>
          <w:ilvl w:val="0"/>
          <w:numId w:val="3"/>
        </w:numPr>
        <w:tabs>
          <w:tab w:val="left" w:pos="820"/>
          <w:tab w:val="left" w:pos="821"/>
        </w:tabs>
        <w:spacing w:before="41"/>
        <w:ind w:left="722"/>
        <w:rPr>
          <w:rFonts w:asciiTheme="minorHAnsi" w:hAnsiTheme="minorHAnsi" w:cstheme="minorHAnsi"/>
          <w:sz w:val="24"/>
          <w:szCs w:val="24"/>
        </w:rPr>
      </w:pPr>
      <w:r w:rsidRPr="00167FD4">
        <w:rPr>
          <w:rFonts w:asciiTheme="minorHAnsi" w:hAnsiTheme="minorHAnsi" w:cstheme="minorHAnsi"/>
          <w:sz w:val="24"/>
          <w:szCs w:val="24"/>
        </w:rPr>
        <w:t>Regular</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open</w:t>
      </w:r>
      <w:r w:rsidRPr="00167FD4">
        <w:rPr>
          <w:rFonts w:asciiTheme="minorHAnsi" w:hAnsiTheme="minorHAnsi" w:cstheme="minorHAnsi"/>
          <w:spacing w:val="-7"/>
          <w:sz w:val="24"/>
          <w:szCs w:val="24"/>
        </w:rPr>
        <w:t xml:space="preserve"> </w:t>
      </w:r>
      <w:r w:rsidRPr="00167FD4">
        <w:rPr>
          <w:rFonts w:asciiTheme="minorHAnsi" w:hAnsiTheme="minorHAnsi" w:cstheme="minorHAnsi"/>
          <w:sz w:val="24"/>
          <w:szCs w:val="24"/>
        </w:rPr>
        <w:t>discussion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about</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important issues</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within</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the</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unit,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including</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diversity, equity, and</w:t>
      </w:r>
      <w:r w:rsidRPr="00167FD4">
        <w:rPr>
          <w:rFonts w:asciiTheme="minorHAnsi" w:hAnsiTheme="minorHAnsi" w:cstheme="minorHAnsi"/>
          <w:spacing w:val="-8"/>
          <w:sz w:val="24"/>
          <w:szCs w:val="24"/>
        </w:rPr>
        <w:t xml:space="preserve"> </w:t>
      </w:r>
      <w:r w:rsidRPr="00167FD4">
        <w:rPr>
          <w:rFonts w:asciiTheme="minorHAnsi" w:hAnsiTheme="minorHAnsi" w:cstheme="minorHAnsi"/>
          <w:sz w:val="24"/>
          <w:szCs w:val="24"/>
        </w:rPr>
        <w:t>inclusion.</w:t>
      </w:r>
    </w:p>
    <w:p w14:paraId="1F7F1092" w14:textId="77777777" w:rsidR="00DE617D" w:rsidRPr="00167FD4" w:rsidRDefault="00DE617D" w:rsidP="00DE617D">
      <w:pPr>
        <w:pStyle w:val="BodyText"/>
        <w:keepNext/>
        <w:keepLines/>
        <w:spacing w:before="12"/>
        <w:ind w:left="722"/>
        <w:rPr>
          <w:rFonts w:asciiTheme="minorHAnsi" w:hAnsiTheme="minorHAnsi" w:cstheme="minorHAnsi"/>
        </w:rPr>
      </w:pPr>
    </w:p>
    <w:p w14:paraId="68AB76DF" w14:textId="77777777" w:rsidR="00DE617D" w:rsidRPr="00167FD4" w:rsidRDefault="00DE617D" w:rsidP="00DE617D">
      <w:pPr>
        <w:pStyle w:val="ListParagraph"/>
        <w:keepNext/>
        <w:keepLines/>
        <w:numPr>
          <w:ilvl w:val="0"/>
          <w:numId w:val="3"/>
        </w:numPr>
        <w:tabs>
          <w:tab w:val="left" w:pos="820"/>
          <w:tab w:val="left" w:pos="821"/>
        </w:tabs>
        <w:ind w:left="722"/>
        <w:rPr>
          <w:rFonts w:asciiTheme="minorHAnsi" w:hAnsiTheme="minorHAnsi" w:cstheme="minorHAnsi"/>
          <w:sz w:val="24"/>
          <w:szCs w:val="24"/>
        </w:rPr>
      </w:pPr>
      <w:r w:rsidRPr="00167FD4">
        <w:rPr>
          <w:rFonts w:asciiTheme="minorHAnsi" w:hAnsiTheme="minorHAnsi" w:cstheme="minorHAnsi"/>
          <w:sz w:val="24"/>
          <w:szCs w:val="24"/>
        </w:rPr>
        <w:t>A</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clear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articulation</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of</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commitment</w:t>
      </w:r>
      <w:r w:rsidRPr="00167FD4">
        <w:rPr>
          <w:rFonts w:asciiTheme="minorHAnsi" w:hAnsiTheme="minorHAnsi" w:cstheme="minorHAnsi"/>
          <w:spacing w:val="-2"/>
          <w:sz w:val="24"/>
          <w:szCs w:val="24"/>
        </w:rPr>
        <w:t xml:space="preserve"> </w:t>
      </w:r>
      <w:r w:rsidRPr="00167FD4">
        <w:rPr>
          <w:rFonts w:asciiTheme="minorHAnsi" w:hAnsiTheme="minorHAnsi" w:cstheme="minorHAnsi"/>
          <w:sz w:val="24"/>
          <w:szCs w:val="24"/>
        </w:rPr>
        <w:t>to</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diversity,</w:t>
      </w:r>
      <w:r w:rsidRPr="00167FD4">
        <w:rPr>
          <w:rFonts w:asciiTheme="minorHAnsi" w:hAnsiTheme="minorHAnsi" w:cstheme="minorHAnsi"/>
          <w:spacing w:val="-6"/>
          <w:sz w:val="24"/>
          <w:szCs w:val="24"/>
        </w:rPr>
        <w:t xml:space="preserve"> </w:t>
      </w:r>
      <w:r w:rsidRPr="00167FD4">
        <w:rPr>
          <w:rFonts w:asciiTheme="minorHAnsi" w:hAnsiTheme="minorHAnsi" w:cstheme="minorHAnsi"/>
          <w:sz w:val="24"/>
          <w:szCs w:val="24"/>
        </w:rPr>
        <w:t>equity,</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and</w:t>
      </w:r>
      <w:r w:rsidRPr="00167FD4">
        <w:rPr>
          <w:rFonts w:asciiTheme="minorHAnsi" w:hAnsiTheme="minorHAnsi" w:cstheme="minorHAnsi"/>
          <w:spacing w:val="-4"/>
          <w:sz w:val="24"/>
          <w:szCs w:val="24"/>
        </w:rPr>
        <w:t xml:space="preserve"> </w:t>
      </w:r>
      <w:r w:rsidRPr="00167FD4">
        <w:rPr>
          <w:rFonts w:asciiTheme="minorHAnsi" w:hAnsiTheme="minorHAnsi" w:cstheme="minorHAnsi"/>
          <w:sz w:val="24"/>
          <w:szCs w:val="24"/>
        </w:rPr>
        <w:t>inclusion in every</w:t>
      </w:r>
      <w:r w:rsidRPr="00167FD4">
        <w:rPr>
          <w:rFonts w:asciiTheme="minorHAnsi" w:hAnsiTheme="minorHAnsi" w:cstheme="minorHAnsi"/>
          <w:spacing w:val="-1"/>
          <w:sz w:val="24"/>
          <w:szCs w:val="24"/>
        </w:rPr>
        <w:t xml:space="preserve"> </w:t>
      </w:r>
      <w:r w:rsidRPr="00167FD4">
        <w:rPr>
          <w:rFonts w:asciiTheme="minorHAnsi" w:hAnsiTheme="minorHAnsi" w:cstheme="minorHAnsi"/>
          <w:sz w:val="24"/>
          <w:szCs w:val="24"/>
        </w:rPr>
        <w:t>aspect</w:t>
      </w:r>
      <w:r w:rsidRPr="00167FD4">
        <w:rPr>
          <w:rFonts w:asciiTheme="minorHAnsi" w:hAnsiTheme="minorHAnsi" w:cstheme="minorHAnsi"/>
          <w:spacing w:val="-3"/>
          <w:sz w:val="24"/>
          <w:szCs w:val="24"/>
        </w:rPr>
        <w:t xml:space="preserve"> </w:t>
      </w:r>
      <w:r w:rsidRPr="00167FD4">
        <w:rPr>
          <w:rFonts w:asciiTheme="minorHAnsi" w:hAnsiTheme="minorHAnsi" w:cstheme="minorHAnsi"/>
          <w:sz w:val="24"/>
          <w:szCs w:val="24"/>
        </w:rPr>
        <w:t>of the department, school, or</w:t>
      </w:r>
      <w:r w:rsidRPr="00167FD4">
        <w:rPr>
          <w:rFonts w:asciiTheme="minorHAnsi" w:hAnsiTheme="minorHAnsi" w:cstheme="minorHAnsi"/>
          <w:spacing w:val="-5"/>
          <w:sz w:val="24"/>
          <w:szCs w:val="24"/>
        </w:rPr>
        <w:t xml:space="preserve"> </w:t>
      </w:r>
      <w:r w:rsidRPr="00167FD4">
        <w:rPr>
          <w:rFonts w:asciiTheme="minorHAnsi" w:hAnsiTheme="minorHAnsi" w:cstheme="minorHAnsi"/>
          <w:sz w:val="24"/>
          <w:szCs w:val="24"/>
        </w:rPr>
        <w:t>program.</w:t>
      </w:r>
    </w:p>
    <w:p w14:paraId="14FC2DF1" w14:textId="77777777" w:rsidR="00DE617D" w:rsidRPr="00167FD4" w:rsidRDefault="00DE617D" w:rsidP="00DE617D">
      <w:pPr>
        <w:pStyle w:val="BodyText"/>
        <w:keepNext/>
        <w:keepLines/>
        <w:ind w:left="722"/>
        <w:rPr>
          <w:rFonts w:asciiTheme="minorHAnsi" w:hAnsiTheme="minorHAnsi" w:cstheme="minorHAnsi"/>
        </w:rPr>
      </w:pPr>
    </w:p>
    <w:p w14:paraId="297B43BB" w14:textId="77777777" w:rsidR="00DE617D" w:rsidRDefault="00DE617D" w:rsidP="00DE617D">
      <w:pPr>
        <w:pStyle w:val="BodyText"/>
        <w:keepNext/>
        <w:keepLines/>
        <w:ind w:left="722"/>
        <w:rPr>
          <w:rFonts w:asciiTheme="minorHAnsi" w:hAnsiTheme="minorHAnsi" w:cstheme="minorHAnsi"/>
        </w:rPr>
      </w:pPr>
      <w:r w:rsidRPr="00167FD4">
        <w:rPr>
          <w:rFonts w:asciiTheme="minorHAnsi" w:hAnsiTheme="minorHAnsi" w:cstheme="minorHAnsi"/>
        </w:rPr>
        <w:t xml:space="preserve">Resources for conducting a faculty climate survey are available in the </w:t>
      </w:r>
      <w:r w:rsidRPr="00775E50">
        <w:rPr>
          <w:rFonts w:asciiTheme="minorHAnsi" w:hAnsiTheme="minorHAnsi" w:cstheme="minorHAnsi"/>
        </w:rPr>
        <w:t>UW Faculty Advancement Toolkit</w:t>
      </w:r>
      <w:r>
        <w:rPr>
          <w:rFonts w:asciiTheme="minorHAnsi" w:hAnsiTheme="minorHAnsi" w:cstheme="minorHAnsi"/>
        </w:rPr>
        <w:t>.</w:t>
      </w:r>
    </w:p>
    <w:p w14:paraId="78E213DA" w14:textId="77777777" w:rsidR="00DE617D" w:rsidRDefault="00DE617D" w:rsidP="00DE617D">
      <w:pPr>
        <w:pStyle w:val="BodyText"/>
        <w:keepNext/>
        <w:keepLines/>
        <w:rPr>
          <w:rFonts w:asciiTheme="minorHAnsi" w:hAnsiTheme="minorHAnsi" w:cstheme="minorHAnsi"/>
        </w:rPr>
      </w:pPr>
    </w:p>
    <w:p w14:paraId="142097DF" w14:textId="77777777" w:rsidR="00DE617D" w:rsidRDefault="00DE617D" w:rsidP="00DE617D">
      <w:pPr>
        <w:pStyle w:val="BodyText"/>
        <w:keepNext/>
        <w:keepLines/>
        <w:rPr>
          <w:rFonts w:asciiTheme="minorHAnsi" w:hAnsiTheme="minorHAnsi" w:cstheme="minorHAnsi"/>
          <w:b/>
        </w:rPr>
      </w:pPr>
      <w:r w:rsidRPr="00775E50">
        <w:rPr>
          <w:rFonts w:asciiTheme="minorHAnsi" w:hAnsiTheme="minorHAnsi" w:cstheme="minorHAnsi"/>
          <w:b/>
        </w:rPr>
        <w:t xml:space="preserve">Retention Resources: </w:t>
      </w:r>
    </w:p>
    <w:p w14:paraId="416EFB49" w14:textId="77777777" w:rsidR="00DE617D" w:rsidRPr="00775E50" w:rsidRDefault="00362081" w:rsidP="00DE617D">
      <w:pPr>
        <w:keepNext/>
        <w:keepLines/>
        <w:numPr>
          <w:ilvl w:val="0"/>
          <w:numId w:val="14"/>
        </w:numPr>
        <w:shd w:val="clear" w:color="auto" w:fill="FFFFFF"/>
        <w:autoSpaceDE/>
        <w:autoSpaceDN/>
        <w:spacing w:before="100" w:beforeAutospacing="1" w:after="100" w:afterAutospacing="1"/>
        <w:rPr>
          <w:rFonts w:asciiTheme="minorHAnsi" w:eastAsia="Times New Roman" w:hAnsiTheme="minorHAnsi" w:cstheme="minorHAnsi"/>
          <w:color w:val="3D3D3D"/>
          <w:sz w:val="24"/>
          <w:szCs w:val="24"/>
          <w:lang w:bidi="ar-SA"/>
        </w:rPr>
      </w:pPr>
      <w:hyperlink r:id="rId73" w:history="1">
        <w:r w:rsidR="00DE617D" w:rsidRPr="00775E50">
          <w:rPr>
            <w:rStyle w:val="Hyperlink"/>
            <w:rFonts w:asciiTheme="minorHAnsi" w:hAnsiTheme="minorHAnsi" w:cstheme="minorHAnsi"/>
            <w:sz w:val="24"/>
            <w:szCs w:val="24"/>
          </w:rPr>
          <w:t>Scott, Amy. “To Create A More Diverse Faculty, Start With Tenure.” September 12, 2016. Marketplace.</w:t>
        </w:r>
      </w:hyperlink>
    </w:p>
    <w:p w14:paraId="59AAFEFA" w14:textId="77777777" w:rsidR="00DE617D" w:rsidRPr="00775E50" w:rsidRDefault="00362081" w:rsidP="00DE617D">
      <w:pPr>
        <w:keepNext/>
        <w:keepLines/>
        <w:numPr>
          <w:ilvl w:val="0"/>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4" w:history="1">
        <w:r w:rsidR="00DE617D" w:rsidRPr="00775E50">
          <w:rPr>
            <w:rStyle w:val="Hyperlink"/>
            <w:rFonts w:asciiTheme="minorHAnsi" w:hAnsiTheme="minorHAnsi" w:cstheme="minorHAnsi"/>
            <w:sz w:val="24"/>
            <w:szCs w:val="24"/>
          </w:rPr>
          <w:t>Information about the National Center for Faculty Development &amp; Diversity (NCFDD)*</w:t>
        </w:r>
      </w:hyperlink>
    </w:p>
    <w:p w14:paraId="1004A666" w14:textId="77777777" w:rsidR="00DE617D" w:rsidRPr="00775E50" w:rsidRDefault="00362081" w:rsidP="00DE617D">
      <w:pPr>
        <w:keepNext/>
        <w:keepLines/>
        <w:numPr>
          <w:ilvl w:val="0"/>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5" w:history="1">
        <w:r w:rsidR="00DE617D" w:rsidRPr="00775E50">
          <w:rPr>
            <w:rStyle w:val="Hyperlink"/>
            <w:rFonts w:asciiTheme="minorHAnsi" w:hAnsiTheme="minorHAnsi" w:cstheme="minorHAnsi"/>
            <w:sz w:val="24"/>
            <w:szCs w:val="24"/>
          </w:rPr>
          <w:t>UW WorkLife – resources on child care, parenting, elder care, and self care</w:t>
        </w:r>
      </w:hyperlink>
    </w:p>
    <w:p w14:paraId="1D7047E9" w14:textId="77777777" w:rsidR="00DE617D" w:rsidRPr="00775E50" w:rsidRDefault="00DE617D" w:rsidP="00DE617D">
      <w:pPr>
        <w:keepNext/>
        <w:keepLines/>
        <w:numPr>
          <w:ilvl w:val="0"/>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r w:rsidRPr="00775E50">
        <w:rPr>
          <w:rFonts w:asciiTheme="minorHAnsi" w:hAnsiTheme="minorHAnsi" w:cstheme="minorHAnsi"/>
          <w:color w:val="3D3D3D"/>
          <w:sz w:val="24"/>
          <w:szCs w:val="24"/>
        </w:rPr>
        <w:t>Additional Mentoring Resources</w:t>
      </w:r>
    </w:p>
    <w:p w14:paraId="7783799A" w14:textId="77777777" w:rsidR="00DE617D" w:rsidRPr="00775E50" w:rsidRDefault="00362081" w:rsidP="00DE617D">
      <w:pPr>
        <w:keepNext/>
        <w:keepLines/>
        <w:numPr>
          <w:ilvl w:val="1"/>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6" w:history="1">
        <w:r w:rsidR="00DE617D" w:rsidRPr="00775E50">
          <w:rPr>
            <w:rStyle w:val="Hyperlink"/>
            <w:rFonts w:asciiTheme="minorHAnsi" w:hAnsiTheme="minorHAnsi" w:cstheme="minorHAnsi"/>
            <w:sz w:val="24"/>
            <w:szCs w:val="24"/>
          </w:rPr>
          <w:t>Kerry Ann Rockquemore, “For A Diverse Faculty, Start With Retention.” January 6, 2016. Inside Higher Ed.</w:t>
        </w:r>
      </w:hyperlink>
    </w:p>
    <w:p w14:paraId="09DCFF7C" w14:textId="77777777" w:rsidR="00DE617D" w:rsidRPr="00775E50" w:rsidRDefault="00362081" w:rsidP="00DE617D">
      <w:pPr>
        <w:keepNext/>
        <w:keepLines/>
        <w:numPr>
          <w:ilvl w:val="1"/>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7" w:history="1">
        <w:r w:rsidR="00DE617D" w:rsidRPr="00775E50">
          <w:rPr>
            <w:rStyle w:val="Hyperlink"/>
            <w:rFonts w:asciiTheme="minorHAnsi" w:hAnsiTheme="minorHAnsi" w:cstheme="minorHAnsi"/>
            <w:sz w:val="24"/>
            <w:szCs w:val="24"/>
          </w:rPr>
          <w:t>Joya Misra and Jennifer Lundquist, “Tips to Help Midcareer Faculty Members Find Time for Research Projects (essay).” January 15, 2016. Inside Higher Ed.</w:t>
        </w:r>
      </w:hyperlink>
    </w:p>
    <w:p w14:paraId="7E41F94E" w14:textId="77777777" w:rsidR="00DE617D" w:rsidRPr="00775E50" w:rsidRDefault="00362081" w:rsidP="00DE617D">
      <w:pPr>
        <w:keepNext/>
        <w:keepLines/>
        <w:numPr>
          <w:ilvl w:val="1"/>
          <w:numId w:val="14"/>
        </w:numPr>
        <w:shd w:val="clear" w:color="auto" w:fill="FFFFFF"/>
        <w:autoSpaceDE/>
        <w:autoSpaceDN/>
        <w:spacing w:before="100" w:beforeAutospacing="1" w:after="100" w:afterAutospacing="1"/>
        <w:rPr>
          <w:rFonts w:asciiTheme="minorHAnsi" w:hAnsiTheme="minorHAnsi" w:cstheme="minorHAnsi"/>
          <w:color w:val="3D3D3D"/>
          <w:sz w:val="24"/>
          <w:szCs w:val="24"/>
        </w:rPr>
      </w:pPr>
      <w:hyperlink r:id="rId78" w:anchor="feature" w:history="1">
        <w:r w:rsidR="00DE617D" w:rsidRPr="00775E50">
          <w:rPr>
            <w:rStyle w:val="Hyperlink"/>
            <w:rFonts w:asciiTheme="minorHAnsi" w:hAnsiTheme="minorHAnsi" w:cstheme="minorHAnsi"/>
            <w:sz w:val="24"/>
            <w:szCs w:val="24"/>
          </w:rPr>
          <w:t>Kerry Ann Rockquemore, “Why Mentor Matches Fail (essay).” February 3, 2016. Inside Higher Ed.</w:t>
        </w:r>
      </w:hyperlink>
    </w:p>
    <w:p w14:paraId="419A2B42" w14:textId="44062D8E" w:rsidR="00DE617D" w:rsidRDefault="00362081" w:rsidP="00DE617D">
      <w:pPr>
        <w:keepNext/>
        <w:keepLines/>
        <w:tabs>
          <w:tab w:val="left" w:pos="1707"/>
        </w:tabs>
        <w:spacing w:before="1"/>
        <w:rPr>
          <w:rFonts w:asciiTheme="minorHAnsi" w:hAnsiTheme="minorHAnsi" w:cstheme="minorHAnsi"/>
          <w:sz w:val="24"/>
          <w:szCs w:val="24"/>
        </w:rPr>
      </w:pPr>
      <w:hyperlink r:id="rId79" w:history="1">
        <w:r w:rsidR="00DE617D" w:rsidRPr="00775E50">
          <w:rPr>
            <w:rStyle w:val="Hyperlink"/>
            <w:rFonts w:asciiTheme="minorHAnsi" w:hAnsiTheme="minorHAnsi" w:cstheme="minorHAnsi"/>
            <w:sz w:val="24"/>
            <w:szCs w:val="24"/>
          </w:rPr>
          <w:t>Example of a unit-level climate survey – conducted by the School of Information Studies at the University of Maryland (survey questions in the appendix).</w:t>
        </w:r>
      </w:hyperlink>
    </w:p>
    <w:p w14:paraId="3524AECB" w14:textId="4F5AC0D9" w:rsidR="00727270" w:rsidRPr="00DE617D" w:rsidRDefault="00727270" w:rsidP="00DE617D">
      <w:pPr>
        <w:keepNext/>
        <w:keepLines/>
        <w:tabs>
          <w:tab w:val="left" w:pos="3900"/>
        </w:tabs>
        <w:rPr>
          <w:rFonts w:asciiTheme="minorHAnsi" w:hAnsiTheme="minorHAnsi" w:cstheme="minorHAnsi"/>
        </w:rPr>
      </w:pPr>
    </w:p>
    <w:sectPr w:rsidR="00727270" w:rsidRPr="00DE617D" w:rsidSect="0031062B">
      <w:pgSz w:w="12240" w:h="15840"/>
      <w:pgMar w:top="1440" w:right="1440" w:bottom="1440" w:left="1440" w:header="771" w:footer="7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3531D" w14:textId="77777777" w:rsidR="0021298C" w:rsidRDefault="0021298C">
      <w:r>
        <w:separator/>
      </w:r>
    </w:p>
  </w:endnote>
  <w:endnote w:type="continuationSeparator" w:id="0">
    <w:p w14:paraId="3E68081C" w14:textId="77777777" w:rsidR="0021298C" w:rsidRDefault="0021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w:altName w:val="Calibr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F0A56" w14:textId="6ECB96F0" w:rsidR="00F55B3C" w:rsidRPr="00F55B3C" w:rsidRDefault="00F55B3C">
    <w:pPr>
      <w:pStyle w:val="Footer"/>
      <w:rPr>
        <w:sz w:val="18"/>
        <w:szCs w:val="18"/>
      </w:rPr>
    </w:pPr>
    <w:r w:rsidRPr="00F55B3C">
      <w:rPr>
        <w:sz w:val="18"/>
        <w:szCs w:val="18"/>
      </w:rPr>
      <w:t xml:space="preserve">Revised </w:t>
    </w:r>
    <w:r>
      <w:rPr>
        <w:sz w:val="18"/>
        <w:szCs w:val="18"/>
      </w:rPr>
      <w:t>0</w:t>
    </w:r>
    <w:r w:rsidRPr="00F55B3C">
      <w:rPr>
        <w:sz w:val="18"/>
        <w:szCs w:val="18"/>
      </w:rPr>
      <w:t>1/2021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7C258" w14:textId="575D6932" w:rsidR="00FD43DA" w:rsidRDefault="00FD43D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740A0" w14:textId="77777777" w:rsidR="0021298C" w:rsidRDefault="0021298C">
      <w:r>
        <w:separator/>
      </w:r>
    </w:p>
  </w:footnote>
  <w:footnote w:type="continuationSeparator" w:id="0">
    <w:p w14:paraId="4F2A311F" w14:textId="77777777" w:rsidR="0021298C" w:rsidRDefault="00212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C9E4" w14:textId="1694AB08" w:rsidR="003D1A52" w:rsidRDefault="003D1A52" w:rsidP="003D1A52">
    <w:pPr>
      <w:pStyle w:val="Header"/>
    </w:pPr>
    <w:r>
      <w:rPr>
        <w:noProof/>
        <w:lang w:bidi="ar-SA"/>
      </w:rPr>
      <w:drawing>
        <wp:anchor distT="0" distB="0" distL="114300" distR="114300" simplePos="0" relativeHeight="251660800" behindDoc="0" locked="0" layoutInCell="1" allowOverlap="1" wp14:anchorId="7FB92DB6" wp14:editId="1A1F09BB">
          <wp:simplePos x="0" y="0"/>
          <wp:positionH relativeFrom="column">
            <wp:posOffset>-312690</wp:posOffset>
          </wp:positionH>
          <wp:positionV relativeFrom="paragraph">
            <wp:posOffset>-40005</wp:posOffset>
          </wp:positionV>
          <wp:extent cx="6515100" cy="381000"/>
          <wp:effectExtent l="0" t="0" r="0" b="0"/>
          <wp:wrapNone/>
          <wp:docPr id="5" name="Picture 5" descr="Tacoma_logo_purp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acoma_logo_purpl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0F3965" w14:textId="2E2F117E" w:rsidR="003D1A52" w:rsidRDefault="003D1A52" w:rsidP="003D1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13AD2" w14:textId="77777777" w:rsidR="002B3E58" w:rsidRDefault="002B3E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F97A4" w14:textId="233BF625" w:rsidR="00FD43DA" w:rsidRDefault="00FD43DA">
    <w:pPr>
      <w:pStyle w:val="BodyText"/>
      <w:spacing w:line="14" w:lineRule="auto"/>
      <w:rPr>
        <w:sz w:val="20"/>
      </w:rPr>
    </w:pPr>
    <w:r>
      <w:rPr>
        <w:noProof/>
        <w:lang w:bidi="ar-SA"/>
      </w:rPr>
      <mc:AlternateContent>
        <mc:Choice Requires="wps">
          <w:drawing>
            <wp:anchor distT="0" distB="0" distL="114300" distR="114300" simplePos="0" relativeHeight="251656704" behindDoc="1" locked="0" layoutInCell="1" allowOverlap="1" wp14:anchorId="382AE618" wp14:editId="60C9FB9C">
              <wp:simplePos x="0" y="0"/>
              <wp:positionH relativeFrom="page">
                <wp:posOffset>4488180</wp:posOffset>
              </wp:positionH>
              <wp:positionV relativeFrom="page">
                <wp:posOffset>476885</wp:posOffset>
              </wp:positionV>
              <wp:extent cx="239649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649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74306" w14:textId="2A0F2B18" w:rsidR="00FD43DA" w:rsidRDefault="00FD43DA">
                          <w:pPr>
                            <w:pStyle w:val="BodyText"/>
                            <w:spacing w:line="264" w:lineRule="exact"/>
                            <w:ind w:left="20"/>
                          </w:pPr>
                          <w:r>
                            <w:t xml:space="preserve">Best Practices for Faculty Searches </w:t>
                          </w:r>
                          <w:r>
                            <w:fldChar w:fldCharType="begin"/>
                          </w:r>
                          <w:r>
                            <w:instrText xml:space="preserve"> PAGE </w:instrText>
                          </w:r>
                          <w:r>
                            <w:fldChar w:fldCharType="separate"/>
                          </w:r>
                          <w:r w:rsidR="0036208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AE618" id="_x0000_t202" coordsize="21600,21600" o:spt="202" path="m,l,21600r21600,l21600,xe">
              <v:stroke joinstyle="miter"/>
              <v:path gradientshapeok="t" o:connecttype="rect"/>
            </v:shapetype>
            <v:shape id="Text Box 2" o:spid="_x0000_s1026" type="#_x0000_t202" style="position:absolute;margin-left:353.4pt;margin-top:37.55pt;width:188.7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" filled="f" stroked="f">
              <v:path arrowok="t"/>
              <v:textbox inset="0,0,0,0">
                <w:txbxContent>
                  <w:p w14:paraId="45974306" w14:textId="2A0F2B18" w:rsidR="00FD43DA" w:rsidRDefault="00FD43DA">
                    <w:pPr>
                      <w:pStyle w:val="BodyText"/>
                      <w:spacing w:line="264" w:lineRule="exact"/>
                      <w:ind w:left="20"/>
                    </w:pPr>
                    <w:r>
                      <w:t xml:space="preserve">Best Practices for Faculty Searches </w:t>
                    </w:r>
                    <w:r>
                      <w:fldChar w:fldCharType="begin"/>
                    </w:r>
                    <w:r>
                      <w:instrText xml:space="preserve"> PAGE </w:instrText>
                    </w:r>
                    <w:r>
                      <w:fldChar w:fldCharType="separate"/>
                    </w:r>
                    <w:r w:rsidR="00362081">
                      <w:rPr>
                        <w:noProof/>
                      </w:rPr>
                      <w:t>1</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A65D1" w14:textId="77777777" w:rsidR="002B3E58" w:rsidRDefault="002B3E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36804"/>
    <w:multiLevelType w:val="multilevel"/>
    <w:tmpl w:val="7BFA8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47FE0"/>
    <w:multiLevelType w:val="hybridMultilevel"/>
    <w:tmpl w:val="0B58B1D0"/>
    <w:lvl w:ilvl="0" w:tplc="FA96186A">
      <w:start w:val="1"/>
      <w:numFmt w:val="decimal"/>
      <w:lvlText w:val="%1."/>
      <w:lvlJc w:val="left"/>
      <w:pPr>
        <w:ind w:left="821" w:hanging="361"/>
      </w:pPr>
      <w:rPr>
        <w:rFonts w:ascii="Calibri" w:eastAsia="Calibri" w:hAnsi="Calibri" w:cs="Calibri" w:hint="default"/>
        <w:spacing w:val="-5"/>
        <w:w w:val="100"/>
        <w:sz w:val="24"/>
        <w:szCs w:val="24"/>
        <w:lang w:val="en-US" w:eastAsia="en-US" w:bidi="en-US"/>
      </w:rPr>
    </w:lvl>
    <w:lvl w:ilvl="1" w:tplc="DBBC4D82">
      <w:numFmt w:val="bullet"/>
      <w:lvlText w:val="•"/>
      <w:lvlJc w:val="left"/>
      <w:pPr>
        <w:ind w:left="1694" w:hanging="361"/>
      </w:pPr>
      <w:rPr>
        <w:rFonts w:hint="default"/>
        <w:lang w:val="en-US" w:eastAsia="en-US" w:bidi="en-US"/>
      </w:rPr>
    </w:lvl>
    <w:lvl w:ilvl="2" w:tplc="CEA42108">
      <w:numFmt w:val="bullet"/>
      <w:lvlText w:val="•"/>
      <w:lvlJc w:val="left"/>
      <w:pPr>
        <w:ind w:left="2568" w:hanging="361"/>
      </w:pPr>
      <w:rPr>
        <w:rFonts w:hint="default"/>
        <w:lang w:val="en-US" w:eastAsia="en-US" w:bidi="en-US"/>
      </w:rPr>
    </w:lvl>
    <w:lvl w:ilvl="3" w:tplc="A198CE2A">
      <w:numFmt w:val="bullet"/>
      <w:lvlText w:val="•"/>
      <w:lvlJc w:val="left"/>
      <w:pPr>
        <w:ind w:left="3442" w:hanging="361"/>
      </w:pPr>
      <w:rPr>
        <w:rFonts w:hint="default"/>
        <w:lang w:val="en-US" w:eastAsia="en-US" w:bidi="en-US"/>
      </w:rPr>
    </w:lvl>
    <w:lvl w:ilvl="4" w:tplc="9588EEC6">
      <w:numFmt w:val="bullet"/>
      <w:lvlText w:val="•"/>
      <w:lvlJc w:val="left"/>
      <w:pPr>
        <w:ind w:left="4316" w:hanging="361"/>
      </w:pPr>
      <w:rPr>
        <w:rFonts w:hint="default"/>
        <w:lang w:val="en-US" w:eastAsia="en-US" w:bidi="en-US"/>
      </w:rPr>
    </w:lvl>
    <w:lvl w:ilvl="5" w:tplc="EB6C1D3A">
      <w:numFmt w:val="bullet"/>
      <w:lvlText w:val="•"/>
      <w:lvlJc w:val="left"/>
      <w:pPr>
        <w:ind w:left="5190" w:hanging="361"/>
      </w:pPr>
      <w:rPr>
        <w:rFonts w:hint="default"/>
        <w:lang w:val="en-US" w:eastAsia="en-US" w:bidi="en-US"/>
      </w:rPr>
    </w:lvl>
    <w:lvl w:ilvl="6" w:tplc="A89E48FC">
      <w:numFmt w:val="bullet"/>
      <w:lvlText w:val="•"/>
      <w:lvlJc w:val="left"/>
      <w:pPr>
        <w:ind w:left="6064" w:hanging="361"/>
      </w:pPr>
      <w:rPr>
        <w:rFonts w:hint="default"/>
        <w:lang w:val="en-US" w:eastAsia="en-US" w:bidi="en-US"/>
      </w:rPr>
    </w:lvl>
    <w:lvl w:ilvl="7" w:tplc="6A0A8C12">
      <w:numFmt w:val="bullet"/>
      <w:lvlText w:val="•"/>
      <w:lvlJc w:val="left"/>
      <w:pPr>
        <w:ind w:left="6938" w:hanging="361"/>
      </w:pPr>
      <w:rPr>
        <w:rFonts w:hint="default"/>
        <w:lang w:val="en-US" w:eastAsia="en-US" w:bidi="en-US"/>
      </w:rPr>
    </w:lvl>
    <w:lvl w:ilvl="8" w:tplc="1C542A2A">
      <w:numFmt w:val="bullet"/>
      <w:lvlText w:val="•"/>
      <w:lvlJc w:val="left"/>
      <w:pPr>
        <w:ind w:left="7812" w:hanging="361"/>
      </w:pPr>
      <w:rPr>
        <w:rFonts w:hint="default"/>
        <w:lang w:val="en-US" w:eastAsia="en-US" w:bidi="en-US"/>
      </w:rPr>
    </w:lvl>
  </w:abstractNum>
  <w:abstractNum w:abstractNumId="2" w15:restartNumberingAfterBreak="0">
    <w:nsid w:val="12CE0A52"/>
    <w:multiLevelType w:val="multilevel"/>
    <w:tmpl w:val="271E0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05EE1"/>
    <w:multiLevelType w:val="hybridMultilevel"/>
    <w:tmpl w:val="F56E1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643138"/>
    <w:multiLevelType w:val="multilevel"/>
    <w:tmpl w:val="E4E4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415EA"/>
    <w:multiLevelType w:val="multilevel"/>
    <w:tmpl w:val="D45A1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611A6"/>
    <w:multiLevelType w:val="multilevel"/>
    <w:tmpl w:val="7C7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50346"/>
    <w:multiLevelType w:val="multilevel"/>
    <w:tmpl w:val="98EE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038BA"/>
    <w:multiLevelType w:val="hybridMultilevel"/>
    <w:tmpl w:val="0CDEE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763539"/>
    <w:multiLevelType w:val="hybridMultilevel"/>
    <w:tmpl w:val="02F4A656"/>
    <w:lvl w:ilvl="0" w:tplc="9DBE19E8">
      <w:start w:val="1"/>
      <w:numFmt w:val="decimal"/>
      <w:lvlText w:val="%1."/>
      <w:lvlJc w:val="left"/>
      <w:pPr>
        <w:ind w:left="821" w:hanging="361"/>
      </w:pPr>
      <w:rPr>
        <w:rFonts w:ascii="Calibri" w:eastAsia="Calibri" w:hAnsi="Calibri" w:cs="Calibri" w:hint="default"/>
        <w:spacing w:val="-4"/>
        <w:w w:val="100"/>
        <w:sz w:val="24"/>
        <w:szCs w:val="24"/>
        <w:lang w:val="en-US" w:eastAsia="en-US" w:bidi="en-US"/>
      </w:rPr>
    </w:lvl>
    <w:lvl w:ilvl="1" w:tplc="50CAB84A">
      <w:numFmt w:val="bullet"/>
      <w:lvlText w:val="•"/>
      <w:lvlJc w:val="left"/>
      <w:pPr>
        <w:ind w:left="1694" w:hanging="361"/>
      </w:pPr>
      <w:rPr>
        <w:rFonts w:hint="default"/>
        <w:lang w:val="en-US" w:eastAsia="en-US" w:bidi="en-US"/>
      </w:rPr>
    </w:lvl>
    <w:lvl w:ilvl="2" w:tplc="80D26526">
      <w:numFmt w:val="bullet"/>
      <w:lvlText w:val="•"/>
      <w:lvlJc w:val="left"/>
      <w:pPr>
        <w:ind w:left="2568" w:hanging="361"/>
      </w:pPr>
      <w:rPr>
        <w:rFonts w:hint="default"/>
        <w:lang w:val="en-US" w:eastAsia="en-US" w:bidi="en-US"/>
      </w:rPr>
    </w:lvl>
    <w:lvl w:ilvl="3" w:tplc="CD26CF18">
      <w:numFmt w:val="bullet"/>
      <w:lvlText w:val="•"/>
      <w:lvlJc w:val="left"/>
      <w:pPr>
        <w:ind w:left="3442" w:hanging="361"/>
      </w:pPr>
      <w:rPr>
        <w:rFonts w:hint="default"/>
        <w:lang w:val="en-US" w:eastAsia="en-US" w:bidi="en-US"/>
      </w:rPr>
    </w:lvl>
    <w:lvl w:ilvl="4" w:tplc="7712600A">
      <w:numFmt w:val="bullet"/>
      <w:lvlText w:val="•"/>
      <w:lvlJc w:val="left"/>
      <w:pPr>
        <w:ind w:left="4316" w:hanging="361"/>
      </w:pPr>
      <w:rPr>
        <w:rFonts w:hint="default"/>
        <w:lang w:val="en-US" w:eastAsia="en-US" w:bidi="en-US"/>
      </w:rPr>
    </w:lvl>
    <w:lvl w:ilvl="5" w:tplc="B3C2B0D2">
      <w:numFmt w:val="bullet"/>
      <w:lvlText w:val="•"/>
      <w:lvlJc w:val="left"/>
      <w:pPr>
        <w:ind w:left="5190" w:hanging="361"/>
      </w:pPr>
      <w:rPr>
        <w:rFonts w:hint="default"/>
        <w:lang w:val="en-US" w:eastAsia="en-US" w:bidi="en-US"/>
      </w:rPr>
    </w:lvl>
    <w:lvl w:ilvl="6" w:tplc="EEF6DCD4">
      <w:numFmt w:val="bullet"/>
      <w:lvlText w:val="•"/>
      <w:lvlJc w:val="left"/>
      <w:pPr>
        <w:ind w:left="6064" w:hanging="361"/>
      </w:pPr>
      <w:rPr>
        <w:rFonts w:hint="default"/>
        <w:lang w:val="en-US" w:eastAsia="en-US" w:bidi="en-US"/>
      </w:rPr>
    </w:lvl>
    <w:lvl w:ilvl="7" w:tplc="2DEAF85C">
      <w:numFmt w:val="bullet"/>
      <w:lvlText w:val="•"/>
      <w:lvlJc w:val="left"/>
      <w:pPr>
        <w:ind w:left="6938" w:hanging="361"/>
      </w:pPr>
      <w:rPr>
        <w:rFonts w:hint="default"/>
        <w:lang w:val="en-US" w:eastAsia="en-US" w:bidi="en-US"/>
      </w:rPr>
    </w:lvl>
    <w:lvl w:ilvl="8" w:tplc="96BC4C6A">
      <w:numFmt w:val="bullet"/>
      <w:lvlText w:val="•"/>
      <w:lvlJc w:val="left"/>
      <w:pPr>
        <w:ind w:left="7812" w:hanging="361"/>
      </w:pPr>
      <w:rPr>
        <w:rFonts w:hint="default"/>
        <w:lang w:val="en-US" w:eastAsia="en-US" w:bidi="en-US"/>
      </w:rPr>
    </w:lvl>
  </w:abstractNum>
  <w:abstractNum w:abstractNumId="10" w15:restartNumberingAfterBreak="0">
    <w:nsid w:val="6A812F61"/>
    <w:multiLevelType w:val="hybridMultilevel"/>
    <w:tmpl w:val="C7D2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FC10E2"/>
    <w:multiLevelType w:val="hybridMultilevel"/>
    <w:tmpl w:val="A678CBB4"/>
    <w:lvl w:ilvl="0" w:tplc="69EE3F4C">
      <w:numFmt w:val="bullet"/>
      <w:lvlText w:val=""/>
      <w:lvlJc w:val="left"/>
      <w:pPr>
        <w:ind w:left="821" w:hanging="361"/>
      </w:pPr>
      <w:rPr>
        <w:rFonts w:ascii="Symbol" w:eastAsia="Symbol" w:hAnsi="Symbol" w:cs="Symbol" w:hint="default"/>
        <w:w w:val="100"/>
        <w:sz w:val="24"/>
        <w:szCs w:val="24"/>
        <w:lang w:val="en-US" w:eastAsia="en-US" w:bidi="en-US"/>
      </w:rPr>
    </w:lvl>
    <w:lvl w:ilvl="1" w:tplc="BD0026EC">
      <w:numFmt w:val="bullet"/>
      <w:lvlText w:val="•"/>
      <w:lvlJc w:val="left"/>
      <w:pPr>
        <w:ind w:left="1694" w:hanging="361"/>
      </w:pPr>
      <w:rPr>
        <w:rFonts w:hint="default"/>
        <w:lang w:val="en-US" w:eastAsia="en-US" w:bidi="en-US"/>
      </w:rPr>
    </w:lvl>
    <w:lvl w:ilvl="2" w:tplc="9DCE5C5E">
      <w:numFmt w:val="bullet"/>
      <w:lvlText w:val="•"/>
      <w:lvlJc w:val="left"/>
      <w:pPr>
        <w:ind w:left="2568" w:hanging="361"/>
      </w:pPr>
      <w:rPr>
        <w:rFonts w:hint="default"/>
        <w:lang w:val="en-US" w:eastAsia="en-US" w:bidi="en-US"/>
      </w:rPr>
    </w:lvl>
    <w:lvl w:ilvl="3" w:tplc="15B88CF8">
      <w:numFmt w:val="bullet"/>
      <w:lvlText w:val="•"/>
      <w:lvlJc w:val="left"/>
      <w:pPr>
        <w:ind w:left="3442" w:hanging="361"/>
      </w:pPr>
      <w:rPr>
        <w:rFonts w:hint="default"/>
        <w:lang w:val="en-US" w:eastAsia="en-US" w:bidi="en-US"/>
      </w:rPr>
    </w:lvl>
    <w:lvl w:ilvl="4" w:tplc="B0902C30">
      <w:numFmt w:val="bullet"/>
      <w:lvlText w:val="•"/>
      <w:lvlJc w:val="left"/>
      <w:pPr>
        <w:ind w:left="4316" w:hanging="361"/>
      </w:pPr>
      <w:rPr>
        <w:rFonts w:hint="default"/>
        <w:lang w:val="en-US" w:eastAsia="en-US" w:bidi="en-US"/>
      </w:rPr>
    </w:lvl>
    <w:lvl w:ilvl="5" w:tplc="91D04A46">
      <w:numFmt w:val="bullet"/>
      <w:lvlText w:val="•"/>
      <w:lvlJc w:val="left"/>
      <w:pPr>
        <w:ind w:left="5190" w:hanging="361"/>
      </w:pPr>
      <w:rPr>
        <w:rFonts w:hint="default"/>
        <w:lang w:val="en-US" w:eastAsia="en-US" w:bidi="en-US"/>
      </w:rPr>
    </w:lvl>
    <w:lvl w:ilvl="6" w:tplc="F1B4481E">
      <w:numFmt w:val="bullet"/>
      <w:lvlText w:val="•"/>
      <w:lvlJc w:val="left"/>
      <w:pPr>
        <w:ind w:left="6064" w:hanging="361"/>
      </w:pPr>
      <w:rPr>
        <w:rFonts w:hint="default"/>
        <w:lang w:val="en-US" w:eastAsia="en-US" w:bidi="en-US"/>
      </w:rPr>
    </w:lvl>
    <w:lvl w:ilvl="7" w:tplc="244832A4">
      <w:numFmt w:val="bullet"/>
      <w:lvlText w:val="•"/>
      <w:lvlJc w:val="left"/>
      <w:pPr>
        <w:ind w:left="6938" w:hanging="361"/>
      </w:pPr>
      <w:rPr>
        <w:rFonts w:hint="default"/>
        <w:lang w:val="en-US" w:eastAsia="en-US" w:bidi="en-US"/>
      </w:rPr>
    </w:lvl>
    <w:lvl w:ilvl="8" w:tplc="160E78D2">
      <w:numFmt w:val="bullet"/>
      <w:lvlText w:val="•"/>
      <w:lvlJc w:val="left"/>
      <w:pPr>
        <w:ind w:left="7812" w:hanging="361"/>
      </w:pPr>
      <w:rPr>
        <w:rFonts w:hint="default"/>
        <w:lang w:val="en-US" w:eastAsia="en-US" w:bidi="en-US"/>
      </w:rPr>
    </w:lvl>
  </w:abstractNum>
  <w:abstractNum w:abstractNumId="12" w15:restartNumberingAfterBreak="0">
    <w:nsid w:val="79534AC1"/>
    <w:multiLevelType w:val="hybridMultilevel"/>
    <w:tmpl w:val="1408F1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DA6508"/>
    <w:multiLevelType w:val="hybridMultilevel"/>
    <w:tmpl w:val="5E9E5302"/>
    <w:lvl w:ilvl="0" w:tplc="EA345B32">
      <w:numFmt w:val="bullet"/>
      <w:lvlText w:val="●"/>
      <w:lvlJc w:val="left"/>
      <w:pPr>
        <w:ind w:left="821" w:hanging="361"/>
      </w:pPr>
      <w:rPr>
        <w:rFonts w:ascii="Calibri" w:eastAsia="Calibri" w:hAnsi="Calibri" w:cs="Calibri" w:hint="default"/>
        <w:spacing w:val="-8"/>
        <w:w w:val="100"/>
        <w:sz w:val="24"/>
        <w:szCs w:val="24"/>
        <w:lang w:val="en-US" w:eastAsia="en-US" w:bidi="en-US"/>
      </w:rPr>
    </w:lvl>
    <w:lvl w:ilvl="1" w:tplc="E40AD784">
      <w:numFmt w:val="bullet"/>
      <w:lvlText w:val="•"/>
      <w:lvlJc w:val="left"/>
      <w:pPr>
        <w:ind w:left="1694" w:hanging="361"/>
      </w:pPr>
      <w:rPr>
        <w:rFonts w:hint="default"/>
        <w:lang w:val="en-US" w:eastAsia="en-US" w:bidi="en-US"/>
      </w:rPr>
    </w:lvl>
    <w:lvl w:ilvl="2" w:tplc="A41C7716">
      <w:numFmt w:val="bullet"/>
      <w:lvlText w:val="•"/>
      <w:lvlJc w:val="left"/>
      <w:pPr>
        <w:ind w:left="2568" w:hanging="361"/>
      </w:pPr>
      <w:rPr>
        <w:rFonts w:hint="default"/>
        <w:lang w:val="en-US" w:eastAsia="en-US" w:bidi="en-US"/>
      </w:rPr>
    </w:lvl>
    <w:lvl w:ilvl="3" w:tplc="FF0AF0DA">
      <w:numFmt w:val="bullet"/>
      <w:lvlText w:val="•"/>
      <w:lvlJc w:val="left"/>
      <w:pPr>
        <w:ind w:left="3442" w:hanging="361"/>
      </w:pPr>
      <w:rPr>
        <w:rFonts w:hint="default"/>
        <w:lang w:val="en-US" w:eastAsia="en-US" w:bidi="en-US"/>
      </w:rPr>
    </w:lvl>
    <w:lvl w:ilvl="4" w:tplc="6C8A698E">
      <w:numFmt w:val="bullet"/>
      <w:lvlText w:val="•"/>
      <w:lvlJc w:val="left"/>
      <w:pPr>
        <w:ind w:left="4316" w:hanging="361"/>
      </w:pPr>
      <w:rPr>
        <w:rFonts w:hint="default"/>
        <w:lang w:val="en-US" w:eastAsia="en-US" w:bidi="en-US"/>
      </w:rPr>
    </w:lvl>
    <w:lvl w:ilvl="5" w:tplc="E12A8A68">
      <w:numFmt w:val="bullet"/>
      <w:lvlText w:val="•"/>
      <w:lvlJc w:val="left"/>
      <w:pPr>
        <w:ind w:left="5190" w:hanging="361"/>
      </w:pPr>
      <w:rPr>
        <w:rFonts w:hint="default"/>
        <w:lang w:val="en-US" w:eastAsia="en-US" w:bidi="en-US"/>
      </w:rPr>
    </w:lvl>
    <w:lvl w:ilvl="6" w:tplc="3A067FBE">
      <w:numFmt w:val="bullet"/>
      <w:lvlText w:val="•"/>
      <w:lvlJc w:val="left"/>
      <w:pPr>
        <w:ind w:left="6064" w:hanging="361"/>
      </w:pPr>
      <w:rPr>
        <w:rFonts w:hint="default"/>
        <w:lang w:val="en-US" w:eastAsia="en-US" w:bidi="en-US"/>
      </w:rPr>
    </w:lvl>
    <w:lvl w:ilvl="7" w:tplc="0A20CBFE">
      <w:numFmt w:val="bullet"/>
      <w:lvlText w:val="•"/>
      <w:lvlJc w:val="left"/>
      <w:pPr>
        <w:ind w:left="6938" w:hanging="361"/>
      </w:pPr>
      <w:rPr>
        <w:rFonts w:hint="default"/>
        <w:lang w:val="en-US" w:eastAsia="en-US" w:bidi="en-US"/>
      </w:rPr>
    </w:lvl>
    <w:lvl w:ilvl="8" w:tplc="53D21DC2">
      <w:numFmt w:val="bullet"/>
      <w:lvlText w:val="•"/>
      <w:lvlJc w:val="left"/>
      <w:pPr>
        <w:ind w:left="7812" w:hanging="361"/>
      </w:pPr>
      <w:rPr>
        <w:rFonts w:hint="default"/>
        <w:lang w:val="en-US" w:eastAsia="en-US" w:bidi="en-US"/>
      </w:rPr>
    </w:lvl>
  </w:abstractNum>
  <w:num w:numId="1">
    <w:abstractNumId w:val="1"/>
  </w:num>
  <w:num w:numId="2">
    <w:abstractNumId w:val="9"/>
  </w:num>
  <w:num w:numId="3">
    <w:abstractNumId w:val="13"/>
  </w:num>
  <w:num w:numId="4">
    <w:abstractNumId w:val="11"/>
  </w:num>
  <w:num w:numId="5">
    <w:abstractNumId w:val="3"/>
  </w:num>
  <w:num w:numId="6">
    <w:abstractNumId w:val="10"/>
  </w:num>
  <w:num w:numId="7">
    <w:abstractNumId w:val="4"/>
  </w:num>
  <w:num w:numId="8">
    <w:abstractNumId w:val="6"/>
  </w:num>
  <w:num w:numId="9">
    <w:abstractNumId w:val="12"/>
  </w:num>
  <w:num w:numId="10">
    <w:abstractNumId w:val="8"/>
  </w:num>
  <w:num w:numId="11">
    <w:abstractNumId w:val="7"/>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270"/>
    <w:rsid w:val="00024ABB"/>
    <w:rsid w:val="00034376"/>
    <w:rsid w:val="000513FD"/>
    <w:rsid w:val="000B7273"/>
    <w:rsid w:val="000C42BA"/>
    <w:rsid w:val="0012794E"/>
    <w:rsid w:val="00167FD4"/>
    <w:rsid w:val="001B59D4"/>
    <w:rsid w:val="001F5902"/>
    <w:rsid w:val="0021298C"/>
    <w:rsid w:val="00256F2A"/>
    <w:rsid w:val="002B3E58"/>
    <w:rsid w:val="002F7F1A"/>
    <w:rsid w:val="0031062B"/>
    <w:rsid w:val="00330DCF"/>
    <w:rsid w:val="00340E31"/>
    <w:rsid w:val="003514BD"/>
    <w:rsid w:val="00361A9F"/>
    <w:rsid w:val="00362081"/>
    <w:rsid w:val="00385C2F"/>
    <w:rsid w:val="00387902"/>
    <w:rsid w:val="003A091A"/>
    <w:rsid w:val="003C3A91"/>
    <w:rsid w:val="003D1A52"/>
    <w:rsid w:val="003D563F"/>
    <w:rsid w:val="004906E7"/>
    <w:rsid w:val="0049551C"/>
    <w:rsid w:val="0049742A"/>
    <w:rsid w:val="00505399"/>
    <w:rsid w:val="00556AEE"/>
    <w:rsid w:val="006266BE"/>
    <w:rsid w:val="006E61E9"/>
    <w:rsid w:val="00727270"/>
    <w:rsid w:val="00732316"/>
    <w:rsid w:val="00775E50"/>
    <w:rsid w:val="007954FE"/>
    <w:rsid w:val="007C3FE5"/>
    <w:rsid w:val="007D14AB"/>
    <w:rsid w:val="0080222A"/>
    <w:rsid w:val="00804226"/>
    <w:rsid w:val="00811B37"/>
    <w:rsid w:val="00855E33"/>
    <w:rsid w:val="008A4AE7"/>
    <w:rsid w:val="009979DC"/>
    <w:rsid w:val="009B5A0A"/>
    <w:rsid w:val="009C6F50"/>
    <w:rsid w:val="009D2F59"/>
    <w:rsid w:val="00A033FE"/>
    <w:rsid w:val="00A357AE"/>
    <w:rsid w:val="00A40179"/>
    <w:rsid w:val="00A4547F"/>
    <w:rsid w:val="00B740C7"/>
    <w:rsid w:val="00BB39F4"/>
    <w:rsid w:val="00BE196D"/>
    <w:rsid w:val="00C14D0B"/>
    <w:rsid w:val="00C26F3B"/>
    <w:rsid w:val="00C42142"/>
    <w:rsid w:val="00D81490"/>
    <w:rsid w:val="00D84E9A"/>
    <w:rsid w:val="00DB3705"/>
    <w:rsid w:val="00DC3575"/>
    <w:rsid w:val="00DE617D"/>
    <w:rsid w:val="00E27CF3"/>
    <w:rsid w:val="00ED6B82"/>
    <w:rsid w:val="00F55B3C"/>
    <w:rsid w:val="00FD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061619"/>
  <w15:docId w15:val="{9D254307-3600-A443-A710-8E2B8D2F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D6B82"/>
    <w:rPr>
      <w:color w:val="0000FF" w:themeColor="hyperlink"/>
      <w:u w:val="single"/>
    </w:rPr>
  </w:style>
  <w:style w:type="paragraph" w:styleId="Header">
    <w:name w:val="header"/>
    <w:basedOn w:val="Normal"/>
    <w:link w:val="HeaderChar"/>
    <w:uiPriority w:val="99"/>
    <w:unhideWhenUsed/>
    <w:rsid w:val="003D563F"/>
    <w:pPr>
      <w:tabs>
        <w:tab w:val="center" w:pos="4680"/>
        <w:tab w:val="right" w:pos="9360"/>
      </w:tabs>
    </w:pPr>
  </w:style>
  <w:style w:type="character" w:customStyle="1" w:styleId="HeaderChar">
    <w:name w:val="Header Char"/>
    <w:basedOn w:val="DefaultParagraphFont"/>
    <w:link w:val="Header"/>
    <w:uiPriority w:val="99"/>
    <w:rsid w:val="003D563F"/>
    <w:rPr>
      <w:rFonts w:ascii="Calibri" w:eastAsia="Calibri" w:hAnsi="Calibri" w:cs="Calibri"/>
      <w:lang w:bidi="en-US"/>
    </w:rPr>
  </w:style>
  <w:style w:type="paragraph" w:styleId="Footer">
    <w:name w:val="footer"/>
    <w:basedOn w:val="Normal"/>
    <w:link w:val="FooterChar"/>
    <w:uiPriority w:val="99"/>
    <w:unhideWhenUsed/>
    <w:rsid w:val="003D563F"/>
    <w:pPr>
      <w:tabs>
        <w:tab w:val="center" w:pos="4680"/>
        <w:tab w:val="right" w:pos="9360"/>
      </w:tabs>
    </w:pPr>
  </w:style>
  <w:style w:type="character" w:customStyle="1" w:styleId="FooterChar">
    <w:name w:val="Footer Char"/>
    <w:basedOn w:val="DefaultParagraphFont"/>
    <w:link w:val="Footer"/>
    <w:uiPriority w:val="99"/>
    <w:rsid w:val="003D563F"/>
    <w:rPr>
      <w:rFonts w:ascii="Calibri" w:eastAsia="Calibri" w:hAnsi="Calibri" w:cs="Calibri"/>
      <w:lang w:bidi="en-US"/>
    </w:rPr>
  </w:style>
  <w:style w:type="character" w:customStyle="1" w:styleId="UnresolvedMention1">
    <w:name w:val="Unresolved Mention1"/>
    <w:basedOn w:val="DefaultParagraphFont"/>
    <w:uiPriority w:val="99"/>
    <w:semiHidden/>
    <w:unhideWhenUsed/>
    <w:rsid w:val="008A4AE7"/>
    <w:rPr>
      <w:color w:val="605E5C"/>
      <w:shd w:val="clear" w:color="auto" w:fill="E1DFDD"/>
    </w:rPr>
  </w:style>
  <w:style w:type="character" w:styleId="CommentReference">
    <w:name w:val="annotation reference"/>
    <w:basedOn w:val="DefaultParagraphFont"/>
    <w:uiPriority w:val="99"/>
    <w:semiHidden/>
    <w:unhideWhenUsed/>
    <w:rsid w:val="00732316"/>
    <w:rPr>
      <w:sz w:val="16"/>
      <w:szCs w:val="16"/>
    </w:rPr>
  </w:style>
  <w:style w:type="paragraph" w:styleId="CommentText">
    <w:name w:val="annotation text"/>
    <w:basedOn w:val="Normal"/>
    <w:link w:val="CommentTextChar"/>
    <w:uiPriority w:val="99"/>
    <w:semiHidden/>
    <w:unhideWhenUsed/>
    <w:rsid w:val="00732316"/>
    <w:rPr>
      <w:sz w:val="20"/>
      <w:szCs w:val="20"/>
    </w:rPr>
  </w:style>
  <w:style w:type="character" w:customStyle="1" w:styleId="CommentTextChar">
    <w:name w:val="Comment Text Char"/>
    <w:basedOn w:val="DefaultParagraphFont"/>
    <w:link w:val="CommentText"/>
    <w:uiPriority w:val="99"/>
    <w:semiHidden/>
    <w:rsid w:val="0073231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732316"/>
    <w:rPr>
      <w:b/>
      <w:bCs/>
    </w:rPr>
  </w:style>
  <w:style w:type="character" w:customStyle="1" w:styleId="CommentSubjectChar">
    <w:name w:val="Comment Subject Char"/>
    <w:basedOn w:val="CommentTextChar"/>
    <w:link w:val="CommentSubject"/>
    <w:uiPriority w:val="99"/>
    <w:semiHidden/>
    <w:rsid w:val="0073231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7323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2316"/>
    <w:rPr>
      <w:rFonts w:ascii="Times New Roman" w:eastAsia="Calibri" w:hAnsi="Times New Roman" w:cs="Times New Roman"/>
      <w:sz w:val="18"/>
      <w:szCs w:val="18"/>
      <w:lang w:bidi="en-US"/>
    </w:rPr>
  </w:style>
  <w:style w:type="character" w:styleId="Strong">
    <w:name w:val="Strong"/>
    <w:basedOn w:val="DefaultParagraphFont"/>
    <w:uiPriority w:val="22"/>
    <w:qFormat/>
    <w:rsid w:val="001F5902"/>
    <w:rPr>
      <w:b/>
      <w:bCs/>
    </w:rPr>
  </w:style>
  <w:style w:type="paragraph" w:styleId="NormalWeb">
    <w:name w:val="Normal (Web)"/>
    <w:basedOn w:val="Normal"/>
    <w:uiPriority w:val="99"/>
    <w:semiHidden/>
    <w:unhideWhenUsed/>
    <w:rsid w:val="00330DCF"/>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customStyle="1" w:styleId="UnresolvedMention">
    <w:name w:val="Unresolved Mention"/>
    <w:basedOn w:val="DefaultParagraphFont"/>
    <w:uiPriority w:val="99"/>
    <w:semiHidden/>
    <w:unhideWhenUsed/>
    <w:rsid w:val="0031062B"/>
    <w:rPr>
      <w:color w:val="605E5C"/>
      <w:shd w:val="clear" w:color="auto" w:fill="E1DFDD"/>
    </w:rPr>
  </w:style>
  <w:style w:type="character" w:styleId="FollowedHyperlink">
    <w:name w:val="FollowedHyperlink"/>
    <w:basedOn w:val="DefaultParagraphFont"/>
    <w:uiPriority w:val="99"/>
    <w:semiHidden/>
    <w:unhideWhenUsed/>
    <w:rsid w:val="00E27C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680970">
      <w:bodyDiv w:val="1"/>
      <w:marLeft w:val="0"/>
      <w:marRight w:val="0"/>
      <w:marTop w:val="0"/>
      <w:marBottom w:val="0"/>
      <w:divBdr>
        <w:top w:val="none" w:sz="0" w:space="0" w:color="auto"/>
        <w:left w:val="none" w:sz="0" w:space="0" w:color="auto"/>
        <w:bottom w:val="none" w:sz="0" w:space="0" w:color="auto"/>
        <w:right w:val="none" w:sz="0" w:space="0" w:color="auto"/>
      </w:divBdr>
    </w:div>
    <w:div w:id="1285044287">
      <w:bodyDiv w:val="1"/>
      <w:marLeft w:val="0"/>
      <w:marRight w:val="0"/>
      <w:marTop w:val="0"/>
      <w:marBottom w:val="0"/>
      <w:divBdr>
        <w:top w:val="none" w:sz="0" w:space="0" w:color="auto"/>
        <w:left w:val="none" w:sz="0" w:space="0" w:color="auto"/>
        <w:bottom w:val="none" w:sz="0" w:space="0" w:color="auto"/>
        <w:right w:val="none" w:sz="0" w:space="0" w:color="auto"/>
      </w:divBdr>
    </w:div>
    <w:div w:id="1302465949">
      <w:bodyDiv w:val="1"/>
      <w:marLeft w:val="0"/>
      <w:marRight w:val="0"/>
      <w:marTop w:val="0"/>
      <w:marBottom w:val="0"/>
      <w:divBdr>
        <w:top w:val="none" w:sz="0" w:space="0" w:color="auto"/>
        <w:left w:val="none" w:sz="0" w:space="0" w:color="auto"/>
        <w:bottom w:val="none" w:sz="0" w:space="0" w:color="auto"/>
        <w:right w:val="none" w:sz="0" w:space="0" w:color="auto"/>
      </w:divBdr>
    </w:div>
    <w:div w:id="1516766940">
      <w:bodyDiv w:val="1"/>
      <w:marLeft w:val="0"/>
      <w:marRight w:val="0"/>
      <w:marTop w:val="0"/>
      <w:marBottom w:val="0"/>
      <w:divBdr>
        <w:top w:val="none" w:sz="0" w:space="0" w:color="auto"/>
        <w:left w:val="none" w:sz="0" w:space="0" w:color="auto"/>
        <w:bottom w:val="none" w:sz="0" w:space="0" w:color="auto"/>
        <w:right w:val="none" w:sz="0" w:space="0" w:color="auto"/>
      </w:divBdr>
    </w:div>
    <w:div w:id="2066835096">
      <w:bodyDiv w:val="1"/>
      <w:marLeft w:val="0"/>
      <w:marRight w:val="0"/>
      <w:marTop w:val="0"/>
      <w:marBottom w:val="0"/>
      <w:divBdr>
        <w:top w:val="none" w:sz="0" w:space="0" w:color="auto"/>
        <w:left w:val="none" w:sz="0" w:space="0" w:color="auto"/>
        <w:bottom w:val="none" w:sz="0" w:space="0" w:color="auto"/>
        <w:right w:val="none" w:sz="0" w:space="0" w:color="auto"/>
      </w:divBdr>
    </w:div>
    <w:div w:id="2121294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s3-us-west-2.amazonaws.com/uw-s3-cdn/wp-content/uploads/sites/48/2018/07/24025231/FacultyHires-Ad.pdf" TargetMode="External"/><Relationship Id="rId26" Type="http://schemas.openxmlformats.org/officeDocument/2006/relationships/hyperlink" Target="https://www.washington.edu/diversity/faculty-advancement/handbook/toolkit/" TargetMode="External"/><Relationship Id="rId39" Type="http://schemas.openxmlformats.org/officeDocument/2006/relationships/hyperlink" Target="https://s3-us-west-2.amazonaws.com/uw-s3-cdn/wp-content/uploads/sites/48/2018/07/24025326/Job-Ad-section-examples.pdf" TargetMode="External"/><Relationship Id="rId21" Type="http://schemas.openxmlformats.org/officeDocument/2006/relationships/hyperlink" Target="https://www.washington.edu/diversity/faculty-advancement/handbook/toolkit/" TargetMode="External"/><Relationship Id="rId34" Type="http://schemas.openxmlformats.org/officeDocument/2006/relationships/hyperlink" Target="https://www.sos.wa.gov/elections/initiatives/text/i200.pdf" TargetMode="External"/><Relationship Id="rId42" Type="http://schemas.openxmlformats.org/officeDocument/2006/relationships/hyperlink" Target="https://s3-us-west-2.amazonaws.com/uw-s3-cdn/wp-content/uploads/sites/48/2016/02/24025257/Registry.pdf" TargetMode="External"/><Relationship Id="rId47" Type="http://schemas.openxmlformats.org/officeDocument/2006/relationships/hyperlink" Target="https://s3-us-west-2.amazonaws.com/uw-s3-cdn/wp-content/uploads/sites/48/2018/07/24025323/Rubric2.pdf" TargetMode="External"/><Relationship Id="rId50" Type="http://schemas.openxmlformats.org/officeDocument/2006/relationships/hyperlink" Target="https://s3-us-west-2.amazonaws.com/uw-s3-cdn/wp-content/uploads/sites/48/2018/07/24025241/Assessing-Diversity-Statements.pdf" TargetMode="External"/><Relationship Id="rId55" Type="http://schemas.openxmlformats.org/officeDocument/2006/relationships/hyperlink" Target="https://s3-us-west-2.amazonaws.com/uw-s3-cdn/wp-content/uploads/sites/48/2016/02/24025255/BiasBrochure3rdEd.pdf" TargetMode="External"/><Relationship Id="rId63" Type="http://schemas.openxmlformats.org/officeDocument/2006/relationships/hyperlink" Target="https://www.washington.edu/diversity/faculty-advancement/handbook/toolkit/" TargetMode="External"/><Relationship Id="rId68" Type="http://schemas.openxmlformats.org/officeDocument/2006/relationships/hyperlink" Target="https://www.hercjobs.org/regions/higher-ed-careers-washington/" TargetMode="External"/><Relationship Id="rId76" Type="http://schemas.openxmlformats.org/officeDocument/2006/relationships/hyperlink" Target="https://s3-us-west-2.amazonaws.com/uw-s3-cdn/wp-content/uploads/sites/48/2018/07/24025252/diverse-faculty-retention.pdf" TargetMode="External"/><Relationship Id="rId7" Type="http://schemas.openxmlformats.org/officeDocument/2006/relationships/header" Target="header1.xml"/><Relationship Id="rId71" Type="http://schemas.openxmlformats.org/officeDocument/2006/relationships/hyperlink" Target="file:///Users/caseybyrne/Downloads/Stewart,%20Maria%20S.%20" TargetMode="External"/><Relationship Id="rId2" Type="http://schemas.openxmlformats.org/officeDocument/2006/relationships/styles" Target="styles.xml"/><Relationship Id="rId16" Type="http://schemas.openxmlformats.org/officeDocument/2006/relationships/hyperlink" Target="https://s3-us-west-2.amazonaws.com/uw-s3-cdn/wp-content/uploads/sites/48/2016/02/24025300/iSchool-ad.pdf" TargetMode="External"/><Relationship Id="rId29" Type="http://schemas.openxmlformats.org/officeDocument/2006/relationships/hyperlink" Target="https://www.washington.edu/diversity/faculty-advancement/handbook/toolkit/" TargetMode="External"/><Relationship Id="rId11" Type="http://schemas.openxmlformats.org/officeDocument/2006/relationships/header" Target="header2.xml"/><Relationship Id="rId24" Type="http://schemas.openxmlformats.org/officeDocument/2006/relationships/hyperlink" Target="https://s3-us-west-2.amazonaws.com/uw-s3-cdn/wp-content/uploads/sites/48/2018/07/24025245/New-report.pdf" TargetMode="External"/><Relationship Id="rId32" Type="http://schemas.openxmlformats.org/officeDocument/2006/relationships/hyperlink" Target="http://www.washington.edu/admin/rules/policies/FCG/FCCH24.html" TargetMode="External"/><Relationship Id="rId37" Type="http://schemas.openxmlformats.org/officeDocument/2006/relationships/hyperlink" Target="https://s3-us-west-2.amazonaws.com/uw-s3-cdn/wp-content/uploads/sites/48/2018/07/24025325/diversity-statement-samples.pdf" TargetMode="External"/><Relationship Id="rId40" Type="http://schemas.openxmlformats.org/officeDocument/2006/relationships/hyperlink" Target="http://ap.washington.edu/eoaa/" TargetMode="External"/><Relationship Id="rId45" Type="http://schemas.openxmlformats.org/officeDocument/2006/relationships/hyperlink" Target="https://s3-us-west-2.amazonaws.com/uw-s3-cdn/wp-content/uploads/sites/48/2018/07/24025212/Search-Committees-and-Conflicts-of-Interest.pdf" TargetMode="External"/><Relationship Id="rId53" Type="http://schemas.openxmlformats.org/officeDocument/2006/relationships/hyperlink" Target="http://faculty.washington.edu/agg/pdf/Gwald&amp;Krieger.CLR.2006.pdf" TargetMode="External"/><Relationship Id="rId58" Type="http://schemas.openxmlformats.org/officeDocument/2006/relationships/hyperlink" Target="https://ap.washington.edu/ahr/policies/recruitment/search-and-hire-interviewing/pre-employment-inquiries/" TargetMode="External"/><Relationship Id="rId66" Type="http://schemas.openxmlformats.org/officeDocument/2006/relationships/hyperlink" Target="https://s3-us-west-2.amazonaws.com/uw-s3-cdn/wp-content/uploads/sites/48/2018/07/24025223/UW-candidate-resources-template.docx" TargetMode="External"/><Relationship Id="rId74" Type="http://schemas.openxmlformats.org/officeDocument/2006/relationships/hyperlink" Target="file:///Users/caseybyrne/Downloads/Information%20about%20the%20National%20Center%20for%20Faculty%20Development%20&amp;%20Diversity%20(NCFDD)" TargetMode="External"/><Relationship Id="rId79" Type="http://schemas.openxmlformats.org/officeDocument/2006/relationships/hyperlink" Target="https://s3-us-west-2.amazonaws.com/uw-s3-cdn/wp-content/uploads/sites/48/2018/07/24025249/U-Maryland-Climate.pdf" TargetMode="External"/><Relationship Id="rId5" Type="http://schemas.openxmlformats.org/officeDocument/2006/relationships/footnotes" Target="footnotes.xml"/><Relationship Id="rId61" Type="http://schemas.openxmlformats.org/officeDocument/2006/relationships/hyperlink" Target="https://s3-us-west-2.amazonaws.com/uw-s3-cdn/wp-content/uploads/sites/48/2018/07/24025127/Sample-Interview-Questions.pdf" TargetMode="External"/><Relationship Id="rId10" Type="http://schemas.openxmlformats.org/officeDocument/2006/relationships/hyperlink" Target="mailto:cbyrne2@uw.edu" TargetMode="External"/><Relationship Id="rId19" Type="http://schemas.openxmlformats.org/officeDocument/2006/relationships/hyperlink" Target="https://www.washington.edu/diversity/faculty-advancement/handbook/toolkit/" TargetMode="External"/><Relationship Id="rId31" Type="http://schemas.openxmlformats.org/officeDocument/2006/relationships/hyperlink" Target="http://www.washington.edu/diversity/diversity-blueprint/)." TargetMode="External"/><Relationship Id="rId44" Type="http://schemas.openxmlformats.org/officeDocument/2006/relationships/hyperlink" Target="https://www.washington.edu/diversity/faculty-advancement/handbook/toolkit/" TargetMode="External"/><Relationship Id="rId52" Type="http://schemas.openxmlformats.org/officeDocument/2006/relationships/hyperlink" Target="https://www.engr.washington.edu/lead/biasfilm/" TargetMode="External"/><Relationship Id="rId60" Type="http://schemas.openxmlformats.org/officeDocument/2006/relationships/hyperlink" Target="https://s3-us-west-2.amazonaws.com/uw-s3-cdn/wp-content/uploads/sites/48/2018/07/24025235/Maimon.pdf" TargetMode="External"/><Relationship Id="rId65" Type="http://schemas.openxmlformats.org/officeDocument/2006/relationships/hyperlink" Target="https://s3-us-west-2.amazonaws.com/uw-s3-cdn/wp-content/uploads/sites/48/2018/07/24025223/UW-candidate-resources-template.docx" TargetMode="External"/><Relationship Id="rId73" Type="http://schemas.openxmlformats.org/officeDocument/2006/relationships/hyperlink" Target="https://s3-us-west-2.amazonaws.com/uw-s3-cdn/wp-content/uploads/sites/48/2018/07/24025227/Scott.pdf" TargetMode="External"/><Relationship Id="rId78" Type="http://schemas.openxmlformats.org/officeDocument/2006/relationships/hyperlink" Target="https://www.facultydiversity.org/?page=February16News"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ashington.edu/diversity/faculty-advancement/handbook/toolkit/" TargetMode="External"/><Relationship Id="rId14" Type="http://schemas.openxmlformats.org/officeDocument/2006/relationships/header" Target="header4.xml"/><Relationship Id="rId22" Type="http://schemas.openxmlformats.org/officeDocument/2006/relationships/hyperlink" Target="https://ischool.uw.edu/about/ischool-2018" TargetMode="External"/><Relationship Id="rId27" Type="http://schemas.openxmlformats.org/officeDocument/2006/relationships/hyperlink" Target="https://www.washington.edu/diversity/faculty-advancement/handbook/toolkit/" TargetMode="External"/><Relationship Id="rId30" Type="http://schemas.openxmlformats.org/officeDocument/2006/relationships/hyperlink" Target="https://www.washington.edu/diversity/faculty-advancement/handbook/toolkit/" TargetMode="External"/><Relationship Id="rId35" Type="http://schemas.openxmlformats.org/officeDocument/2006/relationships/hyperlink" Target="https://s3-us-west-2.amazonaws.com/uw-s3-cdn/wp-content/uploads/sites/48/2018/07/24025243/NSF2014.pdf" TargetMode="External"/><Relationship Id="rId43" Type="http://schemas.openxmlformats.org/officeDocument/2006/relationships/hyperlink" Target="https://www.washington.edu/diversity/faculty-advancement/handbook/toolkit/" TargetMode="External"/><Relationship Id="rId48" Type="http://schemas.openxmlformats.org/officeDocument/2006/relationships/hyperlink" Target="https://s3-us-west-2.amazonaws.com/uw-s3-cdn/wp-content/uploads/sites/48/2018/07/24025322/Rubric3.pdf" TargetMode="External"/><Relationship Id="rId56" Type="http://schemas.openxmlformats.org/officeDocument/2006/relationships/hyperlink" Target="https://s3-us-west-2.amazonaws.com/uw-s3-cdn/wp-content/uploads/sites/48/2018/07/24025254/Paradigm.pdf" TargetMode="External"/><Relationship Id="rId64" Type="http://schemas.openxmlformats.org/officeDocument/2006/relationships/hyperlink" Target="https://s3-us-west-2.amazonaws.com/uw-s3-cdn/wp-content/uploads/sites/48/2018/07/24025237/How-to-Use-the-Candidate-Resources-Template.pdf" TargetMode="External"/><Relationship Id="rId69" Type="http://schemas.openxmlformats.org/officeDocument/2006/relationships/hyperlink" Target="https://s3-us-west-2.amazonaws.com/uw-s3-cdn/wp-content/uploads/sites/48/2018/07/24025315/GWS-HERCatUW.pdf" TargetMode="External"/><Relationship Id="rId77" Type="http://schemas.openxmlformats.org/officeDocument/2006/relationships/hyperlink" Target="https://s3-us-west-2.amazonaws.com/uw-s3-cdn/wp-content/uploads/sites/48/2018/07/24025251/midcareer-faculty.pdf" TargetMode="External"/><Relationship Id="rId8" Type="http://schemas.openxmlformats.org/officeDocument/2006/relationships/footer" Target="footer1.xml"/><Relationship Id="rId51" Type="http://schemas.openxmlformats.org/officeDocument/2006/relationships/hyperlink" Target="http://kirwaninstitute.osu.edu/wp-content/uploads/2015/05/2015-kirwan-implicit-bias.pdf" TargetMode="External"/><Relationship Id="rId72" Type="http://schemas.openxmlformats.org/officeDocument/2006/relationships/hyperlink" Target="https://www.washington.edu/diversity/faculty-advancement/handbook/toolkit/"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s3-us-west-2.amazonaws.com/uw-s3-cdn/wp-content/uploads/sites/48/2018/07/24025229/Faculty-positions.pdf" TargetMode="External"/><Relationship Id="rId25" Type="http://schemas.openxmlformats.org/officeDocument/2006/relationships/hyperlink" Target="https://s3-us-west-2.amazonaws.com/uw-s3-cdn/wp-content/uploads/sites/48/2018/07/24025129/Search-Committee-Models.pdf" TargetMode="External"/><Relationship Id="rId33" Type="http://schemas.openxmlformats.org/officeDocument/2006/relationships/hyperlink" Target="http://ap.washington.edu/eoaa/" TargetMode="External"/><Relationship Id="rId38" Type="http://schemas.openxmlformats.org/officeDocument/2006/relationships/hyperlink" Target="https://s3-us-west-2.amazonaws.com/uw-s3-cdn/wp-content/uploads/sites/48/2016/02/24025258/Diversity-Statement.pdf" TargetMode="External"/><Relationship Id="rId46" Type="http://schemas.openxmlformats.org/officeDocument/2006/relationships/hyperlink" Target="https://s3-us-west-2.amazonaws.com/uw-s3-cdn/wp-content/uploads/sites/48/2018/07/24025320/Rubric1.pdf" TargetMode="External"/><Relationship Id="rId59" Type="http://schemas.openxmlformats.org/officeDocument/2006/relationships/hyperlink" Target="https://s3-us-west-2.amazonaws.com/uw-s3-cdn/wp-content/uploads/sites/48/2018/07/24025233/Advice-for-hiring-faculty-members-with-disabilities.pdf" TargetMode="External"/><Relationship Id="rId67" Type="http://schemas.openxmlformats.org/officeDocument/2006/relationships/hyperlink" Target="https://s3-us-west-2.amazonaws.com/uw-s3-cdn/wp-content/uploads/sites/48/2018/07/24025240/Jaschik.pdf" TargetMode="External"/><Relationship Id="rId20" Type="http://schemas.openxmlformats.org/officeDocument/2006/relationships/hyperlink" Target="https://www.washington.edu/diversity/faculty-advancement/handbook/toolkit/" TargetMode="External"/><Relationship Id="rId41" Type="http://schemas.openxmlformats.org/officeDocument/2006/relationships/hyperlink" Target="https://ap.washington.edu/ahr/policies/recruitment/" TargetMode="External"/><Relationship Id="rId54" Type="http://schemas.openxmlformats.org/officeDocument/2006/relationships/hyperlink" Target="https://implicit.harvard.edu/implicit/" TargetMode="External"/><Relationship Id="rId62" Type="http://schemas.openxmlformats.org/officeDocument/2006/relationships/hyperlink" Target="https://www.washington.edu/diversity/faculty-advancement/handbook/toolkit/" TargetMode="External"/><Relationship Id="rId70" Type="http://schemas.openxmlformats.org/officeDocument/2006/relationships/hyperlink" Target="https://s3-us-west-2.amazonaws.com/uw-s3-cdn/wp-content/uploads/sites/48/2018/07/24025133/Recruitment-Initiative-2016-2017.pdf" TargetMode="External"/><Relationship Id="rId75" Type="http://schemas.openxmlformats.org/officeDocument/2006/relationships/hyperlink" Target="file:///Users/caseybyrne/Downloads/UW%20WorkLife%20&#8211;%20resources%20on%20child%20care,%20parenting,%20elder%20care,%20and%20self%20car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ashington.edu/diversity/faculty-advancement/handbook/toolkit/" TargetMode="External"/><Relationship Id="rId23" Type="http://schemas.openxmlformats.org/officeDocument/2006/relationships/hyperlink" Target="https://s3-us-west-2.amazonaws.com/uw-s3-cdn/wp-content/uploads/sites/48/2018/07/24025247/Cluster-Hiring.pdf" TargetMode="External"/><Relationship Id="rId28" Type="http://schemas.openxmlformats.org/officeDocument/2006/relationships/hyperlink" Target="https://www.washington.edu/diversity/faculty-advancement/handbook/toolkit/" TargetMode="External"/><Relationship Id="rId36" Type="http://schemas.openxmlformats.org/officeDocument/2006/relationships/hyperlink" Target="http://www.washington.edu/admin/rules/policies/FCG/FCCH24.html" TargetMode="External"/><Relationship Id="rId49" Type="http://schemas.openxmlformats.org/officeDocument/2006/relationships/hyperlink" Target="https://s3-us-west-2.amazonaws.com/uw-s3-cdn/wp-content/uploads/sites/48/2018/07/24025210/Evans-ad-rubric-script.pdf" TargetMode="External"/><Relationship Id="rId57" Type="http://schemas.openxmlformats.org/officeDocument/2006/relationships/hyperlink" Target="https://www.youtube.com/watch?v=nLjFTHTgEVU&amp;sns=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9498</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Chadwick Allen</dc:creator>
  <cp:lastModifiedBy>Danelle Pdersen</cp:lastModifiedBy>
  <cp:revision>9</cp:revision>
  <dcterms:created xsi:type="dcterms:W3CDTF">2021-01-07T16:26:00Z</dcterms:created>
  <dcterms:modified xsi:type="dcterms:W3CDTF">2021-01-07T19:55:00Z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2019-02-07T00:00:00Z</vt:filetime>
  </property>
  <property fmtid="{D5CDD505-2E9C-101B-9397-08002B2CF9AE}" pid="3" name="Creator">
    <vt:lpwstr>Microsoft® Word 2013</vt:lpwstr>
  </property>
  <property fmtid="{D5CDD505-2E9C-101B-9397-08002B2CF9AE}" pid="4" name="LastSaved">
    <vt:filetime>2019-09-03T00:00:00Z</vt:filetime>
  </property>
</Properties>
</file>