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ED2" w:rsidRDefault="007A3ED2" w:rsidP="003F5D87">
      <w:pPr>
        <w:tabs>
          <w:tab w:val="center" w:pos="4680"/>
          <w:tab w:val="right" w:pos="9360"/>
        </w:tabs>
        <w:spacing w:after="0" w:line="240" w:lineRule="auto"/>
        <w:contextualSpacing/>
        <w:jc w:val="center"/>
        <w:rPr>
          <w:rFonts w:ascii="Times New Roman" w:eastAsia="Times New Roman" w:hAnsi="Times New Roman" w:cs="Times New Roman"/>
          <w:b/>
        </w:rPr>
      </w:pPr>
      <w:bookmarkStart w:id="0" w:name="_GoBack"/>
      <w:bookmarkEnd w:id="0"/>
      <w:r w:rsidRPr="00DC7C36">
        <w:rPr>
          <w:rFonts w:ascii="Times New Roman" w:hAnsi="Times New Roman" w:cs="Times New Roman"/>
          <w:b/>
          <w:noProof/>
          <w:sz w:val="28"/>
          <w:szCs w:val="28"/>
        </w:rPr>
        <w:drawing>
          <wp:anchor distT="0" distB="0" distL="114300" distR="114300" simplePos="0" relativeHeight="251659264" behindDoc="1" locked="0" layoutInCell="1" allowOverlap="1" wp14:anchorId="1F0DD313" wp14:editId="706742D0">
            <wp:simplePos x="0" y="0"/>
            <wp:positionH relativeFrom="margin">
              <wp:align>left</wp:align>
            </wp:positionH>
            <wp:positionV relativeFrom="paragraph">
              <wp:posOffset>9525</wp:posOffset>
            </wp:positionV>
            <wp:extent cx="2800350" cy="344170"/>
            <wp:effectExtent l="0" t="0" r="0" b="0"/>
            <wp:wrapTight wrapText="bothSides">
              <wp:wrapPolygon edited="0">
                <wp:start x="0" y="0"/>
                <wp:lineTo x="0" y="20325"/>
                <wp:lineTo x="21453" y="20325"/>
                <wp:lineTo x="21453"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350" cy="344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A3ED2" w:rsidRDefault="007A3ED2" w:rsidP="003F5D87">
      <w:pPr>
        <w:tabs>
          <w:tab w:val="center" w:pos="4680"/>
          <w:tab w:val="right" w:pos="9360"/>
        </w:tabs>
        <w:spacing w:after="0" w:line="240" w:lineRule="auto"/>
        <w:contextualSpacing/>
        <w:jc w:val="center"/>
        <w:rPr>
          <w:rFonts w:ascii="Times New Roman" w:eastAsia="Times New Roman" w:hAnsi="Times New Roman" w:cs="Times New Roman"/>
          <w:b/>
        </w:rPr>
      </w:pPr>
    </w:p>
    <w:p w:rsidR="007A3ED2" w:rsidRDefault="007A3ED2" w:rsidP="003F5D87">
      <w:pPr>
        <w:tabs>
          <w:tab w:val="center" w:pos="4680"/>
          <w:tab w:val="right" w:pos="9360"/>
        </w:tabs>
        <w:spacing w:after="0" w:line="240" w:lineRule="auto"/>
        <w:contextualSpacing/>
        <w:jc w:val="center"/>
        <w:rPr>
          <w:rFonts w:ascii="Times New Roman" w:eastAsia="Times New Roman" w:hAnsi="Times New Roman" w:cs="Times New Roman"/>
          <w:b/>
        </w:rPr>
      </w:pPr>
    </w:p>
    <w:p w:rsidR="007A3ED2" w:rsidRPr="000F234F" w:rsidRDefault="007A3ED2" w:rsidP="003F5D87">
      <w:pPr>
        <w:tabs>
          <w:tab w:val="center" w:pos="4680"/>
          <w:tab w:val="right" w:pos="9360"/>
        </w:tabs>
        <w:spacing w:after="0" w:line="240" w:lineRule="auto"/>
        <w:contextualSpacing/>
        <w:jc w:val="center"/>
        <w:rPr>
          <w:rFonts w:ascii="Times New Roman" w:eastAsia="Times New Roman" w:hAnsi="Times New Roman" w:cs="Times New Roman"/>
        </w:rPr>
      </w:pPr>
      <w:r w:rsidRPr="000F234F">
        <w:rPr>
          <w:rFonts w:ascii="Times New Roman" w:eastAsia="Times New Roman" w:hAnsi="Times New Roman" w:cs="Times New Roman"/>
          <w:b/>
        </w:rPr>
        <w:t>Faculty Assembly Executive Council (EC) Meeting Minutes</w:t>
      </w:r>
    </w:p>
    <w:p w:rsidR="007A3ED2" w:rsidRDefault="007A3ED2" w:rsidP="003F5D87">
      <w:pPr>
        <w:spacing w:after="0" w:line="240" w:lineRule="auto"/>
        <w:contextualSpacing/>
        <w:jc w:val="center"/>
        <w:rPr>
          <w:rFonts w:ascii="Times New Roman" w:eastAsia="Times New Roman" w:hAnsi="Times New Roman" w:cs="Times New Roman"/>
          <w:u w:val="single"/>
        </w:rPr>
      </w:pPr>
      <w:r>
        <w:rPr>
          <w:rFonts w:ascii="Times New Roman" w:eastAsia="Times New Roman" w:hAnsi="Times New Roman" w:cs="Times New Roman"/>
          <w:u w:val="single"/>
        </w:rPr>
        <w:t>March 5</w:t>
      </w:r>
      <w:r w:rsidRPr="0001054B">
        <w:rPr>
          <w:rFonts w:ascii="Times New Roman" w:eastAsia="Times New Roman" w:hAnsi="Times New Roman" w:cs="Times New Roman"/>
          <w:u w:val="single"/>
        </w:rPr>
        <w:t>, 2018   1</w:t>
      </w:r>
      <w:r>
        <w:rPr>
          <w:rFonts w:ascii="Times New Roman" w:eastAsia="Times New Roman" w:hAnsi="Times New Roman" w:cs="Times New Roman"/>
          <w:u w:val="single"/>
        </w:rPr>
        <w:t>2:30-1:25</w:t>
      </w:r>
      <w:r w:rsidRPr="0001054B">
        <w:rPr>
          <w:rFonts w:ascii="Times New Roman" w:eastAsia="Times New Roman" w:hAnsi="Times New Roman" w:cs="Times New Roman"/>
          <w:u w:val="single"/>
        </w:rPr>
        <w:t>pm    GWP 320</w:t>
      </w:r>
    </w:p>
    <w:p w:rsidR="007A3ED2" w:rsidRPr="0001054B" w:rsidRDefault="007A3ED2" w:rsidP="003F5D87">
      <w:pPr>
        <w:spacing w:after="0" w:line="240" w:lineRule="auto"/>
        <w:contextualSpacing/>
        <w:jc w:val="center"/>
        <w:rPr>
          <w:rFonts w:ascii="Times New Roman" w:eastAsia="Times New Roman" w:hAnsi="Times New Roman" w:cs="Times New Roman"/>
          <w:u w:val="single"/>
        </w:rPr>
      </w:pPr>
    </w:p>
    <w:p w:rsidR="007A3ED2" w:rsidRDefault="007A3ED2" w:rsidP="003F5D87">
      <w:pPr>
        <w:spacing w:after="0" w:line="240" w:lineRule="auto"/>
        <w:contextualSpacing/>
        <w:rPr>
          <w:rFonts w:ascii="Times New Roman" w:eastAsia="Times New Roman" w:hAnsi="Times New Roman" w:cs="Times New Roman"/>
          <w:b/>
          <w:i/>
          <w:highlight w:val="white"/>
        </w:rPr>
      </w:pPr>
      <w:r w:rsidRPr="002210B4">
        <w:rPr>
          <w:rFonts w:ascii="Times New Roman" w:eastAsia="Times New Roman" w:hAnsi="Times New Roman" w:cs="Times New Roman"/>
          <w:b/>
          <w:i/>
          <w:highlight w:val="white"/>
        </w:rPr>
        <w:t>Present:</w:t>
      </w:r>
      <w:r w:rsidRPr="002210B4">
        <w:rPr>
          <w:rFonts w:ascii="Times New Roman" w:eastAsia="Times New Roman" w:hAnsi="Times New Roman" w:cs="Times New Roman"/>
          <w:i/>
          <w:highlight w:val="white"/>
        </w:rPr>
        <w:t xml:space="preserve"> Lauren Montgomery, </w:t>
      </w:r>
      <w:r>
        <w:rPr>
          <w:rFonts w:ascii="Times New Roman" w:eastAsia="Times New Roman" w:hAnsi="Times New Roman" w:cs="Times New Roman"/>
          <w:i/>
          <w:highlight w:val="white"/>
        </w:rPr>
        <w:t xml:space="preserve">Leighann Chaffee, </w:t>
      </w:r>
      <w:r w:rsidRPr="002210B4">
        <w:rPr>
          <w:rFonts w:ascii="Times New Roman" w:eastAsia="Times New Roman" w:hAnsi="Times New Roman" w:cs="Times New Roman"/>
          <w:i/>
          <w:highlight w:val="white"/>
        </w:rPr>
        <w:t xml:space="preserve">Ka Yee Yeung-Rhee, </w:t>
      </w:r>
      <w:r>
        <w:rPr>
          <w:rFonts w:ascii="Times New Roman" w:eastAsia="Times New Roman" w:hAnsi="Times New Roman" w:cs="Times New Roman"/>
          <w:i/>
          <w:highlight w:val="white"/>
        </w:rPr>
        <w:t>Jill Purdy, Nicole Blair</w:t>
      </w:r>
      <w:r w:rsidRPr="002210B4">
        <w:rPr>
          <w:rFonts w:ascii="Times New Roman" w:eastAsia="Times New Roman" w:hAnsi="Times New Roman" w:cs="Times New Roman"/>
          <w:i/>
          <w:highlight w:val="white"/>
        </w:rPr>
        <w:t>, Ellen Moo</w:t>
      </w:r>
      <w:r w:rsidR="004C6636">
        <w:rPr>
          <w:rFonts w:ascii="Times New Roman" w:eastAsia="Times New Roman" w:hAnsi="Times New Roman" w:cs="Times New Roman"/>
          <w:i/>
          <w:highlight w:val="white"/>
        </w:rPr>
        <w:t xml:space="preserve">re, Mark </w:t>
      </w:r>
      <w:proofErr w:type="spellStart"/>
      <w:r w:rsidR="004C6636">
        <w:rPr>
          <w:rFonts w:ascii="Times New Roman" w:eastAsia="Times New Roman" w:hAnsi="Times New Roman" w:cs="Times New Roman"/>
          <w:i/>
          <w:highlight w:val="white"/>
        </w:rPr>
        <w:t>Pendras</w:t>
      </w:r>
      <w:proofErr w:type="spellEnd"/>
      <w:r w:rsidR="004C6636">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 xml:space="preserve">Justin </w:t>
      </w:r>
      <w:proofErr w:type="spellStart"/>
      <w:r w:rsidRPr="002210B4">
        <w:rPr>
          <w:rFonts w:ascii="Times New Roman" w:eastAsia="Times New Roman" w:hAnsi="Times New Roman" w:cs="Times New Roman"/>
          <w:i/>
          <w:highlight w:val="white"/>
        </w:rPr>
        <w:t>Wadland</w:t>
      </w:r>
      <w:proofErr w:type="spellEnd"/>
      <w:r>
        <w:rPr>
          <w:rFonts w:ascii="Times New Roman" w:eastAsia="Times New Roman" w:hAnsi="Times New Roman" w:cs="Times New Roman"/>
          <w:i/>
          <w:highlight w:val="white"/>
        </w:rPr>
        <w:t xml:space="preserve">, Jack Vincent, </w:t>
      </w:r>
      <w:r w:rsidRPr="002210B4">
        <w:rPr>
          <w:rFonts w:ascii="Times New Roman" w:eastAsia="Times New Roman" w:hAnsi="Times New Roman" w:cs="Times New Roman"/>
          <w:i/>
          <w:highlight w:val="white"/>
        </w:rPr>
        <w:t xml:space="preserve">Charles </w:t>
      </w:r>
      <w:proofErr w:type="spellStart"/>
      <w:r w:rsidRPr="002210B4">
        <w:rPr>
          <w:rFonts w:ascii="Times New Roman" w:eastAsia="Times New Roman" w:hAnsi="Times New Roman" w:cs="Times New Roman"/>
          <w:i/>
          <w:highlight w:val="white"/>
        </w:rPr>
        <w:t>Costarella</w:t>
      </w:r>
      <w:proofErr w:type="spellEnd"/>
      <w:r>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D.C. Grant</w:t>
      </w:r>
      <w:r>
        <w:rPr>
          <w:rFonts w:ascii="Times New Roman" w:eastAsia="Times New Roman" w:hAnsi="Times New Roman" w:cs="Times New Roman"/>
          <w:i/>
          <w:highlight w:val="white"/>
        </w:rPr>
        <w:t xml:space="preserve">, </w:t>
      </w:r>
      <w:proofErr w:type="spellStart"/>
      <w:r w:rsidRPr="002210B4">
        <w:rPr>
          <w:rFonts w:ascii="Times New Roman" w:eastAsia="Times New Roman" w:hAnsi="Times New Roman" w:cs="Times New Roman"/>
          <w:i/>
          <w:highlight w:val="white"/>
        </w:rPr>
        <w:t>Menaka</w:t>
      </w:r>
      <w:proofErr w:type="spellEnd"/>
      <w:r w:rsidRPr="002210B4">
        <w:rPr>
          <w:rFonts w:ascii="Times New Roman" w:eastAsia="Times New Roman" w:hAnsi="Times New Roman" w:cs="Times New Roman"/>
          <w:i/>
          <w:highlight w:val="white"/>
        </w:rPr>
        <w:t xml:space="preserve"> Abraham</w:t>
      </w:r>
      <w:r>
        <w:rPr>
          <w:rFonts w:ascii="Times New Roman" w:eastAsia="Times New Roman" w:hAnsi="Times New Roman" w:cs="Times New Roman"/>
          <w:i/>
          <w:highlight w:val="white"/>
        </w:rPr>
        <w:t>, Jutta Heller,</w:t>
      </w:r>
      <w:r w:rsidRPr="007A3ED2">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Mic</w:t>
      </w:r>
      <w:r>
        <w:rPr>
          <w:rFonts w:ascii="Times New Roman" w:eastAsia="Times New Roman" w:hAnsi="Times New Roman" w:cs="Times New Roman"/>
          <w:i/>
          <w:highlight w:val="white"/>
        </w:rPr>
        <w:t>helle Garner,</w:t>
      </w:r>
      <w:r w:rsidRPr="007A3ED2">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Greg Rose,</w:t>
      </w:r>
      <w:r>
        <w:rPr>
          <w:rFonts w:ascii="Times New Roman" w:eastAsia="Times New Roman" w:hAnsi="Times New Roman" w:cs="Times New Roman"/>
          <w:i/>
          <w:highlight w:val="white"/>
        </w:rPr>
        <w:t xml:space="preserve"> Katie </w:t>
      </w:r>
      <w:proofErr w:type="spellStart"/>
      <w:r>
        <w:rPr>
          <w:rFonts w:ascii="Times New Roman" w:eastAsia="Times New Roman" w:hAnsi="Times New Roman" w:cs="Times New Roman"/>
          <w:i/>
          <w:highlight w:val="white"/>
        </w:rPr>
        <w:t>Haerling</w:t>
      </w:r>
      <w:proofErr w:type="spellEnd"/>
      <w:r>
        <w:rPr>
          <w:rFonts w:ascii="Times New Roman" w:eastAsia="Times New Roman" w:hAnsi="Times New Roman" w:cs="Times New Roman"/>
          <w:i/>
          <w:highlight w:val="white"/>
        </w:rPr>
        <w:t>.</w:t>
      </w:r>
    </w:p>
    <w:p w:rsidR="007A3ED2" w:rsidRPr="004C6636" w:rsidRDefault="007A3ED2" w:rsidP="003F5D87">
      <w:pPr>
        <w:spacing w:after="0" w:line="240" w:lineRule="auto"/>
        <w:contextualSpacing/>
        <w:rPr>
          <w:rFonts w:ascii="Times New Roman" w:eastAsia="Times New Roman" w:hAnsi="Times New Roman" w:cs="Times New Roman"/>
          <w:i/>
          <w:highlight w:val="white"/>
        </w:rPr>
      </w:pPr>
      <w:r>
        <w:rPr>
          <w:rFonts w:ascii="Times New Roman" w:eastAsia="Times New Roman" w:hAnsi="Times New Roman" w:cs="Times New Roman"/>
          <w:b/>
          <w:i/>
          <w:highlight w:val="white"/>
        </w:rPr>
        <w:t>ZOOM:</w:t>
      </w:r>
      <w:r w:rsidRPr="00571A34">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 xml:space="preserve">Laura </w:t>
      </w:r>
      <w:proofErr w:type="spellStart"/>
      <w:r w:rsidRPr="002210B4">
        <w:rPr>
          <w:rFonts w:ascii="Times New Roman" w:eastAsia="Times New Roman" w:hAnsi="Times New Roman" w:cs="Times New Roman"/>
          <w:i/>
          <w:highlight w:val="white"/>
        </w:rPr>
        <w:t>Feuerborn</w:t>
      </w:r>
      <w:proofErr w:type="spellEnd"/>
      <w:r>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 xml:space="preserve">Eugene </w:t>
      </w:r>
      <w:proofErr w:type="spellStart"/>
      <w:r w:rsidRPr="002210B4">
        <w:rPr>
          <w:rFonts w:ascii="Times New Roman" w:eastAsia="Times New Roman" w:hAnsi="Times New Roman" w:cs="Times New Roman"/>
          <w:i/>
          <w:highlight w:val="white"/>
        </w:rPr>
        <w:t>Sivadas</w:t>
      </w:r>
      <w:proofErr w:type="spellEnd"/>
      <w:r w:rsidR="004C6636">
        <w:rPr>
          <w:rFonts w:ascii="Times New Roman" w:eastAsia="Times New Roman" w:hAnsi="Times New Roman" w:cs="Times New Roman"/>
          <w:i/>
          <w:highlight w:val="white"/>
        </w:rPr>
        <w:t>,</w:t>
      </w:r>
    </w:p>
    <w:p w:rsidR="007A3ED2" w:rsidRDefault="007A3ED2" w:rsidP="003F5D87">
      <w:pPr>
        <w:spacing w:after="0" w:line="240" w:lineRule="auto"/>
        <w:contextualSpacing/>
        <w:rPr>
          <w:rFonts w:ascii="Times New Roman" w:eastAsia="Times New Roman" w:hAnsi="Times New Roman" w:cs="Times New Roman"/>
          <w:b/>
          <w:i/>
          <w:highlight w:val="white"/>
        </w:rPr>
      </w:pPr>
      <w:r w:rsidRPr="005D2EA6">
        <w:rPr>
          <w:rFonts w:ascii="Times New Roman" w:eastAsia="Times New Roman" w:hAnsi="Times New Roman" w:cs="Times New Roman"/>
          <w:b/>
          <w:i/>
        </w:rPr>
        <w:t>GUESTS:</w:t>
      </w:r>
      <w:r w:rsidR="004C6636">
        <w:rPr>
          <w:rFonts w:ascii="Times New Roman" w:eastAsia="Times New Roman" w:hAnsi="Times New Roman" w:cs="Times New Roman"/>
          <w:b/>
          <w:i/>
        </w:rPr>
        <w:t xml:space="preserve"> </w:t>
      </w:r>
      <w:r w:rsidR="00E2525A">
        <w:rPr>
          <w:rFonts w:ascii="Times New Roman" w:eastAsia="Times New Roman" w:hAnsi="Times New Roman" w:cs="Times New Roman"/>
          <w:i/>
        </w:rPr>
        <w:t xml:space="preserve">Colleen </w:t>
      </w:r>
      <w:proofErr w:type="spellStart"/>
      <w:r w:rsidR="00E2525A">
        <w:rPr>
          <w:rFonts w:ascii="Times New Roman" w:eastAsia="Times New Roman" w:hAnsi="Times New Roman" w:cs="Times New Roman"/>
          <w:i/>
        </w:rPr>
        <w:t>Carmean</w:t>
      </w:r>
      <w:proofErr w:type="spellEnd"/>
      <w:r w:rsidR="00E2525A">
        <w:rPr>
          <w:rFonts w:ascii="Times New Roman" w:eastAsia="Times New Roman" w:hAnsi="Times New Roman" w:cs="Times New Roman"/>
          <w:i/>
        </w:rPr>
        <w:t>.</w:t>
      </w:r>
    </w:p>
    <w:p w:rsidR="007A3ED2" w:rsidRDefault="007A3ED2" w:rsidP="003F5D87">
      <w:pPr>
        <w:spacing w:after="0" w:line="240" w:lineRule="auto"/>
        <w:contextualSpacing/>
        <w:rPr>
          <w:rFonts w:ascii="Times New Roman" w:eastAsia="Times New Roman" w:hAnsi="Times New Roman" w:cs="Times New Roman"/>
          <w:i/>
          <w:highlight w:val="white"/>
        </w:rPr>
      </w:pPr>
      <w:r w:rsidRPr="002210B4">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Mark Pagano, </w:t>
      </w:r>
      <w:proofErr w:type="spellStart"/>
      <w:r w:rsidRPr="002210B4">
        <w:rPr>
          <w:rFonts w:ascii="Times New Roman" w:eastAsia="Times New Roman" w:hAnsi="Times New Roman" w:cs="Times New Roman"/>
          <w:i/>
          <w:highlight w:val="white"/>
        </w:rPr>
        <w:t>Loly</w:t>
      </w:r>
      <w:proofErr w:type="spellEnd"/>
      <w:r w:rsidRPr="002210B4">
        <w:rPr>
          <w:rFonts w:ascii="Times New Roman" w:eastAsia="Times New Roman" w:hAnsi="Times New Roman" w:cs="Times New Roman"/>
          <w:i/>
          <w:highlight w:val="white"/>
        </w:rPr>
        <w:t xml:space="preserve"> Alcaide Ramirez</w:t>
      </w:r>
      <w:r>
        <w:rPr>
          <w:rFonts w:ascii="Times New Roman" w:eastAsia="Times New Roman" w:hAnsi="Times New Roman" w:cs="Times New Roman"/>
          <w:i/>
          <w:highlight w:val="white"/>
        </w:rPr>
        <w:t xml:space="preserve">, </w:t>
      </w:r>
      <w:proofErr w:type="spellStart"/>
      <w:r w:rsidRPr="002210B4">
        <w:rPr>
          <w:rFonts w:ascii="Times New Roman" w:eastAsia="Times New Roman" w:hAnsi="Times New Roman" w:cs="Times New Roman"/>
          <w:i/>
          <w:highlight w:val="white"/>
        </w:rPr>
        <w:t>Jie</w:t>
      </w:r>
      <w:proofErr w:type="spellEnd"/>
      <w:r w:rsidRPr="002210B4">
        <w:rPr>
          <w:rFonts w:ascii="Times New Roman" w:eastAsia="Times New Roman" w:hAnsi="Times New Roman" w:cs="Times New Roman"/>
          <w:i/>
          <w:highlight w:val="white"/>
        </w:rPr>
        <w:t xml:space="preserve"> Sheng</w:t>
      </w:r>
      <w:r w:rsidR="004C6636">
        <w:rPr>
          <w:rFonts w:ascii="Times New Roman" w:eastAsia="Times New Roman" w:hAnsi="Times New Roman" w:cs="Times New Roman"/>
          <w:i/>
          <w:highlight w:val="white"/>
        </w:rPr>
        <w:t xml:space="preserve">, </w:t>
      </w:r>
      <w:r w:rsidR="004C6636" w:rsidRPr="002210B4">
        <w:rPr>
          <w:rFonts w:ascii="Times New Roman" w:eastAsia="Times New Roman" w:hAnsi="Times New Roman" w:cs="Times New Roman"/>
          <w:i/>
          <w:highlight w:val="white"/>
        </w:rPr>
        <w:t xml:space="preserve">Arindam </w:t>
      </w:r>
      <w:proofErr w:type="spellStart"/>
      <w:r w:rsidR="004C6636" w:rsidRPr="002210B4">
        <w:rPr>
          <w:rFonts w:ascii="Times New Roman" w:eastAsia="Times New Roman" w:hAnsi="Times New Roman" w:cs="Times New Roman"/>
          <w:i/>
          <w:highlight w:val="white"/>
        </w:rPr>
        <w:t>Tripathy</w:t>
      </w:r>
      <w:proofErr w:type="spellEnd"/>
      <w:r w:rsidR="00E2525A">
        <w:rPr>
          <w:rFonts w:ascii="Times New Roman" w:eastAsia="Times New Roman" w:hAnsi="Times New Roman" w:cs="Times New Roman"/>
          <w:i/>
          <w:highlight w:val="white"/>
        </w:rPr>
        <w:t xml:space="preserve">, Sushil </w:t>
      </w:r>
      <w:proofErr w:type="spellStart"/>
      <w:r w:rsidR="00E2525A">
        <w:rPr>
          <w:rFonts w:ascii="Times New Roman" w:eastAsia="Times New Roman" w:hAnsi="Times New Roman" w:cs="Times New Roman"/>
          <w:i/>
          <w:highlight w:val="white"/>
        </w:rPr>
        <w:t>Oswal</w:t>
      </w:r>
      <w:proofErr w:type="spellEnd"/>
      <w:r w:rsidR="00E2525A">
        <w:rPr>
          <w:rFonts w:ascii="Times New Roman" w:eastAsia="Times New Roman" w:hAnsi="Times New Roman" w:cs="Times New Roman"/>
          <w:i/>
          <w:highlight w:val="white"/>
        </w:rPr>
        <w:t xml:space="preserve">, Ji-Hyun </w:t>
      </w:r>
      <w:proofErr w:type="spellStart"/>
      <w:r w:rsidR="00E2525A">
        <w:rPr>
          <w:rFonts w:ascii="Times New Roman" w:eastAsia="Times New Roman" w:hAnsi="Times New Roman" w:cs="Times New Roman"/>
          <w:i/>
          <w:highlight w:val="white"/>
        </w:rPr>
        <w:t>Ahn</w:t>
      </w:r>
      <w:proofErr w:type="spellEnd"/>
      <w:r w:rsidR="00E2525A">
        <w:rPr>
          <w:rFonts w:ascii="Times New Roman" w:eastAsia="Times New Roman" w:hAnsi="Times New Roman" w:cs="Times New Roman"/>
          <w:i/>
          <w:highlight w:val="white"/>
        </w:rPr>
        <w:t>.</w:t>
      </w:r>
    </w:p>
    <w:p w:rsidR="007A3ED2" w:rsidRPr="006246A8" w:rsidRDefault="007A3ED2" w:rsidP="003F5D87">
      <w:pPr>
        <w:spacing w:after="0" w:line="240" w:lineRule="auto"/>
        <w:contextualSpacing/>
        <w:rPr>
          <w:rFonts w:ascii="Times New Roman" w:eastAsia="Times New Roman" w:hAnsi="Times New Roman" w:cs="Times New Roman"/>
          <w:b/>
          <w:i/>
          <w:highlight w:val="white"/>
        </w:rPr>
      </w:pPr>
    </w:p>
    <w:p w:rsidR="007A3ED2" w:rsidRPr="004C2465" w:rsidRDefault="007A3ED2" w:rsidP="003F5D87">
      <w:pPr>
        <w:pStyle w:val="ListParagraph"/>
        <w:numPr>
          <w:ilvl w:val="0"/>
          <w:numId w:val="6"/>
        </w:numPr>
        <w:rPr>
          <w:rFonts w:ascii="Times New Roman" w:eastAsia="Times New Roman" w:hAnsi="Times New Roman" w:cs="Times New Roman"/>
          <w:u w:val="single"/>
        </w:rPr>
      </w:pPr>
      <w:r w:rsidRPr="004C2465">
        <w:rPr>
          <w:rFonts w:ascii="Times New Roman" w:eastAsia="Times New Roman" w:hAnsi="Times New Roman" w:cs="Times New Roman"/>
          <w:b/>
          <w:u w:val="single"/>
        </w:rPr>
        <w:t>Consent Agenda, Recording Permission, &amp; Approval of Minutes</w:t>
      </w:r>
    </w:p>
    <w:p w:rsidR="007A3ED2" w:rsidRPr="004C2465" w:rsidRDefault="007A3ED2" w:rsidP="003F5D87">
      <w:pPr>
        <w:pStyle w:val="ListParagraph"/>
        <w:numPr>
          <w:ilvl w:val="0"/>
          <w:numId w:val="6"/>
        </w:numPr>
        <w:rPr>
          <w:rFonts w:ascii="Times New Roman" w:eastAsia="Times New Roman" w:hAnsi="Times New Roman" w:cs="Times New Roman"/>
        </w:rPr>
      </w:pPr>
      <w:r w:rsidRPr="004C2465">
        <w:rPr>
          <w:rFonts w:ascii="Times New Roman" w:eastAsia="Times New Roman" w:hAnsi="Times New Roman" w:cs="Times New Roman"/>
        </w:rPr>
        <w:t>The agenda and the February 23, 2018 Executive Council meeting minutes were approved.</w:t>
      </w:r>
    </w:p>
    <w:p w:rsidR="007A3ED2" w:rsidRPr="004C2465" w:rsidRDefault="007A3ED2" w:rsidP="003F5D87">
      <w:pPr>
        <w:pStyle w:val="ListParagraph"/>
        <w:numPr>
          <w:ilvl w:val="0"/>
          <w:numId w:val="6"/>
        </w:numPr>
        <w:rPr>
          <w:rFonts w:ascii="Times New Roman" w:eastAsia="Times New Roman" w:hAnsi="Times New Roman" w:cs="Times New Roman"/>
        </w:rPr>
      </w:pPr>
      <w:r w:rsidRPr="004C2465">
        <w:rPr>
          <w:rFonts w:ascii="Times New Roman" w:eastAsia="Times New Roman" w:hAnsi="Times New Roman" w:cs="Times New Roman"/>
        </w:rPr>
        <w:t>Recording permission for the minutes was given.</w:t>
      </w:r>
    </w:p>
    <w:p w:rsidR="007A3ED2" w:rsidRPr="004C2465" w:rsidRDefault="007A3ED2" w:rsidP="003F5D87">
      <w:pPr>
        <w:pStyle w:val="ListParagraph"/>
        <w:numPr>
          <w:ilvl w:val="0"/>
          <w:numId w:val="6"/>
        </w:numPr>
        <w:rPr>
          <w:rFonts w:ascii="Times New Roman" w:eastAsia="Times New Roman" w:hAnsi="Times New Roman" w:cs="Times New Roman"/>
          <w:b/>
          <w:u w:val="single"/>
        </w:rPr>
      </w:pPr>
      <w:r w:rsidRPr="004C2465">
        <w:rPr>
          <w:rFonts w:ascii="Times New Roman" w:eastAsia="Times New Roman" w:hAnsi="Times New Roman" w:cs="Times New Roman"/>
          <w:b/>
          <w:u w:val="single"/>
        </w:rPr>
        <w:t>Announcements</w:t>
      </w:r>
    </w:p>
    <w:p w:rsidR="007A3ED2" w:rsidRPr="004C2465" w:rsidRDefault="007A3ED2" w:rsidP="003F5D87">
      <w:pPr>
        <w:pStyle w:val="ListParagraph"/>
        <w:numPr>
          <w:ilvl w:val="1"/>
          <w:numId w:val="6"/>
        </w:numPr>
        <w:rPr>
          <w:rFonts w:ascii="Times New Roman" w:eastAsia="Times New Roman" w:hAnsi="Times New Roman" w:cs="Times New Roman"/>
        </w:rPr>
      </w:pPr>
      <w:r w:rsidRPr="004C2465">
        <w:rPr>
          <w:rFonts w:ascii="Times New Roman" w:eastAsia="Times New Roman" w:hAnsi="Times New Roman" w:cs="Times New Roman"/>
        </w:rPr>
        <w:t>Proposal for UW</w:t>
      </w:r>
      <w:r w:rsidR="00B66309" w:rsidRPr="004C2465">
        <w:rPr>
          <w:rFonts w:ascii="Times New Roman" w:eastAsia="Times New Roman" w:hAnsi="Times New Roman" w:cs="Times New Roman"/>
        </w:rPr>
        <w:t xml:space="preserve"> </w:t>
      </w:r>
      <w:r w:rsidRPr="004C2465">
        <w:rPr>
          <w:rFonts w:ascii="Times New Roman" w:eastAsia="Times New Roman" w:hAnsi="Times New Roman" w:cs="Times New Roman"/>
        </w:rPr>
        <w:t>T</w:t>
      </w:r>
      <w:r w:rsidR="00B66309" w:rsidRPr="004C2465">
        <w:rPr>
          <w:rFonts w:ascii="Times New Roman" w:eastAsia="Times New Roman" w:hAnsi="Times New Roman" w:cs="Times New Roman"/>
        </w:rPr>
        <w:t>acoma</w:t>
      </w:r>
      <w:r w:rsidRPr="004C2465">
        <w:rPr>
          <w:rFonts w:ascii="Times New Roman" w:eastAsia="Times New Roman" w:hAnsi="Times New Roman" w:cs="Times New Roman"/>
        </w:rPr>
        <w:t xml:space="preserve"> deans and directors to join </w:t>
      </w:r>
      <w:r w:rsidR="00B66309" w:rsidRPr="004C2465">
        <w:rPr>
          <w:rFonts w:ascii="Times New Roman" w:eastAsia="Times New Roman" w:hAnsi="Times New Roman" w:cs="Times New Roman"/>
        </w:rPr>
        <w:t xml:space="preserve">the </w:t>
      </w:r>
      <w:r w:rsidRPr="004C2465">
        <w:rPr>
          <w:rFonts w:ascii="Times New Roman" w:eastAsia="Times New Roman" w:hAnsi="Times New Roman" w:cs="Times New Roman"/>
        </w:rPr>
        <w:t>UW-Seattle “Deans and Chancellors” meeting</w:t>
      </w:r>
      <w:r w:rsidR="00E2525A" w:rsidRPr="004C2465">
        <w:rPr>
          <w:rFonts w:ascii="Times New Roman" w:eastAsia="Times New Roman" w:hAnsi="Times New Roman" w:cs="Times New Roman"/>
        </w:rPr>
        <w:t>:</w:t>
      </w:r>
    </w:p>
    <w:p w:rsidR="00B66309" w:rsidRPr="004C2465" w:rsidRDefault="00B66309" w:rsidP="003F5D87">
      <w:pPr>
        <w:pStyle w:val="ListParagraph"/>
        <w:numPr>
          <w:ilvl w:val="2"/>
          <w:numId w:val="6"/>
        </w:numPr>
        <w:rPr>
          <w:rFonts w:ascii="Times New Roman" w:eastAsia="Times New Roman" w:hAnsi="Times New Roman" w:cs="Times New Roman"/>
        </w:rPr>
      </w:pPr>
      <w:r w:rsidRPr="004C2465">
        <w:rPr>
          <w:rFonts w:ascii="Times New Roman" w:eastAsia="Times New Roman" w:hAnsi="Times New Roman" w:cs="Times New Roman"/>
        </w:rPr>
        <w:t xml:space="preserve">Some deans have expressed interest in joining this meeting. </w:t>
      </w:r>
    </w:p>
    <w:p w:rsidR="00B66309" w:rsidRPr="004C2465" w:rsidRDefault="00B66309" w:rsidP="003F5D87">
      <w:pPr>
        <w:pStyle w:val="ListParagraph"/>
        <w:numPr>
          <w:ilvl w:val="2"/>
          <w:numId w:val="6"/>
        </w:numPr>
        <w:rPr>
          <w:rFonts w:ascii="Times New Roman" w:eastAsia="Times New Roman" w:hAnsi="Times New Roman" w:cs="Times New Roman"/>
        </w:rPr>
      </w:pPr>
      <w:r w:rsidRPr="004C2465">
        <w:rPr>
          <w:rFonts w:ascii="Times New Roman" w:eastAsia="Times New Roman" w:hAnsi="Times New Roman" w:cs="Times New Roman"/>
        </w:rPr>
        <w:t>UWB is involved too; they are in the process of updating/writing their bylaws</w:t>
      </w:r>
    </w:p>
    <w:p w:rsidR="00B66309" w:rsidRPr="004C2465" w:rsidRDefault="00B66309" w:rsidP="003F5D87">
      <w:pPr>
        <w:pStyle w:val="ListParagraph"/>
        <w:numPr>
          <w:ilvl w:val="2"/>
          <w:numId w:val="6"/>
        </w:numPr>
        <w:rPr>
          <w:rFonts w:ascii="Times New Roman" w:eastAsia="Times New Roman" w:hAnsi="Times New Roman" w:cs="Times New Roman"/>
        </w:rPr>
      </w:pPr>
      <w:r w:rsidRPr="004C2465">
        <w:rPr>
          <w:rFonts w:ascii="Times New Roman" w:eastAsia="Times New Roman" w:hAnsi="Times New Roman" w:cs="Times New Roman"/>
        </w:rPr>
        <w:t>At</w:t>
      </w:r>
      <w:r w:rsidR="00E2525A" w:rsidRPr="004C2465">
        <w:rPr>
          <w:rFonts w:ascii="Times New Roman" w:eastAsia="Times New Roman" w:hAnsi="Times New Roman" w:cs="Times New Roman"/>
        </w:rPr>
        <w:t xml:space="preserve"> a </w:t>
      </w:r>
      <w:r w:rsidRPr="004C2465">
        <w:rPr>
          <w:rFonts w:ascii="Times New Roman" w:eastAsia="Times New Roman" w:hAnsi="Times New Roman" w:cs="Times New Roman"/>
        </w:rPr>
        <w:t xml:space="preserve">recent </w:t>
      </w:r>
      <w:r w:rsidR="00E2525A" w:rsidRPr="004C2465">
        <w:rPr>
          <w:rFonts w:ascii="Times New Roman" w:eastAsia="Times New Roman" w:hAnsi="Times New Roman" w:cs="Times New Roman"/>
        </w:rPr>
        <w:t>Tri-Campus P</w:t>
      </w:r>
      <w:r w:rsidR="00C82414" w:rsidRPr="004C2465">
        <w:rPr>
          <w:rFonts w:ascii="Times New Roman" w:eastAsia="Times New Roman" w:hAnsi="Times New Roman" w:cs="Times New Roman"/>
        </w:rPr>
        <w:t>olicy</w:t>
      </w:r>
      <w:r w:rsidR="00E2525A" w:rsidRPr="004C2465">
        <w:rPr>
          <w:rFonts w:ascii="Times New Roman" w:eastAsia="Times New Roman" w:hAnsi="Times New Roman" w:cs="Times New Roman"/>
        </w:rPr>
        <w:t xml:space="preserve"> (FCTCP)</w:t>
      </w:r>
      <w:r w:rsidR="00C82414" w:rsidRPr="004C2465">
        <w:rPr>
          <w:rFonts w:ascii="Times New Roman" w:eastAsia="Times New Roman" w:hAnsi="Times New Roman" w:cs="Times New Roman"/>
        </w:rPr>
        <w:t xml:space="preserve"> m</w:t>
      </w:r>
      <w:r w:rsidR="00E2525A" w:rsidRPr="004C2465">
        <w:rPr>
          <w:rFonts w:ascii="Times New Roman" w:eastAsia="Times New Roman" w:hAnsi="Times New Roman" w:cs="Times New Roman"/>
        </w:rPr>
        <w:t>eeting, the Secretary</w:t>
      </w:r>
      <w:r w:rsidR="00C82414" w:rsidRPr="004C2465">
        <w:rPr>
          <w:rFonts w:ascii="Times New Roman" w:eastAsia="Times New Roman" w:hAnsi="Times New Roman" w:cs="Times New Roman"/>
        </w:rPr>
        <w:t xml:space="preserve"> of </w:t>
      </w:r>
      <w:r w:rsidR="00E2525A" w:rsidRPr="004C2465">
        <w:rPr>
          <w:rFonts w:ascii="Times New Roman" w:eastAsia="Times New Roman" w:hAnsi="Times New Roman" w:cs="Times New Roman"/>
        </w:rPr>
        <w:t xml:space="preserve">the Faculty </w:t>
      </w:r>
      <w:r w:rsidRPr="004C2465">
        <w:rPr>
          <w:rFonts w:ascii="Times New Roman" w:eastAsia="Times New Roman" w:hAnsi="Times New Roman" w:cs="Times New Roman"/>
        </w:rPr>
        <w:t>spoke</w:t>
      </w:r>
      <w:r w:rsidR="00C82414" w:rsidRPr="004C2465">
        <w:rPr>
          <w:rFonts w:ascii="Times New Roman" w:eastAsia="Times New Roman" w:hAnsi="Times New Roman" w:cs="Times New Roman"/>
        </w:rPr>
        <w:t xml:space="preserve"> </w:t>
      </w:r>
      <w:r w:rsidR="00BB1165" w:rsidRPr="004C2465">
        <w:rPr>
          <w:rFonts w:ascii="Times New Roman" w:eastAsia="Times New Roman" w:hAnsi="Times New Roman" w:cs="Times New Roman"/>
        </w:rPr>
        <w:t>about</w:t>
      </w:r>
      <w:r w:rsidR="00C82414" w:rsidRPr="004C2465">
        <w:rPr>
          <w:rFonts w:ascii="Times New Roman" w:eastAsia="Times New Roman" w:hAnsi="Times New Roman" w:cs="Times New Roman"/>
        </w:rPr>
        <w:t xml:space="preserve"> </w:t>
      </w:r>
      <w:r w:rsidRPr="004C2465">
        <w:rPr>
          <w:rFonts w:ascii="Times New Roman" w:eastAsia="Times New Roman" w:hAnsi="Times New Roman" w:cs="Times New Roman"/>
        </w:rPr>
        <w:t>the definition of a school per</w:t>
      </w:r>
      <w:r w:rsidR="00BB1165" w:rsidRPr="004C2465">
        <w:rPr>
          <w:rFonts w:ascii="Times New Roman" w:eastAsia="Times New Roman" w:hAnsi="Times New Roman" w:cs="Times New Roman"/>
        </w:rPr>
        <w:t xml:space="preserve"> </w:t>
      </w:r>
      <w:hyperlink r:id="rId8" w:history="1">
        <w:r w:rsidRPr="004C2465">
          <w:rPr>
            <w:rStyle w:val="Hyperlink"/>
            <w:rFonts w:ascii="Times New Roman" w:eastAsia="Times New Roman" w:hAnsi="Times New Roman" w:cs="Times New Roman"/>
          </w:rPr>
          <w:t>Executive Order (6).</w:t>
        </w:r>
      </w:hyperlink>
      <w:r w:rsidRPr="004C2465">
        <w:rPr>
          <w:rFonts w:ascii="Times New Roman" w:eastAsia="Times New Roman" w:hAnsi="Times New Roman" w:cs="Times New Roman"/>
        </w:rPr>
        <w:t xml:space="preserve"> </w:t>
      </w:r>
    </w:p>
    <w:p w:rsidR="004C2465" w:rsidRDefault="00B66309" w:rsidP="003F5D87">
      <w:pPr>
        <w:pStyle w:val="ListParagraph"/>
        <w:numPr>
          <w:ilvl w:val="3"/>
          <w:numId w:val="9"/>
        </w:numPr>
        <w:rPr>
          <w:rFonts w:ascii="Times New Roman" w:eastAsia="Times New Roman" w:hAnsi="Times New Roman" w:cs="Times New Roman"/>
        </w:rPr>
      </w:pPr>
      <w:r w:rsidRPr="004C2465">
        <w:rPr>
          <w:rFonts w:ascii="Times New Roman" w:eastAsia="Times New Roman" w:hAnsi="Times New Roman" w:cs="Times New Roman"/>
        </w:rPr>
        <w:t>T</w:t>
      </w:r>
      <w:r w:rsidR="00C82414" w:rsidRPr="004C2465">
        <w:rPr>
          <w:rFonts w:ascii="Times New Roman" w:eastAsia="Times New Roman" w:hAnsi="Times New Roman" w:cs="Times New Roman"/>
        </w:rPr>
        <w:t xml:space="preserve">here is no clear meaning of </w:t>
      </w:r>
      <w:r w:rsidR="00E2525A" w:rsidRPr="004C2465">
        <w:rPr>
          <w:rFonts w:ascii="Times New Roman" w:eastAsia="Times New Roman" w:hAnsi="Times New Roman" w:cs="Times New Roman"/>
        </w:rPr>
        <w:t>“</w:t>
      </w:r>
      <w:r w:rsidR="00C82414" w:rsidRPr="004C2465">
        <w:rPr>
          <w:rFonts w:ascii="Times New Roman" w:eastAsia="Times New Roman" w:hAnsi="Times New Roman" w:cs="Times New Roman"/>
        </w:rPr>
        <w:t>school</w:t>
      </w:r>
      <w:r w:rsidR="00E2525A" w:rsidRPr="004C2465">
        <w:rPr>
          <w:rFonts w:ascii="Times New Roman" w:eastAsia="Times New Roman" w:hAnsi="Times New Roman" w:cs="Times New Roman"/>
        </w:rPr>
        <w:t xml:space="preserve">”. </w:t>
      </w:r>
    </w:p>
    <w:p w:rsidR="00C82414" w:rsidRPr="004C2465" w:rsidRDefault="00E2525A" w:rsidP="003F5D87">
      <w:pPr>
        <w:pStyle w:val="ListParagraph"/>
        <w:numPr>
          <w:ilvl w:val="3"/>
          <w:numId w:val="9"/>
        </w:numPr>
        <w:rPr>
          <w:rFonts w:ascii="Times New Roman" w:eastAsia="Times New Roman" w:hAnsi="Times New Roman" w:cs="Times New Roman"/>
        </w:rPr>
      </w:pPr>
      <w:r w:rsidRPr="004C2465">
        <w:rPr>
          <w:rFonts w:ascii="Times New Roman" w:eastAsia="Times New Roman" w:hAnsi="Times New Roman" w:cs="Times New Roman"/>
        </w:rPr>
        <w:t xml:space="preserve">There will be a new provost next year and it will be good to take up the </w:t>
      </w:r>
      <w:r w:rsidR="00C82414" w:rsidRPr="004C2465">
        <w:rPr>
          <w:rFonts w:ascii="Times New Roman" w:eastAsia="Times New Roman" w:hAnsi="Times New Roman" w:cs="Times New Roman"/>
        </w:rPr>
        <w:t>conversation</w:t>
      </w:r>
      <w:r w:rsidRPr="004C2465">
        <w:rPr>
          <w:rFonts w:ascii="Times New Roman" w:eastAsia="Times New Roman" w:hAnsi="Times New Roman" w:cs="Times New Roman"/>
        </w:rPr>
        <w:t xml:space="preserve"> with that person</w:t>
      </w:r>
      <w:r w:rsidR="00C82414" w:rsidRPr="004C2465">
        <w:rPr>
          <w:rFonts w:ascii="Times New Roman" w:eastAsia="Times New Roman" w:hAnsi="Times New Roman" w:cs="Times New Roman"/>
        </w:rPr>
        <w:t>.</w:t>
      </w:r>
    </w:p>
    <w:p w:rsidR="00BB1165" w:rsidRPr="004C2465" w:rsidRDefault="00BB1165" w:rsidP="003F5D87">
      <w:pPr>
        <w:pStyle w:val="ListParagraph"/>
        <w:numPr>
          <w:ilvl w:val="3"/>
          <w:numId w:val="9"/>
        </w:numPr>
        <w:rPr>
          <w:rFonts w:ascii="Times New Roman" w:eastAsia="Times New Roman" w:hAnsi="Times New Roman" w:cs="Times New Roman"/>
        </w:rPr>
      </w:pPr>
      <w:r w:rsidRPr="004C2465">
        <w:rPr>
          <w:rFonts w:ascii="Times New Roman" w:eastAsia="Times New Roman" w:hAnsi="Times New Roman" w:cs="Times New Roman"/>
        </w:rPr>
        <w:t>Invite Mike</w:t>
      </w:r>
      <w:r w:rsidR="00C82414" w:rsidRPr="004C2465">
        <w:rPr>
          <w:rFonts w:ascii="Times New Roman" w:eastAsia="Times New Roman" w:hAnsi="Times New Roman" w:cs="Times New Roman"/>
        </w:rPr>
        <w:t xml:space="preserve"> Townsend</w:t>
      </w:r>
      <w:r w:rsidRPr="004C2465">
        <w:rPr>
          <w:rFonts w:ascii="Times New Roman" w:eastAsia="Times New Roman" w:hAnsi="Times New Roman" w:cs="Times New Roman"/>
        </w:rPr>
        <w:t>, Secretary of the Faculty, to EC</w:t>
      </w:r>
      <w:r w:rsidR="00C82414" w:rsidRPr="004C2465">
        <w:rPr>
          <w:rFonts w:ascii="Times New Roman" w:eastAsia="Times New Roman" w:hAnsi="Times New Roman" w:cs="Times New Roman"/>
        </w:rPr>
        <w:t xml:space="preserve"> </w:t>
      </w:r>
      <w:r w:rsidR="00B66309" w:rsidRPr="004C2465">
        <w:rPr>
          <w:rFonts w:ascii="Times New Roman" w:eastAsia="Times New Roman" w:hAnsi="Times New Roman" w:cs="Times New Roman"/>
        </w:rPr>
        <w:t xml:space="preserve">for further conversation on this topic. </w:t>
      </w:r>
      <w:r w:rsidRPr="004C2465">
        <w:rPr>
          <w:rFonts w:ascii="Times New Roman" w:eastAsia="Times New Roman" w:hAnsi="Times New Roman" w:cs="Times New Roman"/>
        </w:rPr>
        <w:t xml:space="preserve">There is </w:t>
      </w:r>
      <w:r w:rsidR="00C82414" w:rsidRPr="004C2465">
        <w:rPr>
          <w:rFonts w:ascii="Times New Roman" w:eastAsia="Times New Roman" w:hAnsi="Times New Roman" w:cs="Times New Roman"/>
        </w:rPr>
        <w:t>inconsistency b</w:t>
      </w:r>
      <w:r w:rsidRPr="004C2465">
        <w:rPr>
          <w:rFonts w:ascii="Times New Roman" w:eastAsia="Times New Roman" w:hAnsi="Times New Roman" w:cs="Times New Roman"/>
        </w:rPr>
        <w:t>e</w:t>
      </w:r>
      <w:r w:rsidR="00C82414" w:rsidRPr="004C2465">
        <w:rPr>
          <w:rFonts w:ascii="Times New Roman" w:eastAsia="Times New Roman" w:hAnsi="Times New Roman" w:cs="Times New Roman"/>
        </w:rPr>
        <w:t>tw</w:t>
      </w:r>
      <w:r w:rsidRPr="004C2465">
        <w:rPr>
          <w:rFonts w:ascii="Times New Roman" w:eastAsia="Times New Roman" w:hAnsi="Times New Roman" w:cs="Times New Roman"/>
        </w:rPr>
        <w:t>een what i</w:t>
      </w:r>
      <w:r w:rsidR="00C82414" w:rsidRPr="004C2465">
        <w:rPr>
          <w:rFonts w:ascii="Times New Roman" w:eastAsia="Times New Roman" w:hAnsi="Times New Roman" w:cs="Times New Roman"/>
        </w:rPr>
        <w:t>s writt</w:t>
      </w:r>
      <w:r w:rsidRPr="004C2465">
        <w:rPr>
          <w:rFonts w:ascii="Times New Roman" w:eastAsia="Times New Roman" w:hAnsi="Times New Roman" w:cs="Times New Roman"/>
        </w:rPr>
        <w:t>en down and what has been said; add to future EC agenda</w:t>
      </w:r>
      <w:r w:rsidR="00B66309" w:rsidRPr="004C2465">
        <w:rPr>
          <w:rFonts w:ascii="Times New Roman" w:eastAsia="Times New Roman" w:hAnsi="Times New Roman" w:cs="Times New Roman"/>
        </w:rPr>
        <w:t>.</w:t>
      </w:r>
    </w:p>
    <w:p w:rsidR="007A3ED2" w:rsidRPr="004C2465" w:rsidRDefault="007A3ED2" w:rsidP="003F5D87">
      <w:pPr>
        <w:pStyle w:val="ListParagraph"/>
        <w:numPr>
          <w:ilvl w:val="1"/>
          <w:numId w:val="6"/>
        </w:numPr>
        <w:rPr>
          <w:rFonts w:ascii="Times New Roman" w:eastAsia="Times New Roman" w:hAnsi="Times New Roman" w:cs="Times New Roman"/>
        </w:rPr>
      </w:pPr>
      <w:r w:rsidRPr="004C2465">
        <w:rPr>
          <w:rFonts w:ascii="Times New Roman" w:eastAsia="Times New Roman" w:hAnsi="Times New Roman" w:cs="Times New Roman"/>
        </w:rPr>
        <w:t>EVCAA Update/Report</w:t>
      </w:r>
    </w:p>
    <w:p w:rsidR="00A87CEE" w:rsidRPr="004C2465" w:rsidRDefault="00A87CEE" w:rsidP="003F5D87">
      <w:pPr>
        <w:pStyle w:val="ListParagraph"/>
        <w:numPr>
          <w:ilvl w:val="2"/>
          <w:numId w:val="6"/>
        </w:numPr>
        <w:rPr>
          <w:rFonts w:ascii="Times New Roman" w:eastAsia="Times New Roman" w:hAnsi="Times New Roman" w:cs="Times New Roman"/>
        </w:rPr>
      </w:pPr>
      <w:r w:rsidRPr="004C2465">
        <w:rPr>
          <w:rFonts w:ascii="Times New Roman" w:eastAsia="Times New Roman" w:hAnsi="Times New Roman" w:cs="Times New Roman"/>
        </w:rPr>
        <w:t>No update on search</w:t>
      </w:r>
      <w:r w:rsidR="00B66309" w:rsidRPr="004C2465">
        <w:rPr>
          <w:rFonts w:ascii="Times New Roman" w:eastAsia="Times New Roman" w:hAnsi="Times New Roman" w:cs="Times New Roman"/>
        </w:rPr>
        <w:t>.</w:t>
      </w:r>
    </w:p>
    <w:p w:rsidR="00A87CEE" w:rsidRPr="004C2465" w:rsidRDefault="00B66309" w:rsidP="003F5D87">
      <w:pPr>
        <w:pStyle w:val="ListParagraph"/>
        <w:numPr>
          <w:ilvl w:val="2"/>
          <w:numId w:val="6"/>
        </w:numPr>
        <w:rPr>
          <w:rFonts w:ascii="Times New Roman" w:eastAsia="Times New Roman" w:hAnsi="Times New Roman" w:cs="Times New Roman"/>
        </w:rPr>
      </w:pPr>
      <w:r w:rsidRPr="004C2465">
        <w:rPr>
          <w:rFonts w:ascii="Times New Roman" w:eastAsia="Times New Roman" w:hAnsi="Times New Roman" w:cs="Times New Roman"/>
        </w:rPr>
        <w:t xml:space="preserve">The interim </w:t>
      </w:r>
      <w:r w:rsidR="00A87CEE" w:rsidRPr="004C2465">
        <w:rPr>
          <w:rFonts w:ascii="Times New Roman" w:eastAsia="Times New Roman" w:hAnsi="Times New Roman" w:cs="Times New Roman"/>
        </w:rPr>
        <w:t xml:space="preserve">EVCAA </w:t>
      </w:r>
      <w:r w:rsidRPr="004C2465">
        <w:rPr>
          <w:rFonts w:ascii="Times New Roman" w:eastAsia="Times New Roman" w:hAnsi="Times New Roman" w:cs="Times New Roman"/>
        </w:rPr>
        <w:t xml:space="preserve">is </w:t>
      </w:r>
      <w:r w:rsidR="00A87CEE" w:rsidRPr="004C2465">
        <w:rPr>
          <w:rFonts w:ascii="Times New Roman" w:eastAsia="Times New Roman" w:hAnsi="Times New Roman" w:cs="Times New Roman"/>
        </w:rPr>
        <w:t>travelling, so no report</w:t>
      </w:r>
      <w:r w:rsidRPr="004C2465">
        <w:rPr>
          <w:rFonts w:ascii="Times New Roman" w:eastAsia="Times New Roman" w:hAnsi="Times New Roman" w:cs="Times New Roman"/>
        </w:rPr>
        <w:t>.</w:t>
      </w:r>
    </w:p>
    <w:p w:rsidR="00643CD9" w:rsidRPr="004C2465" w:rsidRDefault="00643CD9" w:rsidP="003F5D87">
      <w:pPr>
        <w:numPr>
          <w:ilvl w:val="0"/>
          <w:numId w:val="6"/>
        </w:numPr>
        <w:spacing w:after="0" w:line="240" w:lineRule="auto"/>
        <w:contextualSpacing/>
        <w:rPr>
          <w:rFonts w:ascii="Times New Roman" w:eastAsia="Times New Roman" w:hAnsi="Times New Roman" w:cs="Times New Roman"/>
          <w:i/>
          <w:sz w:val="24"/>
          <w:szCs w:val="24"/>
          <w:u w:val="single"/>
        </w:rPr>
      </w:pPr>
      <w:r w:rsidRPr="004C2465">
        <w:rPr>
          <w:rFonts w:ascii="Times New Roman" w:eastAsia="Times New Roman" w:hAnsi="Times New Roman" w:cs="Times New Roman"/>
          <w:b/>
          <w:sz w:val="24"/>
          <w:szCs w:val="24"/>
          <w:u w:val="single"/>
        </w:rPr>
        <w:t xml:space="preserve">Unit Reports  </w:t>
      </w:r>
      <w:r w:rsidR="003F5D87">
        <w:rPr>
          <w:rFonts w:ascii="Times New Roman" w:eastAsia="Times New Roman" w:hAnsi="Times New Roman" w:cs="Times New Roman"/>
          <w:i/>
          <w:sz w:val="24"/>
          <w:szCs w:val="24"/>
          <w:u w:val="single"/>
        </w:rPr>
        <w:t>- supporting documents</w:t>
      </w:r>
      <w:r w:rsidRPr="004C2465">
        <w:rPr>
          <w:rFonts w:ascii="Times New Roman" w:eastAsia="Times New Roman" w:hAnsi="Times New Roman" w:cs="Times New Roman"/>
          <w:i/>
          <w:sz w:val="24"/>
          <w:szCs w:val="24"/>
          <w:u w:val="single"/>
        </w:rPr>
        <w:t xml:space="preserve"> on the EC Team Drive</w:t>
      </w:r>
    </w:p>
    <w:p w:rsidR="00643CD9" w:rsidRPr="004C2465" w:rsidRDefault="00643CD9" w:rsidP="003F5D87">
      <w:pPr>
        <w:pStyle w:val="ListParagraph"/>
        <w:numPr>
          <w:ilvl w:val="1"/>
          <w:numId w:val="6"/>
        </w:numPr>
        <w:rPr>
          <w:rFonts w:ascii="Times New Roman" w:eastAsia="Times New Roman" w:hAnsi="Times New Roman" w:cs="Times New Roman"/>
        </w:rPr>
      </w:pPr>
      <w:r w:rsidRPr="004C2465">
        <w:rPr>
          <w:rFonts w:ascii="Times New Roman" w:eastAsia="Times New Roman" w:hAnsi="Times New Roman" w:cs="Times New Roman"/>
          <w:shd w:val="clear" w:color="auto" w:fill="FFFFFF"/>
        </w:rPr>
        <w:t>Units Reports re. Shared Governance Structure, Course Scheduling, Course Releases</w:t>
      </w:r>
    </w:p>
    <w:p w:rsidR="00643CD9" w:rsidRPr="004C2465" w:rsidRDefault="00643CD9" w:rsidP="003F5D87">
      <w:pPr>
        <w:pStyle w:val="ListParagraph"/>
        <w:numPr>
          <w:ilvl w:val="1"/>
          <w:numId w:val="6"/>
        </w:numPr>
        <w:rPr>
          <w:rFonts w:ascii="Times New Roman" w:eastAsia="Times New Roman" w:hAnsi="Times New Roman" w:cs="Times New Roman"/>
        </w:rPr>
      </w:pPr>
      <w:r w:rsidRPr="004C2465">
        <w:rPr>
          <w:rFonts w:ascii="Times New Roman" w:eastAsia="Times New Roman" w:hAnsi="Times New Roman" w:cs="Times New Roman"/>
          <w:shd w:val="clear" w:color="auto" w:fill="FFFFFF"/>
        </w:rPr>
        <w:t>EC members noted that direct comparisons between the schools and units were difficult to make, like comparing apples and oranges, for example, some program directors choose to teach, even though it is not required of them</w:t>
      </w:r>
    </w:p>
    <w:p w:rsidR="00643CD9" w:rsidRPr="004C2465" w:rsidRDefault="00643CD9" w:rsidP="003F5D87">
      <w:pPr>
        <w:pStyle w:val="ListParagraph"/>
        <w:numPr>
          <w:ilvl w:val="1"/>
          <w:numId w:val="6"/>
        </w:numPr>
        <w:rPr>
          <w:rFonts w:ascii="Times New Roman" w:eastAsia="Times New Roman" w:hAnsi="Times New Roman" w:cs="Times New Roman"/>
        </w:rPr>
      </w:pPr>
      <w:r w:rsidRPr="004C2465">
        <w:rPr>
          <w:rFonts w:ascii="Times New Roman" w:eastAsia="Times New Roman" w:hAnsi="Times New Roman" w:cs="Times New Roman"/>
          <w:shd w:val="clear" w:color="auto" w:fill="FFFFFF"/>
        </w:rPr>
        <w:t>EC discussed charting some of the basic categories in order to more easily see similarities and differences, as well as, having the spring quarter unit reports focus on faculty workload and then chart that information as well</w:t>
      </w:r>
    </w:p>
    <w:p w:rsidR="00643CD9" w:rsidRPr="004C2465" w:rsidRDefault="00643CD9" w:rsidP="003F5D87">
      <w:pPr>
        <w:numPr>
          <w:ilvl w:val="1"/>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b/>
          <w:sz w:val="24"/>
          <w:szCs w:val="24"/>
          <w:u w:val="single"/>
        </w:rPr>
      </w:pPr>
      <w:r w:rsidRPr="004C2465">
        <w:rPr>
          <w:rFonts w:ascii="Times New Roman" w:eastAsia="Times New Roman" w:hAnsi="Times New Roman" w:cs="Times New Roman"/>
          <w:b/>
          <w:sz w:val="24"/>
          <w:szCs w:val="24"/>
          <w:u w:val="single"/>
        </w:rPr>
        <w:t>SOE</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Interim faculty council who meets at least quarterly</w:t>
      </w:r>
    </w:p>
    <w:p w:rsidR="00643CD9" w:rsidRPr="004C2465" w:rsidRDefault="00643CD9" w:rsidP="003F5D87">
      <w:pPr>
        <w:numPr>
          <w:ilvl w:val="3"/>
          <w:numId w:val="10"/>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 faculty council has been charged with drafting updates to the bylaws</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A lot of procedures are interim or newly in place this year with help from the new dean</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Scheduling – staff reach out to faculty; largely consistent year to year</w:t>
      </w:r>
    </w:p>
    <w:p w:rsidR="00643CD9" w:rsidRPr="004C2465" w:rsidRDefault="00643CD9" w:rsidP="003F5D87">
      <w:pPr>
        <w:numPr>
          <w:ilvl w:val="3"/>
          <w:numId w:val="1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They are having conversations about what the procedure should be when two faculty want to teach same course</w:t>
      </w:r>
    </w:p>
    <w:p w:rsidR="00643CD9" w:rsidRPr="004C2465" w:rsidRDefault="00643CD9" w:rsidP="003F5D87">
      <w:pPr>
        <w:numPr>
          <w:ilvl w:val="3"/>
          <w:numId w:val="1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Hope to make master spreadsheet including various categories</w:t>
      </w:r>
    </w:p>
    <w:p w:rsidR="00643CD9" w:rsidRPr="004C2465" w:rsidRDefault="00643CD9" w:rsidP="003F5D87">
      <w:pPr>
        <w:pStyle w:val="ListParagraph"/>
        <w:numPr>
          <w:ilvl w:val="2"/>
          <w:numId w:val="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Course releases offered for faculty program coordinators – 1 course, with exception of  M.Ed. coordinator who gets two courses</w:t>
      </w:r>
    </w:p>
    <w:p w:rsidR="00643CD9" w:rsidRPr="004C2465" w:rsidRDefault="00643CD9" w:rsidP="003F5D87">
      <w:pPr>
        <w:pStyle w:val="ListParagraph"/>
        <w:numPr>
          <w:ilvl w:val="1"/>
          <w:numId w:val="6"/>
        </w:numPr>
        <w:pBdr>
          <w:top w:val="nil"/>
          <w:left w:val="nil"/>
          <w:bottom w:val="nil"/>
          <w:right w:val="nil"/>
          <w:between w:val="nil"/>
        </w:pBdr>
        <w:spacing w:after="200"/>
        <w:rPr>
          <w:rFonts w:ascii="Times New Roman" w:eastAsia="Times New Roman" w:hAnsi="Times New Roman" w:cs="Times New Roman"/>
          <w:b/>
          <w:u w:val="single"/>
        </w:rPr>
      </w:pPr>
      <w:r w:rsidRPr="004C2465">
        <w:rPr>
          <w:rFonts w:ascii="Times New Roman" w:eastAsia="Times New Roman" w:hAnsi="Times New Roman" w:cs="Times New Roman"/>
          <w:b/>
          <w:u w:val="single"/>
        </w:rPr>
        <w:lastRenderedPageBreak/>
        <w:t xml:space="preserve">NHCL </w:t>
      </w:r>
    </w:p>
    <w:p w:rsidR="00643CD9" w:rsidRPr="004C2465" w:rsidRDefault="00643CD9" w:rsidP="003F5D87">
      <w:pPr>
        <w:pStyle w:val="ListParagraph"/>
        <w:numPr>
          <w:ilvl w:val="2"/>
          <w:numId w:val="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 whole NHCL faculty (11 full-time) comprise the faculty council and meetings are chaired by their Director</w:t>
      </w:r>
    </w:p>
    <w:p w:rsidR="00643CD9" w:rsidRPr="004C2465" w:rsidRDefault="00643CD9" w:rsidP="003F5D87">
      <w:pPr>
        <w:pStyle w:val="ListParagraph"/>
        <w:numPr>
          <w:ilvl w:val="2"/>
          <w:numId w:val="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They have bylaws</w:t>
      </w:r>
    </w:p>
    <w:p w:rsidR="00643CD9" w:rsidRPr="004C2465" w:rsidRDefault="00643CD9" w:rsidP="003F5D87">
      <w:pPr>
        <w:pStyle w:val="ListParagraph"/>
        <w:numPr>
          <w:ilvl w:val="2"/>
          <w:numId w:val="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They have a Scheduling Principles document</w:t>
      </w:r>
    </w:p>
    <w:p w:rsidR="00643CD9" w:rsidRPr="004C2465" w:rsidRDefault="00643CD9" w:rsidP="003F5D87">
      <w:pPr>
        <w:pStyle w:val="ListParagraph"/>
        <w:numPr>
          <w:ilvl w:val="3"/>
          <w:numId w:val="12"/>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EC asked if this document could be shared with other units as an example only with the Equitable Teaching Guidelines EC passed last year</w:t>
      </w:r>
    </w:p>
    <w:p w:rsidR="00643CD9" w:rsidRPr="004C2465" w:rsidRDefault="00643CD9" w:rsidP="003F5D87">
      <w:pPr>
        <w:pStyle w:val="ListParagraph"/>
        <w:numPr>
          <w:ilvl w:val="4"/>
          <w:numId w:val="14"/>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 procedures in this document puts students first</w:t>
      </w:r>
    </w:p>
    <w:p w:rsidR="00643CD9" w:rsidRPr="004C2465" w:rsidRDefault="00643CD9" w:rsidP="003F5D87">
      <w:pPr>
        <w:pStyle w:val="ListParagraph"/>
        <w:numPr>
          <w:ilvl w:val="3"/>
          <w:numId w:val="13"/>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Faculty are sent a survey to fill out, then there is a planning session</w:t>
      </w:r>
    </w:p>
    <w:p w:rsidR="00643CD9" w:rsidRPr="004C2465" w:rsidRDefault="00643CD9" w:rsidP="003F5D87">
      <w:pPr>
        <w:pStyle w:val="ListParagraph"/>
        <w:numPr>
          <w:ilvl w:val="3"/>
          <w:numId w:val="13"/>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 majority of their classes are in the evening to serve their working/professional students</w:t>
      </w:r>
    </w:p>
    <w:p w:rsidR="00643CD9" w:rsidRPr="004C2465" w:rsidRDefault="00643CD9" w:rsidP="003F5D87">
      <w:pPr>
        <w:pStyle w:val="ListParagraph"/>
        <w:numPr>
          <w:ilvl w:val="4"/>
          <w:numId w:val="15"/>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NHCL rep. was asked if the NHCL faculty were bothered by most of their classes being in the evening; it wasn’t a problem she was aware of, but noted that some faculty like the chance to teach CORE classes in the morning</w:t>
      </w:r>
    </w:p>
    <w:p w:rsidR="00643CD9" w:rsidRPr="004C2465" w:rsidRDefault="00643CD9" w:rsidP="003F5D87">
      <w:pPr>
        <w:pStyle w:val="ListParagraph"/>
        <w:numPr>
          <w:ilvl w:val="2"/>
          <w:numId w:val="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They are finally at full capacity for faculty to fill their teaching needs</w:t>
      </w:r>
    </w:p>
    <w:p w:rsidR="00643CD9" w:rsidRPr="004C2465" w:rsidRDefault="00643CD9" w:rsidP="003F5D87">
      <w:pPr>
        <w:pStyle w:val="ListParagraph"/>
        <w:numPr>
          <w:ilvl w:val="2"/>
          <w:numId w:val="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Course releases:</w:t>
      </w:r>
    </w:p>
    <w:p w:rsidR="00643CD9" w:rsidRPr="004C2465" w:rsidRDefault="00643CD9" w:rsidP="003F5D87">
      <w:pPr>
        <w:pStyle w:val="ListParagraph"/>
        <w:numPr>
          <w:ilvl w:val="3"/>
          <w:numId w:val="1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NHCL Assistant Professor faculty are given two course releases in year 2 or 3</w:t>
      </w:r>
    </w:p>
    <w:p w:rsidR="00643CD9" w:rsidRPr="004C2465" w:rsidRDefault="00643CD9" w:rsidP="003F5D87">
      <w:pPr>
        <w:pStyle w:val="ListParagraph"/>
        <w:numPr>
          <w:ilvl w:val="3"/>
          <w:numId w:val="1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The Graduate Program Coordinator receives 1 course release</w:t>
      </w:r>
    </w:p>
    <w:p w:rsidR="00643CD9" w:rsidRPr="004C2465" w:rsidRDefault="00643CD9" w:rsidP="003F5D87">
      <w:pPr>
        <w:pStyle w:val="ListParagraph"/>
        <w:numPr>
          <w:ilvl w:val="3"/>
          <w:numId w:val="16"/>
        </w:numPr>
        <w:pBdr>
          <w:top w:val="nil"/>
          <w:left w:val="nil"/>
          <w:bottom w:val="nil"/>
          <w:right w:val="nil"/>
          <w:between w:val="nil"/>
        </w:pBdr>
        <w:spacing w:after="200"/>
        <w:rPr>
          <w:rFonts w:ascii="Times New Roman" w:eastAsia="Times New Roman" w:hAnsi="Times New Roman" w:cs="Times New Roman"/>
        </w:rPr>
      </w:pPr>
      <w:r w:rsidRPr="004C2465">
        <w:rPr>
          <w:rFonts w:ascii="Times New Roman" w:eastAsia="Times New Roman" w:hAnsi="Times New Roman" w:cs="Times New Roman"/>
        </w:rPr>
        <w:t>NHCL faculty are encouraged to use summer quarter for a research quarter</w:t>
      </w:r>
    </w:p>
    <w:p w:rsidR="00643CD9" w:rsidRPr="004C2465" w:rsidRDefault="00643CD9" w:rsidP="003F5D87">
      <w:pPr>
        <w:numPr>
          <w:ilvl w:val="1"/>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b/>
          <w:sz w:val="24"/>
          <w:szCs w:val="24"/>
          <w:u w:val="single"/>
        </w:rPr>
      </w:pPr>
      <w:r w:rsidRPr="004C2465">
        <w:rPr>
          <w:rFonts w:ascii="Times New Roman" w:eastAsia="Times New Roman" w:hAnsi="Times New Roman" w:cs="Times New Roman"/>
          <w:b/>
          <w:sz w:val="24"/>
          <w:szCs w:val="24"/>
          <w:u w:val="single"/>
        </w:rPr>
        <w:t>Urban Studies</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 whole Urban Studies faculty (12 full-time) comprise the faculty council and meetings are chaired by their Director</w:t>
      </w:r>
    </w:p>
    <w:p w:rsidR="00643CD9" w:rsidRPr="004C2465" w:rsidRDefault="00643CD9" w:rsidP="003F5D87">
      <w:pPr>
        <w:numPr>
          <w:ilvl w:val="3"/>
          <w:numId w:val="1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There are a variety of sub-committees led by different faculty</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They have bylaws</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Similar course scheduling procedures to other units</w:t>
      </w:r>
    </w:p>
    <w:p w:rsidR="00643CD9" w:rsidRPr="004C2465" w:rsidRDefault="003F5D87" w:rsidP="003F5D87">
      <w:pPr>
        <w:numPr>
          <w:ilvl w:val="3"/>
          <w:numId w:val="18"/>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43CD9" w:rsidRPr="004C2465">
        <w:rPr>
          <w:rFonts w:ascii="Times New Roman" w:eastAsia="Times New Roman" w:hAnsi="Times New Roman" w:cs="Times New Roman"/>
          <w:sz w:val="24"/>
          <w:szCs w:val="24"/>
        </w:rPr>
        <w:t>hey use past schedules as starting point</w:t>
      </w:r>
    </w:p>
    <w:p w:rsidR="00643CD9" w:rsidRPr="004C2465" w:rsidRDefault="00643CD9" w:rsidP="003F5D87">
      <w:pPr>
        <w:numPr>
          <w:ilvl w:val="3"/>
          <w:numId w:val="18"/>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Their Program Administrator produces a draft schedule and then Urban Studies reviews, discusses, and makes edits as needed</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Their master’s degree courses are mostly in the evening</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They have course releases for their 2 Graduate Program Coordinators; 1 each</w:t>
      </w:r>
    </w:p>
    <w:p w:rsidR="00643CD9" w:rsidRPr="004C2465" w:rsidRDefault="004C2465" w:rsidP="003F5D87">
      <w:pPr>
        <w:numPr>
          <w:ilvl w:val="1"/>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b/>
          <w:sz w:val="24"/>
          <w:szCs w:val="24"/>
          <w:u w:val="single"/>
        </w:rPr>
      </w:pPr>
      <w:r w:rsidRPr="004C2465">
        <w:rPr>
          <w:rFonts w:ascii="Times New Roman" w:eastAsia="Times New Roman" w:hAnsi="Times New Roman" w:cs="Times New Roman"/>
          <w:b/>
          <w:sz w:val="24"/>
          <w:szCs w:val="24"/>
          <w:u w:val="single"/>
        </w:rPr>
        <w:t>Mi</w:t>
      </w:r>
      <w:r w:rsidR="00643CD9" w:rsidRPr="004C2465">
        <w:rPr>
          <w:rFonts w:ascii="Times New Roman" w:eastAsia="Times New Roman" w:hAnsi="Times New Roman" w:cs="Times New Roman"/>
          <w:b/>
          <w:sz w:val="24"/>
          <w:szCs w:val="24"/>
          <w:u w:val="single"/>
        </w:rPr>
        <w:t>lgard</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Their Faculty Council is comprised of 5 elected members and then the chair is elected by the council</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They have bylaws and an scheduling flowchart (that was put together by associate dean and staff)</w:t>
      </w:r>
    </w:p>
    <w:p w:rsidR="00643CD9" w:rsidRPr="004C2465" w:rsidRDefault="00643CD9" w:rsidP="003F5D87">
      <w:pPr>
        <w:numPr>
          <w:ilvl w:val="3"/>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A suggested schedule is circulated to faculty with some things in red that are commitments and can’t be moved; anything else open to suggestions</w:t>
      </w:r>
    </w:p>
    <w:p w:rsidR="00643CD9" w:rsidRPr="004C2465" w:rsidRDefault="00643CD9" w:rsidP="003F5D87">
      <w:pPr>
        <w:numPr>
          <w:ilvl w:val="3"/>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Coordinated by each program either via email or in person; the programs get back to associate dean with their decisions</w:t>
      </w:r>
    </w:p>
    <w:p w:rsidR="00643CD9" w:rsidRPr="004C2465" w:rsidRDefault="00643CD9" w:rsidP="003F5D87">
      <w:pPr>
        <w:numPr>
          <w:ilvl w:val="3"/>
          <w:numId w:val="1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Overall, it is coordinated by the associate dean through individuals who are (unofficial) area reps (marketing, etc.)</w:t>
      </w:r>
    </w:p>
    <w:p w:rsidR="00643CD9" w:rsidRPr="004C2465" w:rsidRDefault="00643CD9" w:rsidP="003F5D87">
      <w:pPr>
        <w:numPr>
          <w:ilvl w:val="2"/>
          <w:numId w:val="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Course releases – various roles get various course releases</w:t>
      </w:r>
    </w:p>
    <w:p w:rsidR="00643CD9" w:rsidRPr="004C2465" w:rsidRDefault="00643CD9" w:rsidP="003F5D87">
      <w:pPr>
        <w:numPr>
          <w:ilvl w:val="3"/>
          <w:numId w:val="20"/>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The Program Directors receive 1 course release</w:t>
      </w:r>
    </w:p>
    <w:p w:rsidR="00643CD9" w:rsidRPr="004C2465" w:rsidRDefault="00643CD9" w:rsidP="003F5D87">
      <w:pPr>
        <w:numPr>
          <w:ilvl w:val="3"/>
          <w:numId w:val="20"/>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Research productive faculty receive course release(s) – varies within business schools; it is routine in business schools to be labeled as research productive or not because people don’t get grants often; it is separate from title/rank</w:t>
      </w:r>
    </w:p>
    <w:p w:rsidR="00643CD9" w:rsidRPr="004C2465" w:rsidRDefault="00643CD9" w:rsidP="003F5D87">
      <w:pPr>
        <w:numPr>
          <w:ilvl w:val="3"/>
          <w:numId w:val="2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 xml:space="preserve">Lecturers’ teaching load is 8, but if they do service, they get a course release </w:t>
      </w:r>
    </w:p>
    <w:p w:rsidR="00643CD9" w:rsidRPr="004C2465" w:rsidRDefault="00643CD9" w:rsidP="003F5D87">
      <w:pPr>
        <w:numPr>
          <w:ilvl w:val="4"/>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EC members wondered what the UW policy is for course loads; 7 for lecturers?</w:t>
      </w:r>
    </w:p>
    <w:p w:rsidR="00643CD9" w:rsidRPr="004C2465" w:rsidRDefault="00643CD9" w:rsidP="003F5D87">
      <w:pPr>
        <w:numPr>
          <w:ilvl w:val="4"/>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2 hours of prep for every 1 hour of teaching; consider when an instructor has duplicate sessions; the number of course preps makes a difference</w:t>
      </w:r>
    </w:p>
    <w:p w:rsidR="00643CD9" w:rsidRPr="004C2465" w:rsidRDefault="00643CD9" w:rsidP="003F5D87">
      <w:pPr>
        <w:numPr>
          <w:ilvl w:val="4"/>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 xml:space="preserve">Milgard often writes lecturer contracts with a teaching load of 8 </w:t>
      </w:r>
    </w:p>
    <w:p w:rsidR="000811DF" w:rsidRPr="004C2465" w:rsidRDefault="00643CD9" w:rsidP="003F5D87">
      <w:pPr>
        <w:numPr>
          <w:ilvl w:val="4"/>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lastRenderedPageBreak/>
        <w:t>This is to be followed up on during workload conversation in spring</w:t>
      </w:r>
    </w:p>
    <w:p w:rsidR="004C2465" w:rsidRPr="004C2465" w:rsidRDefault="004C2465" w:rsidP="003F5D87">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p>
    <w:p w:rsidR="007A3ED2" w:rsidRPr="004C2465" w:rsidRDefault="007A3ED2" w:rsidP="003F5D87">
      <w:pPr>
        <w:numPr>
          <w:ilvl w:val="0"/>
          <w:numId w:val="6"/>
        </w:numPr>
        <w:spacing w:after="0" w:line="240" w:lineRule="auto"/>
        <w:contextualSpacing/>
        <w:rPr>
          <w:rFonts w:ascii="Times New Roman" w:eastAsia="Times New Roman" w:hAnsi="Times New Roman" w:cs="Times New Roman"/>
          <w:b/>
          <w:sz w:val="24"/>
          <w:szCs w:val="24"/>
        </w:rPr>
      </w:pPr>
      <w:r w:rsidRPr="004C2465">
        <w:rPr>
          <w:rFonts w:ascii="Times New Roman" w:eastAsia="Times New Roman" w:hAnsi="Times New Roman" w:cs="Times New Roman"/>
          <w:b/>
          <w:sz w:val="24"/>
          <w:szCs w:val="24"/>
          <w:u w:val="single"/>
        </w:rPr>
        <w:t>Inclusive Pedagogies Readings</w:t>
      </w:r>
    </w:p>
    <w:p w:rsidR="006B157E" w:rsidRPr="004C2465" w:rsidRDefault="006B157E"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It is challenging to find readings and</w:t>
      </w:r>
      <w:r w:rsidR="00825C7E" w:rsidRPr="004C2465">
        <w:rPr>
          <w:rFonts w:ascii="Times New Roman" w:eastAsia="Times New Roman" w:hAnsi="Times New Roman" w:cs="Times New Roman"/>
        </w:rPr>
        <w:t xml:space="preserve"> get </w:t>
      </w:r>
      <w:r w:rsidR="00643CD9" w:rsidRPr="004C2465">
        <w:rPr>
          <w:rFonts w:ascii="Times New Roman" w:eastAsia="Times New Roman" w:hAnsi="Times New Roman" w:cs="Times New Roman"/>
        </w:rPr>
        <w:t>advice</w:t>
      </w:r>
      <w:r w:rsidRPr="004C2465">
        <w:rPr>
          <w:rFonts w:ascii="Times New Roman" w:eastAsia="Times New Roman" w:hAnsi="Times New Roman" w:cs="Times New Roman"/>
        </w:rPr>
        <w:t xml:space="preserve"> from scholars </w:t>
      </w:r>
      <w:r w:rsidR="00825C7E" w:rsidRPr="004C2465">
        <w:rPr>
          <w:rFonts w:ascii="Times New Roman" w:eastAsia="Times New Roman" w:hAnsi="Times New Roman" w:cs="Times New Roman"/>
        </w:rPr>
        <w:t xml:space="preserve">that </w:t>
      </w:r>
      <w:r w:rsidRPr="004C2465">
        <w:rPr>
          <w:rFonts w:ascii="Times New Roman" w:eastAsia="Times New Roman" w:hAnsi="Times New Roman" w:cs="Times New Roman"/>
        </w:rPr>
        <w:t xml:space="preserve">will cover </w:t>
      </w:r>
      <w:r w:rsidR="00825C7E" w:rsidRPr="004C2465">
        <w:rPr>
          <w:rFonts w:ascii="Times New Roman" w:eastAsia="Times New Roman" w:hAnsi="Times New Roman" w:cs="Times New Roman"/>
        </w:rPr>
        <w:t xml:space="preserve">all disciplines, thus, </w:t>
      </w:r>
      <w:r w:rsidRPr="004C2465">
        <w:rPr>
          <w:rFonts w:ascii="Times New Roman" w:eastAsia="Times New Roman" w:hAnsi="Times New Roman" w:cs="Times New Roman"/>
        </w:rPr>
        <w:t xml:space="preserve">it was proposed that EC </w:t>
      </w:r>
      <w:r w:rsidR="00825C7E" w:rsidRPr="004C2465">
        <w:rPr>
          <w:rFonts w:ascii="Times New Roman" w:eastAsia="Times New Roman" w:hAnsi="Times New Roman" w:cs="Times New Roman"/>
        </w:rPr>
        <w:t>do</w:t>
      </w:r>
      <w:r w:rsidRPr="004C2465">
        <w:rPr>
          <w:rFonts w:ascii="Times New Roman" w:eastAsia="Times New Roman" w:hAnsi="Times New Roman" w:cs="Times New Roman"/>
        </w:rPr>
        <w:t>es</w:t>
      </w:r>
      <w:r w:rsidR="00825C7E" w:rsidRPr="004C2465">
        <w:rPr>
          <w:rFonts w:ascii="Times New Roman" w:eastAsia="Times New Roman" w:hAnsi="Times New Roman" w:cs="Times New Roman"/>
        </w:rPr>
        <w:t>n’t have to choose just one</w:t>
      </w:r>
      <w:r w:rsidRPr="004C2465">
        <w:rPr>
          <w:rFonts w:ascii="Times New Roman" w:eastAsia="Times New Roman" w:hAnsi="Times New Roman" w:cs="Times New Roman"/>
        </w:rPr>
        <w:t xml:space="preserve"> reading</w:t>
      </w:r>
      <w:r w:rsidR="00825C7E" w:rsidRPr="004C2465">
        <w:rPr>
          <w:rFonts w:ascii="Times New Roman" w:eastAsia="Times New Roman" w:hAnsi="Times New Roman" w:cs="Times New Roman"/>
        </w:rPr>
        <w:t xml:space="preserve">, but </w:t>
      </w:r>
      <w:r w:rsidRPr="004C2465">
        <w:rPr>
          <w:rFonts w:ascii="Times New Roman" w:eastAsia="Times New Roman" w:hAnsi="Times New Roman" w:cs="Times New Roman"/>
        </w:rPr>
        <w:t>for EC reps to</w:t>
      </w:r>
      <w:r w:rsidR="00825C7E" w:rsidRPr="004C2465">
        <w:rPr>
          <w:rFonts w:ascii="Times New Roman" w:eastAsia="Times New Roman" w:hAnsi="Times New Roman" w:cs="Times New Roman"/>
        </w:rPr>
        <w:t xml:space="preserve"> find </w:t>
      </w:r>
      <w:r w:rsidRPr="004C2465">
        <w:rPr>
          <w:rFonts w:ascii="Times New Roman" w:eastAsia="Times New Roman" w:hAnsi="Times New Roman" w:cs="Times New Roman"/>
        </w:rPr>
        <w:t xml:space="preserve">one that is more appropriate for their academic </w:t>
      </w:r>
      <w:r w:rsidR="00825C7E" w:rsidRPr="004C2465">
        <w:rPr>
          <w:rFonts w:ascii="Times New Roman" w:eastAsia="Times New Roman" w:hAnsi="Times New Roman" w:cs="Times New Roman"/>
        </w:rPr>
        <w:t>unit</w:t>
      </w:r>
      <w:r w:rsidRPr="004C2465">
        <w:rPr>
          <w:rFonts w:ascii="Times New Roman" w:eastAsia="Times New Roman" w:hAnsi="Times New Roman" w:cs="Times New Roman"/>
        </w:rPr>
        <w:t>.</w:t>
      </w:r>
    </w:p>
    <w:p w:rsidR="006B157E" w:rsidRPr="004C2465" w:rsidRDefault="006B157E"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The r</w:t>
      </w:r>
      <w:r w:rsidR="00825C7E" w:rsidRPr="004C2465">
        <w:rPr>
          <w:rFonts w:ascii="Times New Roman" w:eastAsia="Times New Roman" w:hAnsi="Times New Roman" w:cs="Times New Roman"/>
        </w:rPr>
        <w:t xml:space="preserve">eadings </w:t>
      </w:r>
      <w:r w:rsidRPr="004C2465">
        <w:rPr>
          <w:rFonts w:ascii="Times New Roman" w:eastAsia="Times New Roman" w:hAnsi="Times New Roman" w:cs="Times New Roman"/>
        </w:rPr>
        <w:t xml:space="preserve">that were already </w:t>
      </w:r>
      <w:r w:rsidR="00825C7E" w:rsidRPr="004C2465">
        <w:rPr>
          <w:rFonts w:ascii="Times New Roman" w:eastAsia="Times New Roman" w:hAnsi="Times New Roman" w:cs="Times New Roman"/>
        </w:rPr>
        <w:t>given assume</w:t>
      </w:r>
      <w:r w:rsidRPr="004C2465">
        <w:rPr>
          <w:rFonts w:ascii="Times New Roman" w:eastAsia="Times New Roman" w:hAnsi="Times New Roman" w:cs="Times New Roman"/>
        </w:rPr>
        <w:t xml:space="preserve"> a lot of classroom discussions, but inclusive teaching</w:t>
      </w:r>
      <w:r w:rsidR="00825C7E" w:rsidRPr="004C2465">
        <w:rPr>
          <w:rFonts w:ascii="Times New Roman" w:eastAsia="Times New Roman" w:hAnsi="Times New Roman" w:cs="Times New Roman"/>
        </w:rPr>
        <w:t xml:space="preserve"> </w:t>
      </w:r>
      <w:r w:rsidRPr="004C2465">
        <w:rPr>
          <w:rFonts w:ascii="Times New Roman" w:eastAsia="Times New Roman" w:hAnsi="Times New Roman" w:cs="Times New Roman"/>
        </w:rPr>
        <w:t xml:space="preserve">encompasses more </w:t>
      </w:r>
      <w:r w:rsidR="00825C7E" w:rsidRPr="004C2465">
        <w:rPr>
          <w:rFonts w:ascii="Times New Roman" w:eastAsia="Times New Roman" w:hAnsi="Times New Roman" w:cs="Times New Roman"/>
        </w:rPr>
        <w:t xml:space="preserve">strategies than </w:t>
      </w:r>
      <w:r w:rsidRPr="004C2465">
        <w:rPr>
          <w:rFonts w:ascii="Times New Roman" w:eastAsia="Times New Roman" w:hAnsi="Times New Roman" w:cs="Times New Roman"/>
        </w:rPr>
        <w:t xml:space="preserve">just </w:t>
      </w:r>
      <w:r w:rsidR="00825C7E" w:rsidRPr="004C2465">
        <w:rPr>
          <w:rFonts w:ascii="Times New Roman" w:eastAsia="Times New Roman" w:hAnsi="Times New Roman" w:cs="Times New Roman"/>
        </w:rPr>
        <w:t>ones for discussion based course</w:t>
      </w:r>
      <w:r w:rsidRPr="004C2465">
        <w:rPr>
          <w:rFonts w:ascii="Times New Roman" w:eastAsia="Times New Roman" w:hAnsi="Times New Roman" w:cs="Times New Roman"/>
        </w:rPr>
        <w:t>s</w:t>
      </w:r>
    </w:p>
    <w:p w:rsidR="006B157E" w:rsidRPr="004C2465" w:rsidRDefault="006B157E"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One reading gave </w:t>
      </w:r>
      <w:r w:rsidR="00825C7E" w:rsidRPr="004C2465">
        <w:rPr>
          <w:rFonts w:ascii="Times New Roman" w:eastAsia="Times New Roman" w:hAnsi="Times New Roman" w:cs="Times New Roman"/>
        </w:rPr>
        <w:t xml:space="preserve">more </w:t>
      </w:r>
      <w:r w:rsidRPr="004C2465">
        <w:rPr>
          <w:rFonts w:ascii="Times New Roman" w:eastAsia="Times New Roman" w:hAnsi="Times New Roman" w:cs="Times New Roman"/>
        </w:rPr>
        <w:t>of a</w:t>
      </w:r>
      <w:r w:rsidR="00825C7E" w:rsidRPr="004C2465">
        <w:rPr>
          <w:rFonts w:ascii="Times New Roman" w:eastAsia="Times New Roman" w:hAnsi="Times New Roman" w:cs="Times New Roman"/>
        </w:rPr>
        <w:t xml:space="preserve"> framework and not </w:t>
      </w:r>
      <w:r w:rsidRPr="004C2465">
        <w:rPr>
          <w:rFonts w:ascii="Times New Roman" w:eastAsia="Times New Roman" w:hAnsi="Times New Roman" w:cs="Times New Roman"/>
        </w:rPr>
        <w:t>specific</w:t>
      </w:r>
      <w:r w:rsidR="00825C7E" w:rsidRPr="004C2465">
        <w:rPr>
          <w:rFonts w:ascii="Times New Roman" w:eastAsia="Times New Roman" w:hAnsi="Times New Roman" w:cs="Times New Roman"/>
        </w:rPr>
        <w:t xml:space="preserve"> advi</w:t>
      </w:r>
      <w:r w:rsidRPr="004C2465">
        <w:rPr>
          <w:rFonts w:ascii="Times New Roman" w:eastAsia="Times New Roman" w:hAnsi="Times New Roman" w:cs="Times New Roman"/>
        </w:rPr>
        <w:t>se – this could fit any discipline</w:t>
      </w:r>
      <w:r w:rsidR="00825C7E" w:rsidRPr="004C2465">
        <w:rPr>
          <w:rFonts w:ascii="Times New Roman" w:eastAsia="Times New Roman" w:hAnsi="Times New Roman" w:cs="Times New Roman"/>
        </w:rPr>
        <w:t>, but it doesn’t give specific advise on engaging diverse students</w:t>
      </w:r>
    </w:p>
    <w:p w:rsidR="006B157E" w:rsidRPr="004C2465" w:rsidRDefault="006B157E"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EC members expressed struggling with knowing what they should do to</w:t>
      </w:r>
      <w:r w:rsidR="00825C7E" w:rsidRPr="004C2465">
        <w:rPr>
          <w:rFonts w:ascii="Times New Roman" w:eastAsia="Times New Roman" w:hAnsi="Times New Roman" w:cs="Times New Roman"/>
        </w:rPr>
        <w:t xml:space="preserve"> bring an </w:t>
      </w:r>
      <w:r w:rsidRPr="004C2465">
        <w:rPr>
          <w:rFonts w:ascii="Times New Roman" w:eastAsia="Times New Roman" w:hAnsi="Times New Roman" w:cs="Times New Roman"/>
        </w:rPr>
        <w:t>element of diversity to topics</w:t>
      </w:r>
    </w:p>
    <w:p w:rsidR="006B157E" w:rsidRPr="004C2465" w:rsidRDefault="006B157E" w:rsidP="003F5D87">
      <w:pPr>
        <w:pStyle w:val="ListParagraph"/>
        <w:numPr>
          <w:ilvl w:val="1"/>
          <w:numId w:val="7"/>
        </w:numPr>
        <w:rPr>
          <w:rFonts w:ascii="Times New Roman" w:eastAsia="Times New Roman" w:hAnsi="Times New Roman" w:cs="Times New Roman"/>
        </w:rPr>
      </w:pPr>
      <w:r w:rsidRPr="004C2465">
        <w:rPr>
          <w:rFonts w:ascii="Times New Roman" w:eastAsia="Times New Roman" w:hAnsi="Times New Roman" w:cs="Times New Roman"/>
        </w:rPr>
        <w:t>One idea was to find experts in the discipline</w:t>
      </w:r>
      <w:r w:rsidR="00825C7E" w:rsidRPr="004C2465">
        <w:rPr>
          <w:rFonts w:ascii="Times New Roman" w:eastAsia="Times New Roman" w:hAnsi="Times New Roman" w:cs="Times New Roman"/>
        </w:rPr>
        <w:t xml:space="preserve"> who are not the majority (i.e. a w</w:t>
      </w:r>
      <w:r w:rsidRPr="004C2465">
        <w:rPr>
          <w:rFonts w:ascii="Times New Roman" w:eastAsia="Times New Roman" w:hAnsi="Times New Roman" w:cs="Times New Roman"/>
        </w:rPr>
        <w:t>oman or African American man)</w:t>
      </w:r>
    </w:p>
    <w:p w:rsidR="006B157E" w:rsidRPr="004C2465" w:rsidRDefault="006B157E"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When some EC members had lunch with students and Yves </w:t>
      </w:r>
      <w:proofErr w:type="spellStart"/>
      <w:r w:rsidRPr="004C2465">
        <w:rPr>
          <w:rFonts w:ascii="Times New Roman" w:eastAsia="Times New Roman" w:hAnsi="Times New Roman" w:cs="Times New Roman"/>
        </w:rPr>
        <w:t>Labissere</w:t>
      </w:r>
      <w:proofErr w:type="spellEnd"/>
      <w:r w:rsidRPr="004C2465">
        <w:rPr>
          <w:rFonts w:ascii="Times New Roman" w:eastAsia="Times New Roman" w:hAnsi="Times New Roman" w:cs="Times New Roman"/>
        </w:rPr>
        <w:t xml:space="preserve"> last year there were two Black, M</w:t>
      </w:r>
      <w:r w:rsidR="00825C7E" w:rsidRPr="004C2465">
        <w:rPr>
          <w:rFonts w:ascii="Times New Roman" w:eastAsia="Times New Roman" w:hAnsi="Times New Roman" w:cs="Times New Roman"/>
        </w:rPr>
        <w:t xml:space="preserve">uslim </w:t>
      </w:r>
      <w:r w:rsidRPr="004C2465">
        <w:rPr>
          <w:rFonts w:ascii="Times New Roman" w:eastAsia="Times New Roman" w:hAnsi="Times New Roman" w:cs="Times New Roman"/>
        </w:rPr>
        <w:t>women who were computer science majors. In their classes, t</w:t>
      </w:r>
      <w:r w:rsidR="00825C7E" w:rsidRPr="004C2465">
        <w:rPr>
          <w:rFonts w:ascii="Times New Roman" w:eastAsia="Times New Roman" w:hAnsi="Times New Roman" w:cs="Times New Roman"/>
        </w:rPr>
        <w:t>hey wanted</w:t>
      </w:r>
      <w:r w:rsidRPr="004C2465">
        <w:rPr>
          <w:rFonts w:ascii="Times New Roman" w:eastAsia="Times New Roman" w:hAnsi="Times New Roman" w:cs="Times New Roman"/>
        </w:rPr>
        <w:t xml:space="preserve"> some</w:t>
      </w:r>
      <w:r w:rsidR="00825C7E" w:rsidRPr="004C2465">
        <w:rPr>
          <w:rFonts w:ascii="Times New Roman" w:eastAsia="Times New Roman" w:hAnsi="Times New Roman" w:cs="Times New Roman"/>
        </w:rPr>
        <w:t xml:space="preserve"> a</w:t>
      </w:r>
      <w:r w:rsidRPr="004C2465">
        <w:rPr>
          <w:rFonts w:ascii="Times New Roman" w:eastAsia="Times New Roman" w:hAnsi="Times New Roman" w:cs="Times New Roman"/>
        </w:rPr>
        <w:t>ttention given to the difficulties they we</w:t>
      </w:r>
      <w:r w:rsidR="00825C7E" w:rsidRPr="004C2465">
        <w:rPr>
          <w:rFonts w:ascii="Times New Roman" w:eastAsia="Times New Roman" w:hAnsi="Times New Roman" w:cs="Times New Roman"/>
        </w:rPr>
        <w:t>re going to fac</w:t>
      </w:r>
      <w:r w:rsidRPr="004C2465">
        <w:rPr>
          <w:rFonts w:ascii="Times New Roman" w:eastAsia="Times New Roman" w:hAnsi="Times New Roman" w:cs="Times New Roman"/>
        </w:rPr>
        <w:t xml:space="preserve">e (and already do) in the tech industry/field. Considering </w:t>
      </w:r>
      <w:r w:rsidR="00433907" w:rsidRPr="004C2465">
        <w:rPr>
          <w:rFonts w:ascii="Times New Roman" w:eastAsia="Times New Roman" w:hAnsi="Times New Roman" w:cs="Times New Roman"/>
        </w:rPr>
        <w:t xml:space="preserve">what </w:t>
      </w:r>
      <w:r w:rsidR="004C2465" w:rsidRPr="004C2465">
        <w:rPr>
          <w:rFonts w:ascii="Times New Roman" w:eastAsia="Times New Roman" w:hAnsi="Times New Roman" w:cs="Times New Roman"/>
        </w:rPr>
        <w:t>advice</w:t>
      </w:r>
      <w:r w:rsidRPr="004C2465">
        <w:rPr>
          <w:rFonts w:ascii="Times New Roman" w:eastAsia="Times New Roman" w:hAnsi="Times New Roman" w:cs="Times New Roman"/>
        </w:rPr>
        <w:t xml:space="preserve"> could be given to them is better than</w:t>
      </w:r>
      <w:r w:rsidR="00433907" w:rsidRPr="004C2465">
        <w:rPr>
          <w:rFonts w:ascii="Times New Roman" w:eastAsia="Times New Roman" w:hAnsi="Times New Roman" w:cs="Times New Roman"/>
        </w:rPr>
        <w:t xml:space="preserve"> nothing ever said about issue</w:t>
      </w:r>
      <w:r w:rsidRPr="004C2465">
        <w:rPr>
          <w:rFonts w:ascii="Times New Roman" w:eastAsia="Times New Roman" w:hAnsi="Times New Roman" w:cs="Times New Roman"/>
        </w:rPr>
        <w:t>.</w:t>
      </w:r>
    </w:p>
    <w:p w:rsidR="00337712" w:rsidRPr="004C2465" w:rsidRDefault="006B157E"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EC members talked about </w:t>
      </w:r>
      <w:r w:rsidR="00433907" w:rsidRPr="004C2465">
        <w:rPr>
          <w:rFonts w:ascii="Times New Roman" w:eastAsia="Times New Roman" w:hAnsi="Times New Roman" w:cs="Times New Roman"/>
        </w:rPr>
        <w:t>using other mediums to hear other students voices and include them</w:t>
      </w:r>
      <w:r w:rsidRPr="004C2465">
        <w:rPr>
          <w:rFonts w:ascii="Times New Roman" w:eastAsia="Times New Roman" w:hAnsi="Times New Roman" w:cs="Times New Roman"/>
        </w:rPr>
        <w:t>, especially when the same 5 students are the ones participating comfortably; make a way for all students to be able to share their voice</w:t>
      </w:r>
    </w:p>
    <w:p w:rsidR="00337712" w:rsidRPr="004C2465" w:rsidRDefault="00337712"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EC members agreed that inclusive pedagogy and diversity is</w:t>
      </w:r>
      <w:r w:rsidR="00433907" w:rsidRPr="004C2465">
        <w:rPr>
          <w:rFonts w:ascii="Times New Roman" w:eastAsia="Times New Roman" w:hAnsi="Times New Roman" w:cs="Times New Roman"/>
        </w:rPr>
        <w:t xml:space="preserve"> not always</w:t>
      </w:r>
      <w:r w:rsidRPr="004C2465">
        <w:rPr>
          <w:rFonts w:ascii="Times New Roman" w:eastAsia="Times New Roman" w:hAnsi="Times New Roman" w:cs="Times New Roman"/>
        </w:rPr>
        <w:t xml:space="preserve"> just in the subject matter;</w:t>
      </w:r>
      <w:r w:rsidR="00433907" w:rsidRPr="004C2465">
        <w:rPr>
          <w:rFonts w:ascii="Times New Roman" w:eastAsia="Times New Roman" w:hAnsi="Times New Roman" w:cs="Times New Roman"/>
        </w:rPr>
        <w:t xml:space="preserve"> it’s in the implementation/running of the class; i.e. helping more quiet students to participate/find their voice</w:t>
      </w:r>
    </w:p>
    <w:p w:rsidR="00337712" w:rsidRPr="004C2465" w:rsidRDefault="00337712"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Another idea was to have </w:t>
      </w:r>
      <w:r w:rsidR="00433907" w:rsidRPr="004C2465">
        <w:rPr>
          <w:rFonts w:ascii="Times New Roman" w:eastAsia="Times New Roman" w:hAnsi="Times New Roman" w:cs="Times New Roman"/>
        </w:rPr>
        <w:t xml:space="preserve">students think through designing/developing for someone from another cultural background and not just themselves; bring in different levels of ability (products </w:t>
      </w:r>
      <w:r w:rsidRPr="004C2465">
        <w:rPr>
          <w:rFonts w:ascii="Times New Roman" w:eastAsia="Times New Roman" w:hAnsi="Times New Roman" w:cs="Times New Roman"/>
        </w:rPr>
        <w:t>usually designed for typical 18-40 year</w:t>
      </w:r>
      <w:r w:rsidR="00433907" w:rsidRPr="004C2465">
        <w:rPr>
          <w:rFonts w:ascii="Times New Roman" w:eastAsia="Times New Roman" w:hAnsi="Times New Roman" w:cs="Times New Roman"/>
        </w:rPr>
        <w:t xml:space="preserve"> old person)</w:t>
      </w:r>
    </w:p>
    <w:p w:rsidR="00337712" w:rsidRPr="004C2465" w:rsidRDefault="00337712"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Also, EC members recognized that they </w:t>
      </w:r>
      <w:r w:rsidR="00433907" w:rsidRPr="004C2465">
        <w:rPr>
          <w:rFonts w:ascii="Times New Roman" w:eastAsia="Times New Roman" w:hAnsi="Times New Roman" w:cs="Times New Roman"/>
        </w:rPr>
        <w:t xml:space="preserve">all have discussion based courses in </w:t>
      </w:r>
      <w:r w:rsidRPr="004C2465">
        <w:rPr>
          <w:rFonts w:ascii="Times New Roman" w:eastAsia="Times New Roman" w:hAnsi="Times New Roman" w:cs="Times New Roman"/>
        </w:rPr>
        <w:t xml:space="preserve">their curriculum like Ethics; </w:t>
      </w:r>
      <w:r w:rsidR="00433907" w:rsidRPr="004C2465">
        <w:rPr>
          <w:rFonts w:ascii="Times New Roman" w:eastAsia="Times New Roman" w:hAnsi="Times New Roman" w:cs="Times New Roman"/>
        </w:rPr>
        <w:t xml:space="preserve">those instructors could be </w:t>
      </w:r>
      <w:r w:rsidRPr="004C2465">
        <w:rPr>
          <w:rFonts w:ascii="Times New Roman" w:eastAsia="Times New Roman" w:hAnsi="Times New Roman" w:cs="Times New Roman"/>
        </w:rPr>
        <w:t xml:space="preserve">specially </w:t>
      </w:r>
      <w:r w:rsidR="00433907" w:rsidRPr="004C2465">
        <w:rPr>
          <w:rFonts w:ascii="Times New Roman" w:eastAsia="Times New Roman" w:hAnsi="Times New Roman" w:cs="Times New Roman"/>
        </w:rPr>
        <w:t>coached</w:t>
      </w:r>
      <w:r w:rsidRPr="004C2465">
        <w:rPr>
          <w:rFonts w:ascii="Times New Roman" w:eastAsia="Times New Roman" w:hAnsi="Times New Roman" w:cs="Times New Roman"/>
        </w:rPr>
        <w:t xml:space="preserve"> in inclusive pedagogy </w:t>
      </w:r>
    </w:p>
    <w:p w:rsidR="00337712" w:rsidRPr="004C2465" w:rsidRDefault="00337712"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EC </w:t>
      </w:r>
      <w:r w:rsidR="00433907" w:rsidRPr="004C2465">
        <w:rPr>
          <w:rFonts w:ascii="Times New Roman" w:eastAsia="Times New Roman" w:hAnsi="Times New Roman" w:cs="Times New Roman"/>
        </w:rPr>
        <w:t>refocus</w:t>
      </w:r>
      <w:r w:rsidRPr="004C2465">
        <w:rPr>
          <w:rFonts w:ascii="Times New Roman" w:eastAsia="Times New Roman" w:hAnsi="Times New Roman" w:cs="Times New Roman"/>
        </w:rPr>
        <w:t>ed their</w:t>
      </w:r>
      <w:r w:rsidR="00433907" w:rsidRPr="004C2465">
        <w:rPr>
          <w:rFonts w:ascii="Times New Roman" w:eastAsia="Times New Roman" w:hAnsi="Times New Roman" w:cs="Times New Roman"/>
        </w:rPr>
        <w:t xml:space="preserve"> discussion on what </w:t>
      </w:r>
      <w:r w:rsidRPr="004C2465">
        <w:rPr>
          <w:rFonts w:ascii="Times New Roman" w:eastAsia="Times New Roman" w:hAnsi="Times New Roman" w:cs="Times New Roman"/>
        </w:rPr>
        <w:t>they’re trying to do with</w:t>
      </w:r>
      <w:r w:rsidR="00433907" w:rsidRPr="004C2465">
        <w:rPr>
          <w:rFonts w:ascii="Times New Roman" w:eastAsia="Times New Roman" w:hAnsi="Times New Roman" w:cs="Times New Roman"/>
        </w:rPr>
        <w:t xml:space="preserve"> this reading</w:t>
      </w:r>
    </w:p>
    <w:p w:rsidR="00337712" w:rsidRPr="004C2465" w:rsidRDefault="00433907" w:rsidP="003F5D87">
      <w:pPr>
        <w:pStyle w:val="ListParagraph"/>
        <w:numPr>
          <w:ilvl w:val="1"/>
          <w:numId w:val="7"/>
        </w:numPr>
        <w:rPr>
          <w:rFonts w:ascii="Times New Roman" w:eastAsia="Times New Roman" w:hAnsi="Times New Roman" w:cs="Times New Roman"/>
        </w:rPr>
      </w:pPr>
      <w:r w:rsidRPr="004C2465">
        <w:rPr>
          <w:rFonts w:ascii="Times New Roman" w:eastAsia="Times New Roman" w:hAnsi="Times New Roman" w:cs="Times New Roman"/>
        </w:rPr>
        <w:t xml:space="preserve">how do we </w:t>
      </w:r>
      <w:r w:rsidR="00337712" w:rsidRPr="004C2465">
        <w:rPr>
          <w:rFonts w:ascii="Times New Roman" w:eastAsia="Times New Roman" w:hAnsi="Times New Roman" w:cs="Times New Roman"/>
        </w:rPr>
        <w:t>handle</w:t>
      </w:r>
      <w:r w:rsidRPr="004C2465">
        <w:rPr>
          <w:rFonts w:ascii="Times New Roman" w:eastAsia="Times New Roman" w:hAnsi="Times New Roman" w:cs="Times New Roman"/>
        </w:rPr>
        <w:t xml:space="preserve"> issues in classroom that are related to differences, gender, religion, race</w:t>
      </w:r>
      <w:r w:rsidR="00337712" w:rsidRPr="004C2465">
        <w:rPr>
          <w:rFonts w:ascii="Times New Roman" w:eastAsia="Times New Roman" w:hAnsi="Times New Roman" w:cs="Times New Roman"/>
        </w:rPr>
        <w:t>, learning styles?</w:t>
      </w:r>
    </w:p>
    <w:p w:rsidR="00337712" w:rsidRPr="004C2465" w:rsidRDefault="00337712"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 xml:space="preserve">The SOE rep. </w:t>
      </w:r>
      <w:r w:rsidR="00433907" w:rsidRPr="004C2465">
        <w:rPr>
          <w:rFonts w:ascii="Times New Roman" w:eastAsia="Times New Roman" w:hAnsi="Times New Roman" w:cs="Times New Roman"/>
        </w:rPr>
        <w:t>shared more</w:t>
      </w:r>
      <w:r w:rsidRPr="004C2465">
        <w:rPr>
          <w:rFonts w:ascii="Times New Roman" w:eastAsia="Times New Roman" w:hAnsi="Times New Roman" w:cs="Times New Roman"/>
        </w:rPr>
        <w:t xml:space="preserve"> readings, some related to technology. These will be posted to the EC Team drive.</w:t>
      </w:r>
    </w:p>
    <w:p w:rsidR="00337712" w:rsidRPr="004C2465" w:rsidRDefault="00337712"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In conclusion:</w:t>
      </w:r>
    </w:p>
    <w:p w:rsidR="00337712" w:rsidRPr="004C2465" w:rsidRDefault="00337712" w:rsidP="003F5D87">
      <w:pPr>
        <w:pStyle w:val="ListParagraph"/>
        <w:numPr>
          <w:ilvl w:val="1"/>
          <w:numId w:val="7"/>
        </w:numPr>
        <w:rPr>
          <w:rFonts w:ascii="Times New Roman" w:eastAsia="Times New Roman" w:hAnsi="Times New Roman" w:cs="Times New Roman"/>
        </w:rPr>
      </w:pPr>
      <w:r w:rsidRPr="004C2465">
        <w:rPr>
          <w:rFonts w:ascii="Times New Roman" w:eastAsia="Times New Roman" w:hAnsi="Times New Roman" w:cs="Times New Roman"/>
        </w:rPr>
        <w:t>Different units have different issues around creating an inclusive classroom</w:t>
      </w:r>
    </w:p>
    <w:p w:rsidR="00337712" w:rsidRPr="004C2465" w:rsidRDefault="00337712" w:rsidP="003F5D87">
      <w:pPr>
        <w:pStyle w:val="ListParagraph"/>
        <w:numPr>
          <w:ilvl w:val="1"/>
          <w:numId w:val="7"/>
        </w:numPr>
        <w:rPr>
          <w:rFonts w:ascii="Times New Roman" w:eastAsia="Times New Roman" w:hAnsi="Times New Roman" w:cs="Times New Roman"/>
        </w:rPr>
      </w:pPr>
      <w:r w:rsidRPr="004C2465">
        <w:rPr>
          <w:rFonts w:ascii="Times New Roman" w:eastAsia="Times New Roman" w:hAnsi="Times New Roman" w:cs="Times New Roman"/>
        </w:rPr>
        <w:t>Distinction drawn between disciplines with substantive (humanities, arts, social sciences) vs. methodological (STEM) inclusive pedagogies</w:t>
      </w:r>
    </w:p>
    <w:p w:rsidR="00337712" w:rsidRPr="004C2465" w:rsidRDefault="00337712" w:rsidP="003F5D87">
      <w:pPr>
        <w:pStyle w:val="ListParagraph"/>
        <w:numPr>
          <w:ilvl w:val="1"/>
          <w:numId w:val="7"/>
        </w:numPr>
        <w:rPr>
          <w:rFonts w:ascii="Times New Roman" w:eastAsia="Times New Roman" w:hAnsi="Times New Roman" w:cs="Times New Roman"/>
        </w:rPr>
      </w:pPr>
      <w:r w:rsidRPr="004C2465">
        <w:rPr>
          <w:rFonts w:ascii="Times New Roman" w:eastAsia="Times New Roman" w:hAnsi="Times New Roman" w:cs="Times New Roman"/>
        </w:rPr>
        <w:t>Need for readings specific to discipline.</w:t>
      </w:r>
    </w:p>
    <w:p w:rsidR="00433907" w:rsidRPr="004C2465" w:rsidRDefault="00433907" w:rsidP="003F5D87">
      <w:pPr>
        <w:pStyle w:val="ListParagraph"/>
        <w:numPr>
          <w:ilvl w:val="0"/>
          <w:numId w:val="7"/>
        </w:numPr>
        <w:rPr>
          <w:rFonts w:ascii="Times New Roman" w:eastAsia="Times New Roman" w:hAnsi="Times New Roman" w:cs="Times New Roman"/>
        </w:rPr>
      </w:pPr>
      <w:r w:rsidRPr="004C2465">
        <w:rPr>
          <w:rFonts w:ascii="Times New Roman" w:eastAsia="Times New Roman" w:hAnsi="Times New Roman" w:cs="Times New Roman"/>
        </w:rPr>
        <w:t>Discussion to be continued</w:t>
      </w:r>
      <w:r w:rsidR="00337712" w:rsidRPr="004C2465">
        <w:rPr>
          <w:rFonts w:ascii="Times New Roman" w:eastAsia="Times New Roman" w:hAnsi="Times New Roman" w:cs="Times New Roman"/>
        </w:rPr>
        <w:t xml:space="preserve"> at 3/30/18 EC meeting.</w:t>
      </w:r>
    </w:p>
    <w:p w:rsidR="007A3ED2" w:rsidRPr="004C2465" w:rsidRDefault="007A3ED2" w:rsidP="003F5D87">
      <w:pPr>
        <w:spacing w:after="0" w:line="240" w:lineRule="auto"/>
        <w:contextualSpacing/>
        <w:rPr>
          <w:rFonts w:ascii="Times New Roman" w:eastAsia="Times New Roman" w:hAnsi="Times New Roman" w:cs="Times New Roman"/>
          <w:b/>
          <w:sz w:val="24"/>
          <w:szCs w:val="24"/>
        </w:rPr>
      </w:pPr>
    </w:p>
    <w:p w:rsidR="00337712" w:rsidRPr="004C2465" w:rsidRDefault="007A3ED2" w:rsidP="003F5D87">
      <w:pPr>
        <w:numPr>
          <w:ilvl w:val="0"/>
          <w:numId w:val="6"/>
        </w:numPr>
        <w:spacing w:after="0"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b/>
          <w:sz w:val="24"/>
          <w:szCs w:val="24"/>
          <w:u w:val="single"/>
        </w:rPr>
        <w:t xml:space="preserve">Student Success Initiatives  - </w:t>
      </w:r>
      <w:r w:rsidRPr="004C2465">
        <w:rPr>
          <w:rFonts w:ascii="Times New Roman" w:eastAsia="Times New Roman" w:hAnsi="Times New Roman" w:cs="Times New Roman"/>
          <w:i/>
          <w:sz w:val="24"/>
          <w:szCs w:val="24"/>
        </w:rPr>
        <w:t xml:space="preserve">Colleen </w:t>
      </w:r>
      <w:proofErr w:type="spellStart"/>
      <w:r w:rsidRPr="004C2465">
        <w:rPr>
          <w:rFonts w:ascii="Times New Roman" w:eastAsia="Times New Roman" w:hAnsi="Times New Roman" w:cs="Times New Roman"/>
          <w:i/>
          <w:sz w:val="24"/>
          <w:szCs w:val="24"/>
        </w:rPr>
        <w:t>Carmean</w:t>
      </w:r>
      <w:proofErr w:type="spellEnd"/>
      <w:r w:rsidRPr="004C2465">
        <w:rPr>
          <w:rFonts w:ascii="Times New Roman" w:eastAsia="Times New Roman" w:hAnsi="Times New Roman" w:cs="Times New Roman"/>
          <w:i/>
          <w:sz w:val="24"/>
          <w:szCs w:val="24"/>
        </w:rPr>
        <w:t>, Associate Vice Chancellor for Academic Innovation</w:t>
      </w:r>
      <w:r w:rsidR="004C6636" w:rsidRPr="004C2465">
        <w:rPr>
          <w:rFonts w:ascii="Times New Roman" w:eastAsia="Times New Roman" w:hAnsi="Times New Roman" w:cs="Times New Roman"/>
          <w:i/>
          <w:sz w:val="24"/>
          <w:szCs w:val="24"/>
        </w:rPr>
        <w:t xml:space="preserve"> </w:t>
      </w:r>
    </w:p>
    <w:p w:rsidR="00337712" w:rsidRPr="004C2465" w:rsidRDefault="00337712"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Colleen talked about “</w:t>
      </w:r>
      <w:r w:rsidR="00433907" w:rsidRPr="004C2465">
        <w:rPr>
          <w:rFonts w:ascii="Times New Roman" w:eastAsia="Times New Roman" w:hAnsi="Times New Roman" w:cs="Times New Roman"/>
        </w:rPr>
        <w:t>moving the needle</w:t>
      </w:r>
      <w:r w:rsidRPr="004C2465">
        <w:rPr>
          <w:rFonts w:ascii="Times New Roman" w:eastAsia="Times New Roman" w:hAnsi="Times New Roman" w:cs="Times New Roman"/>
        </w:rPr>
        <w:t>”</w:t>
      </w:r>
      <w:r w:rsidR="00433907" w:rsidRPr="004C2465">
        <w:rPr>
          <w:rFonts w:ascii="Times New Roman" w:eastAsia="Times New Roman" w:hAnsi="Times New Roman" w:cs="Times New Roman"/>
        </w:rPr>
        <w:t xml:space="preserve"> on student success </w:t>
      </w:r>
      <w:r w:rsidRPr="004C2465">
        <w:rPr>
          <w:rFonts w:ascii="Times New Roman" w:eastAsia="Times New Roman" w:hAnsi="Times New Roman" w:cs="Times New Roman"/>
        </w:rPr>
        <w:t>initiatives related to S</w:t>
      </w:r>
      <w:r w:rsidR="00433907" w:rsidRPr="004C2465">
        <w:rPr>
          <w:rFonts w:ascii="Times New Roman" w:eastAsia="Times New Roman" w:hAnsi="Times New Roman" w:cs="Times New Roman"/>
        </w:rPr>
        <w:t>trat</w:t>
      </w:r>
      <w:r w:rsidRPr="004C2465">
        <w:rPr>
          <w:rFonts w:ascii="Times New Roman" w:eastAsia="Times New Roman" w:hAnsi="Times New Roman" w:cs="Times New Roman"/>
        </w:rPr>
        <w:t>egic P</w:t>
      </w:r>
      <w:r w:rsidR="00433907" w:rsidRPr="004C2465">
        <w:rPr>
          <w:rFonts w:ascii="Times New Roman" w:eastAsia="Times New Roman" w:hAnsi="Times New Roman" w:cs="Times New Roman"/>
        </w:rPr>
        <w:t xml:space="preserve">lan and empowering students to </w:t>
      </w:r>
      <w:r w:rsidRPr="004C2465">
        <w:rPr>
          <w:rFonts w:ascii="Times New Roman" w:eastAsia="Times New Roman" w:hAnsi="Times New Roman" w:cs="Times New Roman"/>
        </w:rPr>
        <w:t>achieve their dreams:</w:t>
      </w:r>
    </w:p>
    <w:p w:rsidR="00337712" w:rsidRPr="004C2465" w:rsidRDefault="00433907"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We have to look at who are students are vs. who w</w:t>
      </w:r>
      <w:r w:rsidR="00337712" w:rsidRPr="004C2465">
        <w:rPr>
          <w:rFonts w:ascii="Times New Roman" w:eastAsia="Times New Roman" w:hAnsi="Times New Roman" w:cs="Times New Roman"/>
        </w:rPr>
        <w:t>e were or who we think the traditional student is.</w:t>
      </w:r>
    </w:p>
    <w:p w:rsidR="00433907" w:rsidRPr="004C2465" w:rsidRDefault="00433907"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Our typical stu</w:t>
      </w:r>
      <w:r w:rsidR="00337712" w:rsidRPr="004C2465">
        <w:rPr>
          <w:rFonts w:ascii="Times New Roman" w:eastAsia="Times New Roman" w:hAnsi="Times New Roman" w:cs="Times New Roman"/>
        </w:rPr>
        <w:t>dent is older, P</w:t>
      </w:r>
      <w:r w:rsidRPr="004C2465">
        <w:rPr>
          <w:rFonts w:ascii="Times New Roman" w:eastAsia="Times New Roman" w:hAnsi="Times New Roman" w:cs="Times New Roman"/>
        </w:rPr>
        <w:t xml:space="preserve">ell </w:t>
      </w:r>
      <w:r w:rsidR="00337712" w:rsidRPr="004C2465">
        <w:rPr>
          <w:rFonts w:ascii="Times New Roman" w:eastAsia="Times New Roman" w:hAnsi="Times New Roman" w:cs="Times New Roman"/>
        </w:rPr>
        <w:t>edible</w:t>
      </w:r>
      <w:r w:rsidRPr="004C2465">
        <w:rPr>
          <w:rFonts w:ascii="Times New Roman" w:eastAsia="Times New Roman" w:hAnsi="Times New Roman" w:cs="Times New Roman"/>
        </w:rPr>
        <w:t>, works, and is increasingly more diverse.</w:t>
      </w:r>
    </w:p>
    <w:p w:rsidR="00337712" w:rsidRPr="004C2465" w:rsidRDefault="00337712"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Learning preferences/styles can make a differences</w:t>
      </w:r>
    </w:p>
    <w:p w:rsidR="003C7EA3" w:rsidRPr="004C2465" w:rsidRDefault="00337712"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lastRenderedPageBreak/>
        <w:t>There is a new analytics tool that t</w:t>
      </w:r>
      <w:r w:rsidR="00433907" w:rsidRPr="004C2465">
        <w:rPr>
          <w:rFonts w:ascii="Times New Roman" w:eastAsia="Times New Roman" w:hAnsi="Times New Roman" w:cs="Times New Roman"/>
        </w:rPr>
        <w:t xml:space="preserve">akes </w:t>
      </w:r>
      <w:r w:rsidRPr="004C2465">
        <w:rPr>
          <w:rFonts w:ascii="Times New Roman" w:eastAsia="Times New Roman" w:hAnsi="Times New Roman" w:cs="Times New Roman"/>
        </w:rPr>
        <w:t>previously</w:t>
      </w:r>
      <w:r w:rsidR="00433907" w:rsidRPr="004C2465">
        <w:rPr>
          <w:rFonts w:ascii="Times New Roman" w:eastAsia="Times New Roman" w:hAnsi="Times New Roman" w:cs="Times New Roman"/>
        </w:rPr>
        <w:t xml:space="preserve"> siloed info</w:t>
      </w:r>
      <w:r w:rsidRPr="004C2465">
        <w:rPr>
          <w:rFonts w:ascii="Times New Roman" w:eastAsia="Times New Roman" w:hAnsi="Times New Roman" w:cs="Times New Roman"/>
        </w:rPr>
        <w:t>rmation</w:t>
      </w:r>
      <w:r w:rsidR="00433907" w:rsidRPr="004C2465">
        <w:rPr>
          <w:rFonts w:ascii="Times New Roman" w:eastAsia="Times New Roman" w:hAnsi="Times New Roman" w:cs="Times New Roman"/>
        </w:rPr>
        <w:t xml:space="preserve"> and brings it together to look quickly at information about students</w:t>
      </w:r>
      <w:r w:rsidR="00D45A3F" w:rsidRPr="004C2465">
        <w:rPr>
          <w:rFonts w:ascii="Times New Roman" w:eastAsia="Times New Roman" w:hAnsi="Times New Roman" w:cs="Times New Roman"/>
        </w:rPr>
        <w:t xml:space="preserve">. </w:t>
      </w:r>
      <w:r w:rsidR="003C7EA3" w:rsidRPr="004C2465">
        <w:rPr>
          <w:rFonts w:ascii="Times New Roman" w:eastAsia="Times New Roman" w:hAnsi="Times New Roman" w:cs="Times New Roman"/>
        </w:rPr>
        <w:t>This can inform decisions about w</w:t>
      </w:r>
      <w:r w:rsidR="00D45A3F" w:rsidRPr="004C2465">
        <w:rPr>
          <w:rFonts w:ascii="Times New Roman" w:eastAsia="Times New Roman" w:hAnsi="Times New Roman" w:cs="Times New Roman"/>
        </w:rPr>
        <w:t>hat can we do t</w:t>
      </w:r>
      <w:r w:rsidR="003C7EA3" w:rsidRPr="004C2465">
        <w:rPr>
          <w:rFonts w:ascii="Times New Roman" w:eastAsia="Times New Roman" w:hAnsi="Times New Roman" w:cs="Times New Roman"/>
        </w:rPr>
        <w:t>o help students stay and finish their degree.</w:t>
      </w:r>
    </w:p>
    <w:p w:rsidR="004C2465" w:rsidRPr="004C2465" w:rsidRDefault="004C2465"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 xml:space="preserve">Many uses for this tool, like targeting a message to a certain group of students– i.e. it was used to send a “Thank You” message to all military students during Veterans’ week; </w:t>
      </w:r>
    </w:p>
    <w:p w:rsidR="004C2465" w:rsidRPr="004C2465" w:rsidRDefault="004C2465"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It can be used to nudge students to positive action; we can start to show students we see them</w:t>
      </w:r>
    </w:p>
    <w:p w:rsidR="003C7EA3" w:rsidRPr="004C2465" w:rsidRDefault="00D45A3F"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 xml:space="preserve">Student who can take at least one online course are predicted to stay. But international and military </w:t>
      </w:r>
      <w:r w:rsidR="003C7EA3" w:rsidRPr="004C2465">
        <w:rPr>
          <w:rFonts w:ascii="Times New Roman" w:eastAsia="Times New Roman" w:hAnsi="Times New Roman" w:cs="Times New Roman"/>
        </w:rPr>
        <w:t xml:space="preserve">students </w:t>
      </w:r>
      <w:r w:rsidRPr="004C2465">
        <w:rPr>
          <w:rFonts w:ascii="Times New Roman" w:eastAsia="Times New Roman" w:hAnsi="Times New Roman" w:cs="Times New Roman"/>
        </w:rPr>
        <w:t>aren’t allowed to take online c</w:t>
      </w:r>
      <w:r w:rsidR="003C7EA3" w:rsidRPr="004C2465">
        <w:rPr>
          <w:rFonts w:ascii="Times New Roman" w:eastAsia="Times New Roman" w:hAnsi="Times New Roman" w:cs="Times New Roman"/>
        </w:rPr>
        <w:t>ourses. So if we can move toward more</w:t>
      </w:r>
      <w:r w:rsidRPr="004C2465">
        <w:rPr>
          <w:rFonts w:ascii="Times New Roman" w:eastAsia="Times New Roman" w:hAnsi="Times New Roman" w:cs="Times New Roman"/>
        </w:rPr>
        <w:t xml:space="preserve"> hybrid courses, more students can have the online component and not have to drive from far away.</w:t>
      </w:r>
    </w:p>
    <w:p w:rsidR="003C7EA3" w:rsidRPr="004C2465" w:rsidRDefault="003C7EA3"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 xml:space="preserve">Military students cannot take online courses (DL) because the military needs </w:t>
      </w:r>
      <w:r w:rsidR="00D45A3F" w:rsidRPr="004C2465">
        <w:rPr>
          <w:rFonts w:ascii="Times New Roman" w:eastAsia="Times New Roman" w:hAnsi="Times New Roman" w:cs="Times New Roman"/>
        </w:rPr>
        <w:t xml:space="preserve">to make sure that students </w:t>
      </w:r>
      <w:r w:rsidRPr="004C2465">
        <w:rPr>
          <w:rFonts w:ascii="Times New Roman" w:eastAsia="Times New Roman" w:hAnsi="Times New Roman" w:cs="Times New Roman"/>
        </w:rPr>
        <w:t>are registering for legitimate programs that won’t scam them</w:t>
      </w:r>
    </w:p>
    <w:p w:rsidR="003C7EA3" w:rsidRPr="004C2465" w:rsidRDefault="003C7EA3"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 xml:space="preserve">International students cannot take them because online courses violate their visa. The University and government has </w:t>
      </w:r>
      <w:r w:rsidR="00D45A3F" w:rsidRPr="004C2465">
        <w:rPr>
          <w:rFonts w:ascii="Times New Roman" w:eastAsia="Times New Roman" w:hAnsi="Times New Roman" w:cs="Times New Roman"/>
        </w:rPr>
        <w:t>to know they are physically here.</w:t>
      </w:r>
    </w:p>
    <w:p w:rsidR="003C7EA3" w:rsidRPr="004C2465" w:rsidRDefault="003C7EA3"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Also, upper division students are only allowed 15/60 online/off campus credits (UW Residency Requirement)</w:t>
      </w:r>
    </w:p>
    <w:p w:rsidR="003C7EA3"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H</w:t>
      </w:r>
      <w:r w:rsidR="00D45A3F" w:rsidRPr="004C2465">
        <w:rPr>
          <w:rFonts w:ascii="Times New Roman" w:eastAsia="Times New Roman" w:hAnsi="Times New Roman" w:cs="Times New Roman"/>
        </w:rPr>
        <w:t xml:space="preserve">ybrid </w:t>
      </w:r>
      <w:r w:rsidRPr="004C2465">
        <w:rPr>
          <w:rFonts w:ascii="Times New Roman" w:eastAsia="Times New Roman" w:hAnsi="Times New Roman" w:cs="Times New Roman"/>
        </w:rPr>
        <w:t>courses only have to meet on campus once and then are not considered online. International and military students would be able to take these and still have a mostly online class.</w:t>
      </w:r>
    </w:p>
    <w:p w:rsidR="003C7EA3"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They would also help as UW Tacoma faces the</w:t>
      </w:r>
      <w:r w:rsidR="00D45A3F" w:rsidRPr="004C2465">
        <w:rPr>
          <w:rFonts w:ascii="Times New Roman" w:eastAsia="Times New Roman" w:hAnsi="Times New Roman" w:cs="Times New Roman"/>
        </w:rPr>
        <w:t xml:space="preserve"> challenges of constrained</w:t>
      </w:r>
      <w:r w:rsidRPr="004C2465">
        <w:rPr>
          <w:rFonts w:ascii="Times New Roman" w:eastAsia="Times New Roman" w:hAnsi="Times New Roman" w:cs="Times New Roman"/>
        </w:rPr>
        <w:t xml:space="preserve"> budget and growth, space, faculty w</w:t>
      </w:r>
      <w:r w:rsidR="00D45A3F" w:rsidRPr="004C2465">
        <w:rPr>
          <w:rFonts w:ascii="Times New Roman" w:eastAsia="Times New Roman" w:hAnsi="Times New Roman" w:cs="Times New Roman"/>
        </w:rPr>
        <w:t xml:space="preserve">orkload, </w:t>
      </w:r>
      <w:r w:rsidRPr="004C2465">
        <w:rPr>
          <w:rFonts w:ascii="Times New Roman" w:eastAsia="Times New Roman" w:hAnsi="Times New Roman" w:cs="Times New Roman"/>
        </w:rPr>
        <w:t xml:space="preserve">and also </w:t>
      </w:r>
      <w:r w:rsidR="00D45A3F" w:rsidRPr="004C2465">
        <w:rPr>
          <w:rFonts w:ascii="Times New Roman" w:eastAsia="Times New Roman" w:hAnsi="Times New Roman" w:cs="Times New Roman"/>
        </w:rPr>
        <w:t>stu</w:t>
      </w:r>
      <w:r w:rsidRPr="004C2465">
        <w:rPr>
          <w:rFonts w:ascii="Times New Roman" w:eastAsia="Times New Roman" w:hAnsi="Times New Roman" w:cs="Times New Roman"/>
        </w:rPr>
        <w:t xml:space="preserve">dent </w:t>
      </w:r>
      <w:r w:rsidR="00D45A3F" w:rsidRPr="004C2465">
        <w:rPr>
          <w:rFonts w:ascii="Times New Roman" w:eastAsia="Times New Roman" w:hAnsi="Times New Roman" w:cs="Times New Roman"/>
        </w:rPr>
        <w:t>time constraints</w:t>
      </w:r>
      <w:r w:rsidRPr="004C2465">
        <w:rPr>
          <w:rFonts w:ascii="Times New Roman" w:eastAsia="Times New Roman" w:hAnsi="Times New Roman" w:cs="Times New Roman"/>
        </w:rPr>
        <w:t>.</w:t>
      </w:r>
    </w:p>
    <w:p w:rsidR="003C7EA3"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 xml:space="preserve">Per quarter, </w:t>
      </w:r>
      <w:r w:rsidR="00D45A3F" w:rsidRPr="004C2465">
        <w:rPr>
          <w:rFonts w:ascii="Times New Roman" w:eastAsia="Times New Roman" w:hAnsi="Times New Roman" w:cs="Times New Roman"/>
        </w:rPr>
        <w:t>10% of undergrad</w:t>
      </w:r>
      <w:r w:rsidRPr="004C2465">
        <w:rPr>
          <w:rFonts w:ascii="Times New Roman" w:eastAsia="Times New Roman" w:hAnsi="Times New Roman" w:cs="Times New Roman"/>
        </w:rPr>
        <w:t xml:space="preserve">uate students </w:t>
      </w:r>
      <w:r w:rsidR="00D45A3F" w:rsidRPr="004C2465">
        <w:rPr>
          <w:rFonts w:ascii="Times New Roman" w:eastAsia="Times New Roman" w:hAnsi="Times New Roman" w:cs="Times New Roman"/>
        </w:rPr>
        <w:t xml:space="preserve"> take an online course; </w:t>
      </w:r>
      <w:r w:rsidRPr="004C2465">
        <w:rPr>
          <w:rFonts w:ascii="Times New Roman" w:eastAsia="Times New Roman" w:hAnsi="Times New Roman" w:cs="Times New Roman"/>
        </w:rPr>
        <w:t xml:space="preserve">in </w:t>
      </w:r>
      <w:r w:rsidR="00D45A3F" w:rsidRPr="004C2465">
        <w:rPr>
          <w:rFonts w:ascii="Times New Roman" w:eastAsia="Times New Roman" w:hAnsi="Times New Roman" w:cs="Times New Roman"/>
        </w:rPr>
        <w:t xml:space="preserve">summer </w:t>
      </w:r>
      <w:r w:rsidRPr="004C2465">
        <w:rPr>
          <w:rFonts w:ascii="Times New Roman" w:eastAsia="Times New Roman" w:hAnsi="Times New Roman" w:cs="Times New Roman"/>
        </w:rPr>
        <w:t xml:space="preserve">quarter this </w:t>
      </w:r>
      <w:r w:rsidR="00D45A3F" w:rsidRPr="004C2465">
        <w:rPr>
          <w:rFonts w:ascii="Times New Roman" w:eastAsia="Times New Roman" w:hAnsi="Times New Roman" w:cs="Times New Roman"/>
        </w:rPr>
        <w:t>increase</w:t>
      </w:r>
      <w:r w:rsidRPr="004C2465">
        <w:rPr>
          <w:rFonts w:ascii="Times New Roman" w:eastAsia="Times New Roman" w:hAnsi="Times New Roman" w:cs="Times New Roman"/>
        </w:rPr>
        <w:t>s</w:t>
      </w:r>
      <w:r w:rsidR="00D45A3F" w:rsidRPr="004C2465">
        <w:rPr>
          <w:rFonts w:ascii="Times New Roman" w:eastAsia="Times New Roman" w:hAnsi="Times New Roman" w:cs="Times New Roman"/>
        </w:rPr>
        <w:t xml:space="preserve"> to 40%</w:t>
      </w:r>
    </w:p>
    <w:p w:rsidR="003C7EA3" w:rsidRPr="004C2465" w:rsidRDefault="00D45A3F"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 xml:space="preserve">Hybrid can now be designated and found by students in time schedule </w:t>
      </w:r>
      <w:r w:rsidR="003C7EA3" w:rsidRPr="004C2465">
        <w:rPr>
          <w:rFonts w:ascii="Times New Roman" w:eastAsia="Times New Roman" w:hAnsi="Times New Roman" w:cs="Times New Roman"/>
        </w:rPr>
        <w:t>search</w:t>
      </w:r>
    </w:p>
    <w:p w:rsidR="003C7EA3"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The I-Tech F</w:t>
      </w:r>
      <w:r w:rsidR="00D45A3F" w:rsidRPr="004C2465">
        <w:rPr>
          <w:rFonts w:ascii="Times New Roman" w:eastAsia="Times New Roman" w:hAnsi="Times New Roman" w:cs="Times New Roman"/>
        </w:rPr>
        <w:t>ellows</w:t>
      </w:r>
      <w:r w:rsidRPr="004C2465">
        <w:rPr>
          <w:rFonts w:ascii="Times New Roman" w:eastAsia="Times New Roman" w:hAnsi="Times New Roman" w:cs="Times New Roman"/>
        </w:rPr>
        <w:t xml:space="preserve"> course for faculty to teach DL and Hybrid</w:t>
      </w:r>
      <w:r w:rsidR="00D45A3F" w:rsidRPr="004C2465">
        <w:rPr>
          <w:rFonts w:ascii="Times New Roman" w:eastAsia="Times New Roman" w:hAnsi="Times New Roman" w:cs="Times New Roman"/>
        </w:rPr>
        <w:t xml:space="preserve"> is now partly online and part in person</w:t>
      </w:r>
      <w:r w:rsidR="004C2465" w:rsidRPr="004C2465">
        <w:rPr>
          <w:rFonts w:ascii="Times New Roman" w:eastAsia="Times New Roman" w:hAnsi="Times New Roman" w:cs="Times New Roman"/>
        </w:rPr>
        <w:t>.</w:t>
      </w:r>
    </w:p>
    <w:p w:rsidR="004C2465" w:rsidRPr="004C2465" w:rsidRDefault="004C2465" w:rsidP="003F5D87">
      <w:pPr>
        <w:pStyle w:val="ListParagraph"/>
        <w:numPr>
          <w:ilvl w:val="1"/>
          <w:numId w:val="8"/>
        </w:numPr>
        <w:rPr>
          <w:rFonts w:ascii="Times New Roman" w:eastAsia="Times New Roman" w:hAnsi="Times New Roman" w:cs="Times New Roman"/>
        </w:rPr>
      </w:pPr>
      <w:r w:rsidRPr="004C2465">
        <w:rPr>
          <w:rFonts w:ascii="Times New Roman" w:eastAsia="Times New Roman" w:hAnsi="Times New Roman" w:cs="Times New Roman"/>
        </w:rPr>
        <w:t>1 in 3 faculty have taken I-Tech Fellows!</w:t>
      </w:r>
    </w:p>
    <w:p w:rsidR="003C7EA3"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There may also be w</w:t>
      </w:r>
      <w:r w:rsidR="00D45A3F" w:rsidRPr="004C2465">
        <w:rPr>
          <w:rFonts w:ascii="Times New Roman" w:eastAsia="Times New Roman" w:hAnsi="Times New Roman" w:cs="Times New Roman"/>
        </w:rPr>
        <w:t>ay</w:t>
      </w:r>
      <w:r w:rsidRPr="004C2465">
        <w:rPr>
          <w:rFonts w:ascii="Times New Roman" w:eastAsia="Times New Roman" w:hAnsi="Times New Roman" w:cs="Times New Roman"/>
        </w:rPr>
        <w:t>s</w:t>
      </w:r>
      <w:r w:rsidR="00D45A3F" w:rsidRPr="004C2465">
        <w:rPr>
          <w:rFonts w:ascii="Times New Roman" w:eastAsia="Times New Roman" w:hAnsi="Times New Roman" w:cs="Times New Roman"/>
        </w:rPr>
        <w:t xml:space="preserve"> to leverage </w:t>
      </w:r>
      <w:r w:rsidRPr="004C2465">
        <w:rPr>
          <w:rFonts w:ascii="Times New Roman" w:eastAsia="Times New Roman" w:hAnsi="Times New Roman" w:cs="Times New Roman"/>
        </w:rPr>
        <w:t xml:space="preserve">the use of </w:t>
      </w:r>
      <w:r w:rsidR="00D45A3F" w:rsidRPr="004C2465">
        <w:rPr>
          <w:rFonts w:ascii="Times New Roman" w:eastAsia="Times New Roman" w:hAnsi="Times New Roman" w:cs="Times New Roman"/>
        </w:rPr>
        <w:t xml:space="preserve">hybrid </w:t>
      </w:r>
      <w:r w:rsidRPr="004C2465">
        <w:rPr>
          <w:rFonts w:ascii="Times New Roman" w:eastAsia="Times New Roman" w:hAnsi="Times New Roman" w:cs="Times New Roman"/>
        </w:rPr>
        <w:t xml:space="preserve">courses </w:t>
      </w:r>
      <w:r w:rsidR="00D45A3F" w:rsidRPr="004C2465">
        <w:rPr>
          <w:rFonts w:ascii="Times New Roman" w:eastAsia="Times New Roman" w:hAnsi="Times New Roman" w:cs="Times New Roman"/>
        </w:rPr>
        <w:t xml:space="preserve">in </w:t>
      </w:r>
      <w:r w:rsidRPr="004C2465">
        <w:rPr>
          <w:rFonts w:ascii="Times New Roman" w:eastAsia="Times New Roman" w:hAnsi="Times New Roman" w:cs="Times New Roman"/>
        </w:rPr>
        <w:t xml:space="preserve">terms of classroom scheduling; </w:t>
      </w:r>
      <w:r w:rsidR="00D45A3F" w:rsidRPr="004C2465">
        <w:rPr>
          <w:rFonts w:ascii="Times New Roman" w:eastAsia="Times New Roman" w:hAnsi="Times New Roman" w:cs="Times New Roman"/>
        </w:rPr>
        <w:t>have two courses use the same space</w:t>
      </w:r>
    </w:p>
    <w:p w:rsidR="003C7EA3"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 xml:space="preserve">To illustrate how many students want an online option:  on the top ten courses waitlist, </w:t>
      </w:r>
      <w:r w:rsidR="00D45A3F" w:rsidRPr="004C2465">
        <w:rPr>
          <w:rFonts w:ascii="Times New Roman" w:eastAsia="Times New Roman" w:hAnsi="Times New Roman" w:cs="Times New Roman"/>
        </w:rPr>
        <w:t>7/10 are online</w:t>
      </w:r>
      <w:r w:rsidRPr="004C2465">
        <w:rPr>
          <w:rFonts w:ascii="Times New Roman" w:eastAsia="Times New Roman" w:hAnsi="Times New Roman" w:cs="Times New Roman"/>
        </w:rPr>
        <w:t xml:space="preserve"> courses</w:t>
      </w:r>
    </w:p>
    <w:p w:rsidR="004C2465" w:rsidRPr="004C2465" w:rsidRDefault="003C7EA3"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UW Tacoma offers</w:t>
      </w:r>
      <w:r w:rsidR="00D45A3F" w:rsidRPr="004C2465">
        <w:rPr>
          <w:rFonts w:ascii="Times New Roman" w:eastAsia="Times New Roman" w:hAnsi="Times New Roman" w:cs="Times New Roman"/>
        </w:rPr>
        <w:t xml:space="preserve"> 500-600 courses per quarter and only offer 22 </w:t>
      </w:r>
      <w:r w:rsidRPr="004C2465">
        <w:rPr>
          <w:rFonts w:ascii="Times New Roman" w:eastAsia="Times New Roman" w:hAnsi="Times New Roman" w:cs="Times New Roman"/>
        </w:rPr>
        <w:t>are fully online (30 plus are</w:t>
      </w:r>
      <w:r w:rsidR="00D45A3F" w:rsidRPr="004C2465">
        <w:rPr>
          <w:rFonts w:ascii="Times New Roman" w:eastAsia="Times New Roman" w:hAnsi="Times New Roman" w:cs="Times New Roman"/>
        </w:rPr>
        <w:t xml:space="preserve"> hybrid)</w:t>
      </w:r>
    </w:p>
    <w:p w:rsidR="004C2465" w:rsidRPr="004C2465" w:rsidRDefault="004C2465"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UW Tacoma needs to think strategically</w:t>
      </w:r>
      <w:r w:rsidR="00983762" w:rsidRPr="004C2465">
        <w:rPr>
          <w:rFonts w:ascii="Times New Roman" w:eastAsia="Times New Roman" w:hAnsi="Times New Roman" w:cs="Times New Roman"/>
        </w:rPr>
        <w:t xml:space="preserve"> about how to help our students</w:t>
      </w:r>
    </w:p>
    <w:p w:rsidR="004C2465" w:rsidRPr="004C2465" w:rsidRDefault="004C2465" w:rsidP="003F5D87">
      <w:pPr>
        <w:pStyle w:val="ListParagraph"/>
        <w:numPr>
          <w:ilvl w:val="0"/>
          <w:numId w:val="8"/>
        </w:numPr>
        <w:rPr>
          <w:rFonts w:ascii="Times New Roman" w:eastAsia="Times New Roman" w:hAnsi="Times New Roman" w:cs="Times New Roman"/>
        </w:rPr>
      </w:pPr>
      <w:r w:rsidRPr="004C2465">
        <w:rPr>
          <w:rFonts w:ascii="Times New Roman" w:eastAsia="Times New Roman" w:hAnsi="Times New Roman" w:cs="Times New Roman"/>
        </w:rPr>
        <w:t>There are l</w:t>
      </w:r>
      <w:r w:rsidR="00983762" w:rsidRPr="004C2465">
        <w:rPr>
          <w:rFonts w:ascii="Times New Roman" w:eastAsia="Times New Roman" w:hAnsi="Times New Roman" w:cs="Times New Roman"/>
        </w:rPr>
        <w:t>ots of possibilit</w:t>
      </w:r>
      <w:r w:rsidRPr="004C2465">
        <w:rPr>
          <w:rFonts w:ascii="Times New Roman" w:eastAsia="Times New Roman" w:hAnsi="Times New Roman" w:cs="Times New Roman"/>
        </w:rPr>
        <w:t xml:space="preserve">ies in reducing time on campus and </w:t>
      </w:r>
      <w:r w:rsidR="00983762" w:rsidRPr="004C2465">
        <w:rPr>
          <w:rFonts w:ascii="Times New Roman" w:eastAsia="Times New Roman" w:hAnsi="Times New Roman" w:cs="Times New Roman"/>
        </w:rPr>
        <w:t xml:space="preserve">time </w:t>
      </w:r>
      <w:r w:rsidRPr="004C2465">
        <w:rPr>
          <w:rFonts w:ascii="Times New Roman" w:eastAsia="Times New Roman" w:hAnsi="Times New Roman" w:cs="Times New Roman"/>
        </w:rPr>
        <w:t xml:space="preserve">traveling </w:t>
      </w:r>
      <w:r w:rsidR="00983762" w:rsidRPr="004C2465">
        <w:rPr>
          <w:rFonts w:ascii="Times New Roman" w:eastAsia="Times New Roman" w:hAnsi="Times New Roman" w:cs="Times New Roman"/>
        </w:rPr>
        <w:t>on</w:t>
      </w:r>
      <w:r w:rsidRPr="004C2465">
        <w:rPr>
          <w:rFonts w:ascii="Times New Roman" w:eastAsia="Times New Roman" w:hAnsi="Times New Roman" w:cs="Times New Roman"/>
        </w:rPr>
        <w:t xml:space="preserve"> the</w:t>
      </w:r>
      <w:r w:rsidR="00983762" w:rsidRPr="004C2465">
        <w:rPr>
          <w:rFonts w:ascii="Times New Roman" w:eastAsia="Times New Roman" w:hAnsi="Times New Roman" w:cs="Times New Roman"/>
        </w:rPr>
        <w:t xml:space="preserve"> road</w:t>
      </w:r>
    </w:p>
    <w:p w:rsidR="004C2465" w:rsidRPr="004C2465" w:rsidRDefault="004C2465" w:rsidP="003F5D87">
      <w:pPr>
        <w:spacing w:line="240" w:lineRule="auto"/>
        <w:contextualSpacing/>
        <w:rPr>
          <w:rFonts w:ascii="Times New Roman" w:eastAsia="Times New Roman" w:hAnsi="Times New Roman" w:cs="Times New Roman"/>
          <w:sz w:val="24"/>
          <w:szCs w:val="24"/>
        </w:rPr>
      </w:pPr>
    </w:p>
    <w:p w:rsidR="007A3ED2" w:rsidRDefault="004C2465" w:rsidP="003F5D87">
      <w:pPr>
        <w:spacing w:line="240" w:lineRule="auto"/>
        <w:contextualSpacing/>
        <w:rPr>
          <w:rFonts w:ascii="Times New Roman" w:eastAsia="Times New Roman" w:hAnsi="Times New Roman" w:cs="Times New Roman"/>
          <w:sz w:val="24"/>
          <w:szCs w:val="24"/>
        </w:rPr>
      </w:pPr>
      <w:r w:rsidRPr="004C2465">
        <w:rPr>
          <w:rFonts w:ascii="Times New Roman" w:eastAsia="Times New Roman" w:hAnsi="Times New Roman" w:cs="Times New Roman"/>
          <w:sz w:val="24"/>
          <w:szCs w:val="24"/>
        </w:rPr>
        <w:t>Colleen expressed that her goal was</w:t>
      </w:r>
      <w:r w:rsidR="00983762" w:rsidRPr="004C2465">
        <w:rPr>
          <w:rFonts w:ascii="Times New Roman" w:eastAsia="Times New Roman" w:hAnsi="Times New Roman" w:cs="Times New Roman"/>
          <w:sz w:val="24"/>
          <w:szCs w:val="24"/>
        </w:rPr>
        <w:t xml:space="preserve"> to start </w:t>
      </w:r>
      <w:r w:rsidRPr="004C2465">
        <w:rPr>
          <w:rFonts w:ascii="Times New Roman" w:eastAsia="Times New Roman" w:hAnsi="Times New Roman" w:cs="Times New Roman"/>
          <w:sz w:val="24"/>
          <w:szCs w:val="24"/>
        </w:rPr>
        <w:t xml:space="preserve">a </w:t>
      </w:r>
      <w:r w:rsidR="00983762" w:rsidRPr="004C2465">
        <w:rPr>
          <w:rFonts w:ascii="Times New Roman" w:eastAsia="Times New Roman" w:hAnsi="Times New Roman" w:cs="Times New Roman"/>
          <w:sz w:val="24"/>
          <w:szCs w:val="24"/>
        </w:rPr>
        <w:t>conversation abou</w:t>
      </w:r>
      <w:r w:rsidR="00643CD9" w:rsidRPr="004C2465">
        <w:rPr>
          <w:rFonts w:ascii="Times New Roman" w:eastAsia="Times New Roman" w:hAnsi="Times New Roman" w:cs="Times New Roman"/>
          <w:sz w:val="24"/>
          <w:szCs w:val="24"/>
        </w:rPr>
        <w:t>t priorities for academic inno</w:t>
      </w:r>
      <w:r w:rsidRPr="004C2465">
        <w:rPr>
          <w:rFonts w:ascii="Times New Roman" w:eastAsia="Times New Roman" w:hAnsi="Times New Roman" w:cs="Times New Roman"/>
          <w:sz w:val="24"/>
          <w:szCs w:val="24"/>
        </w:rPr>
        <w:t>vation and give ideas to faculty; please email her with ideas and questions to continue the conversation</w:t>
      </w:r>
    </w:p>
    <w:p w:rsidR="003F5D87" w:rsidRPr="004C2465" w:rsidRDefault="003F5D87" w:rsidP="003F5D87">
      <w:pPr>
        <w:spacing w:line="240" w:lineRule="auto"/>
        <w:contextualSpacing/>
        <w:rPr>
          <w:rFonts w:ascii="Times New Roman" w:eastAsia="Times New Roman" w:hAnsi="Times New Roman" w:cs="Times New Roman"/>
          <w:sz w:val="24"/>
          <w:szCs w:val="24"/>
        </w:rPr>
      </w:pPr>
    </w:p>
    <w:p w:rsidR="007A3ED2" w:rsidRPr="003F5D87" w:rsidRDefault="007A3ED2" w:rsidP="003F5D87">
      <w:pPr>
        <w:numPr>
          <w:ilvl w:val="0"/>
          <w:numId w:val="6"/>
        </w:numPr>
        <w:spacing w:after="0" w:line="240" w:lineRule="auto"/>
        <w:contextualSpacing/>
        <w:rPr>
          <w:rFonts w:ascii="Times New Roman" w:eastAsia="Times New Roman" w:hAnsi="Times New Roman" w:cs="Times New Roman"/>
          <w:b/>
          <w:sz w:val="24"/>
          <w:szCs w:val="24"/>
          <w:u w:val="single"/>
        </w:rPr>
      </w:pPr>
      <w:r w:rsidRPr="003F5D87">
        <w:rPr>
          <w:rFonts w:ascii="Times New Roman" w:eastAsia="Times New Roman" w:hAnsi="Times New Roman" w:cs="Times New Roman"/>
          <w:b/>
          <w:sz w:val="24"/>
          <w:szCs w:val="24"/>
          <w:u w:val="single"/>
        </w:rPr>
        <w:t xml:space="preserve">Adjourn    </w:t>
      </w:r>
    </w:p>
    <w:p w:rsidR="002344D0" w:rsidRDefault="00476040" w:rsidP="004C2465"/>
    <w:sectPr w:rsidR="002344D0" w:rsidSect="007A3ED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040" w:rsidRDefault="00476040" w:rsidP="004C2465">
      <w:pPr>
        <w:spacing w:after="0" w:line="240" w:lineRule="auto"/>
      </w:pPr>
      <w:r>
        <w:separator/>
      </w:r>
    </w:p>
  </w:endnote>
  <w:endnote w:type="continuationSeparator" w:id="0">
    <w:p w:rsidR="00476040" w:rsidRDefault="00476040" w:rsidP="004C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thelas">
    <w:altName w:val="Corbel"/>
    <w:charset w:val="00"/>
    <w:family w:val="roman"/>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80153"/>
      <w:docPartObj>
        <w:docPartGallery w:val="Page Numbers (Bottom of Page)"/>
        <w:docPartUnique/>
      </w:docPartObj>
    </w:sdtPr>
    <w:sdtEndPr>
      <w:rPr>
        <w:noProof/>
      </w:rPr>
    </w:sdtEndPr>
    <w:sdtContent>
      <w:p w:rsidR="004C2465" w:rsidRDefault="004C2465">
        <w:pPr>
          <w:pStyle w:val="Footer"/>
          <w:jc w:val="right"/>
        </w:pPr>
        <w:r>
          <w:fldChar w:fldCharType="begin"/>
        </w:r>
        <w:r>
          <w:instrText xml:space="preserve"> PAGE   \* MERGEFORMAT </w:instrText>
        </w:r>
        <w:r>
          <w:fldChar w:fldCharType="separate"/>
        </w:r>
        <w:r w:rsidR="003F5D87">
          <w:rPr>
            <w:noProof/>
          </w:rPr>
          <w:t>2</w:t>
        </w:r>
        <w:r>
          <w:rPr>
            <w:noProof/>
          </w:rPr>
          <w:fldChar w:fldCharType="end"/>
        </w:r>
      </w:p>
    </w:sdtContent>
  </w:sdt>
  <w:p w:rsidR="004C2465" w:rsidRDefault="004C2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040" w:rsidRDefault="00476040" w:rsidP="004C2465">
      <w:pPr>
        <w:spacing w:after="0" w:line="240" w:lineRule="auto"/>
      </w:pPr>
      <w:r>
        <w:separator/>
      </w:r>
    </w:p>
  </w:footnote>
  <w:footnote w:type="continuationSeparator" w:id="0">
    <w:p w:rsidR="00476040" w:rsidRDefault="00476040" w:rsidP="004C2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5D8"/>
    <w:multiLevelType w:val="hybridMultilevel"/>
    <w:tmpl w:val="2E863150"/>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F">
      <w:start w:val="1"/>
      <w:numFmt w:val="decimal"/>
      <w:lvlText w:val="%4."/>
      <w:lvlJc w:val="left"/>
      <w:pPr>
        <w:ind w:left="1350" w:hanging="360"/>
      </w:pPr>
    </w:lvl>
    <w:lvl w:ilvl="4" w:tplc="C85AA42A">
      <w:start w:val="1"/>
      <w:numFmt w:val="bullet"/>
      <w:lvlText w:val=""/>
      <w:lvlJc w:val="left"/>
      <w:pPr>
        <w:ind w:left="198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22C69"/>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8D5D3E"/>
    <w:multiLevelType w:val="hybridMultilevel"/>
    <w:tmpl w:val="C3CAB12A"/>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252D8"/>
    <w:multiLevelType w:val="hybridMultilevel"/>
    <w:tmpl w:val="BCF21ED0"/>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45663"/>
    <w:multiLevelType w:val="hybridMultilevel"/>
    <w:tmpl w:val="9E4A09F4"/>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B3F72"/>
    <w:multiLevelType w:val="hybridMultilevel"/>
    <w:tmpl w:val="603A00F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5E656C"/>
    <w:multiLevelType w:val="hybridMultilevel"/>
    <w:tmpl w:val="78E8C13E"/>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F">
      <w:start w:val="1"/>
      <w:numFmt w:val="decimal"/>
      <w:lvlText w:val="%4."/>
      <w:lvlJc w:val="left"/>
      <w:pPr>
        <w:ind w:left="1350" w:hanging="360"/>
      </w:pPr>
    </w:lvl>
    <w:lvl w:ilvl="4" w:tplc="C85AA42A">
      <w:start w:val="1"/>
      <w:numFmt w:val="bullet"/>
      <w:lvlText w:val=""/>
      <w:lvlJc w:val="left"/>
      <w:pPr>
        <w:ind w:left="216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04AED"/>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9603F2"/>
    <w:multiLevelType w:val="hybridMultilevel"/>
    <w:tmpl w:val="28189D4A"/>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83A72"/>
    <w:multiLevelType w:val="hybridMultilevel"/>
    <w:tmpl w:val="E57A3112"/>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86104"/>
    <w:multiLevelType w:val="hybridMultilevel"/>
    <w:tmpl w:val="2802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C2FBD"/>
    <w:multiLevelType w:val="hybridMultilevel"/>
    <w:tmpl w:val="2D4E7020"/>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E6764"/>
    <w:multiLevelType w:val="hybridMultilevel"/>
    <w:tmpl w:val="7F42A21C"/>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22CDF"/>
    <w:multiLevelType w:val="hybridMultilevel"/>
    <w:tmpl w:val="568EF5DA"/>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56DA7"/>
    <w:multiLevelType w:val="hybridMultilevel"/>
    <w:tmpl w:val="EE48C0EE"/>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C7A67"/>
    <w:multiLevelType w:val="hybridMultilevel"/>
    <w:tmpl w:val="0E0413E0"/>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F">
      <w:start w:val="1"/>
      <w:numFmt w:val="decimal"/>
      <w:lvlText w:val="%4."/>
      <w:lvlJc w:val="left"/>
      <w:pPr>
        <w:ind w:left="135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86F3E"/>
    <w:multiLevelType w:val="hybridMultilevel"/>
    <w:tmpl w:val="DDBCF6FC"/>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26DF4"/>
    <w:multiLevelType w:val="hybridMultilevel"/>
    <w:tmpl w:val="0938E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462BE"/>
    <w:multiLevelType w:val="hybridMultilevel"/>
    <w:tmpl w:val="A58C53BC"/>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2C7486"/>
    <w:multiLevelType w:val="hybridMultilevel"/>
    <w:tmpl w:val="45C2A94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B51C37"/>
    <w:multiLevelType w:val="hybridMultilevel"/>
    <w:tmpl w:val="3DDCAA1C"/>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5">
      <w:start w:val="1"/>
      <w:numFmt w:val="bullet"/>
      <w:lvlText w:val=""/>
      <w:lvlJc w:val="left"/>
      <w:pPr>
        <w:ind w:left="1350" w:hanging="360"/>
      </w:pPr>
      <w:rPr>
        <w:rFonts w:ascii="Wingdings" w:hAnsi="Wingdings"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E549E"/>
    <w:multiLevelType w:val="hybridMultilevel"/>
    <w:tmpl w:val="FCDA015E"/>
    <w:lvl w:ilvl="0" w:tplc="E6A28B52">
      <w:start w:val="1"/>
      <w:numFmt w:val="upperRoman"/>
      <w:lvlText w:val="%1."/>
      <w:lvlJc w:val="right"/>
      <w:pPr>
        <w:ind w:left="720" w:hanging="360"/>
      </w:pPr>
      <w:rPr>
        <w:b/>
        <w:i w:val="0"/>
      </w:rPr>
    </w:lvl>
    <w:lvl w:ilvl="1" w:tplc="04090019">
      <w:start w:val="1"/>
      <w:numFmt w:val="lowerLetter"/>
      <w:lvlText w:val="%2."/>
      <w:lvlJc w:val="left"/>
      <w:pPr>
        <w:ind w:left="900" w:hanging="360"/>
      </w:pPr>
    </w:lvl>
    <w:lvl w:ilvl="2" w:tplc="0409001B">
      <w:start w:val="1"/>
      <w:numFmt w:val="lowerRoman"/>
      <w:lvlText w:val="%3."/>
      <w:lvlJc w:val="right"/>
      <w:pPr>
        <w:ind w:left="1080" w:hanging="180"/>
      </w:pPr>
    </w:lvl>
    <w:lvl w:ilvl="3" w:tplc="0409000F">
      <w:start w:val="1"/>
      <w:numFmt w:val="decimal"/>
      <w:lvlText w:val="%4."/>
      <w:lvlJc w:val="left"/>
      <w:pPr>
        <w:ind w:left="1350" w:hanging="360"/>
      </w:pPr>
    </w:lvl>
    <w:lvl w:ilvl="4" w:tplc="C85AA42A">
      <w:start w:val="1"/>
      <w:numFmt w:val="bullet"/>
      <w:lvlText w:val=""/>
      <w:lvlJc w:val="left"/>
      <w:pPr>
        <w:ind w:left="189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18"/>
  </w:num>
  <w:num w:numId="5">
    <w:abstractNumId w:val="19"/>
  </w:num>
  <w:num w:numId="6">
    <w:abstractNumId w:val="15"/>
  </w:num>
  <w:num w:numId="7">
    <w:abstractNumId w:val="10"/>
  </w:num>
  <w:num w:numId="8">
    <w:abstractNumId w:val="17"/>
  </w:num>
  <w:num w:numId="9">
    <w:abstractNumId w:val="16"/>
  </w:num>
  <w:num w:numId="10">
    <w:abstractNumId w:val="8"/>
  </w:num>
  <w:num w:numId="11">
    <w:abstractNumId w:val="14"/>
  </w:num>
  <w:num w:numId="12">
    <w:abstractNumId w:val="9"/>
  </w:num>
  <w:num w:numId="13">
    <w:abstractNumId w:val="2"/>
  </w:num>
  <w:num w:numId="14">
    <w:abstractNumId w:val="0"/>
  </w:num>
  <w:num w:numId="15">
    <w:abstractNumId w:val="21"/>
  </w:num>
  <w:num w:numId="16">
    <w:abstractNumId w:val="3"/>
  </w:num>
  <w:num w:numId="17">
    <w:abstractNumId w:val="20"/>
  </w:num>
  <w:num w:numId="18">
    <w:abstractNumId w:val="4"/>
  </w:num>
  <w:num w:numId="19">
    <w:abstractNumId w:val="13"/>
  </w:num>
  <w:num w:numId="20">
    <w:abstractNumId w:val="12"/>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D2"/>
    <w:rsid w:val="000811DF"/>
    <w:rsid w:val="00337712"/>
    <w:rsid w:val="003C7EA3"/>
    <w:rsid w:val="003F5D87"/>
    <w:rsid w:val="00433907"/>
    <w:rsid w:val="00476040"/>
    <w:rsid w:val="004C2465"/>
    <w:rsid w:val="004C6636"/>
    <w:rsid w:val="00643CD9"/>
    <w:rsid w:val="006B157E"/>
    <w:rsid w:val="007A3ED2"/>
    <w:rsid w:val="00825C7E"/>
    <w:rsid w:val="00983762"/>
    <w:rsid w:val="00996A08"/>
    <w:rsid w:val="009D7360"/>
    <w:rsid w:val="00A87CEE"/>
    <w:rsid w:val="00B66309"/>
    <w:rsid w:val="00BB1165"/>
    <w:rsid w:val="00C75078"/>
    <w:rsid w:val="00C82414"/>
    <w:rsid w:val="00D45A3F"/>
    <w:rsid w:val="00E2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90C88-BFC8-49B1-8558-6700135B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A3ED2"/>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ED2"/>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Athelas" w:eastAsiaTheme="minorHAnsi" w:hAnsi="Athelas" w:cstheme="minorBidi"/>
      <w:color w:val="auto"/>
      <w:sz w:val="24"/>
      <w:szCs w:val="24"/>
    </w:rPr>
  </w:style>
  <w:style w:type="character" w:styleId="Hyperlink">
    <w:name w:val="Hyperlink"/>
    <w:basedOn w:val="DefaultParagraphFont"/>
    <w:uiPriority w:val="99"/>
    <w:unhideWhenUsed/>
    <w:rsid w:val="007A3ED2"/>
    <w:rPr>
      <w:color w:val="0000FF"/>
      <w:u w:val="single"/>
    </w:rPr>
  </w:style>
  <w:style w:type="paragraph" w:styleId="Header">
    <w:name w:val="header"/>
    <w:basedOn w:val="Normal"/>
    <w:link w:val="HeaderChar"/>
    <w:uiPriority w:val="99"/>
    <w:unhideWhenUsed/>
    <w:rsid w:val="004C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465"/>
    <w:rPr>
      <w:rFonts w:ascii="Calibri" w:eastAsia="Calibri" w:hAnsi="Calibri" w:cs="Calibri"/>
      <w:color w:val="000000"/>
    </w:rPr>
  </w:style>
  <w:style w:type="paragraph" w:styleId="Footer">
    <w:name w:val="footer"/>
    <w:basedOn w:val="Normal"/>
    <w:link w:val="FooterChar"/>
    <w:uiPriority w:val="99"/>
    <w:unhideWhenUsed/>
    <w:rsid w:val="004C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4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PO/EOVI.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2</cp:revision>
  <dcterms:created xsi:type="dcterms:W3CDTF">2018-04-11T14:50:00Z</dcterms:created>
  <dcterms:modified xsi:type="dcterms:W3CDTF">2018-04-11T14:50:00Z</dcterms:modified>
</cp:coreProperties>
</file>