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B0" w:rsidRDefault="008113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4680"/>
          <w:tab w:val="right" w:pos="936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-600074</wp:posOffset>
            </wp:positionH>
            <wp:positionV relativeFrom="paragraph">
              <wp:posOffset>-619124</wp:posOffset>
            </wp:positionV>
            <wp:extent cx="3429000" cy="421640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21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37EB0" w:rsidRDefault="00337E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4680"/>
          <w:tab w:val="right" w:pos="936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7EB0" w:rsidRDefault="00337E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4680"/>
          <w:tab w:val="right" w:pos="936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7EB0" w:rsidRDefault="00337E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4680"/>
          <w:tab w:val="right" w:pos="936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7EB0" w:rsidRDefault="008113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4680"/>
          <w:tab w:val="right" w:pos="936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Academic Policy &amp; Curriculum Committee</w:t>
      </w:r>
    </w:p>
    <w:p w:rsidR="00337EB0" w:rsidRDefault="008113C9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September 27, 2018, GWP 320, 12:30-2:00pm</w:t>
      </w:r>
    </w:p>
    <w:p w:rsidR="00337EB0" w:rsidRDefault="00337E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7EB0" w:rsidRDefault="008113C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:rsidR="00337EB0" w:rsidRDefault="00337EB0">
      <w:pPr>
        <w:spacing w:after="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7EB0" w:rsidRDefault="00811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Consent Agenda &amp; Recording Permission</w:t>
      </w:r>
    </w:p>
    <w:p w:rsidR="00337EB0" w:rsidRDefault="00337E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7EB0" w:rsidRDefault="00811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Minutes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June 6, 2018 -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Found in APCC Canvas 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.18 Module </w:t>
      </w:r>
    </w:p>
    <w:p w:rsidR="00337EB0" w:rsidRDefault="00337EB0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37EB0" w:rsidRDefault="00811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 Public Meeting Act</w:t>
      </w:r>
    </w:p>
    <w:p w:rsidR="00337EB0" w:rsidRDefault="008113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review the following training video prior to next month’s meeting:</w:t>
      </w:r>
    </w:p>
    <w:p w:rsidR="00337EB0" w:rsidRDefault="008113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https://www.atg.wa.gov/open-government-training</w:t>
        </w:r>
      </w:hyperlink>
    </w:p>
    <w:p w:rsidR="00337EB0" w:rsidRDefault="008113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(Required signature documentation of completion at next meeting)</w:t>
      </w:r>
    </w:p>
    <w:p w:rsidR="00337EB0" w:rsidRDefault="008113C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37EB0" w:rsidRDefault="00811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APCC Orientation</w:t>
      </w:r>
    </w:p>
    <w:p w:rsidR="00337EB0" w:rsidRDefault="008113C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:rsidR="00337EB0" w:rsidRDefault="00811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Program Change Proposals</w:t>
      </w:r>
    </w:p>
    <w:p w:rsidR="00337EB0" w:rsidRDefault="008113C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hyperlink r:id="rId7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highlight w:val="white"/>
            <w:u w:val="single"/>
          </w:rPr>
          <w:t>CSS Honors - See canvas Discussions page</w:t>
        </w:r>
      </w:hyperlink>
    </w:p>
    <w:p w:rsidR="00337EB0" w:rsidRDefault="00337EB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337EB0" w:rsidRDefault="00811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Course Change Proposals</w:t>
      </w:r>
    </w:p>
    <w:p w:rsidR="00337EB0" w:rsidRDefault="00337EB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337EB0" w:rsidRDefault="008113C9">
      <w:pPr>
        <w:ind w:firstLine="720"/>
        <w:rPr>
          <w:rFonts w:ascii="Times New Roman" w:eastAsia="Times New Roman" w:hAnsi="Times New Roman" w:cs="Times New Roman"/>
          <w:b/>
          <w:color w:val="0563C1"/>
          <w:sz w:val="24"/>
          <w:szCs w:val="24"/>
          <w:highlight w:val="white"/>
        </w:rPr>
      </w:pPr>
      <w:hyperlink r:id="rId8" w:anchor="/courses/view/5b88815cddbbc72e0084356e">
        <w:r>
          <w:rPr>
            <w:b/>
            <w:color w:val="0563C1"/>
            <w:sz w:val="23"/>
            <w:szCs w:val="23"/>
            <w:highlight w:val="white"/>
            <w:u w:val="single"/>
          </w:rPr>
          <w:t>T CRIM 361 - Mental Health, Substance Use and the Criminal Justice System</w:t>
        </w:r>
      </w:hyperlink>
    </w:p>
    <w:p w:rsidR="00337EB0" w:rsidRDefault="008113C9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:rsidR="00337EB0" w:rsidRDefault="008113C9">
      <w:pPr>
        <w:spacing w:line="240" w:lineRule="auto"/>
        <w:ind w:firstLine="720"/>
        <w:rPr>
          <w:b/>
          <w:highlight w:val="white"/>
          <w:u w:val="single"/>
        </w:rPr>
      </w:pPr>
      <w:hyperlink r:id="rId9" w:anchor="/courses/view/5b21497a536c252e00a8f780">
        <w:r>
          <w:rPr>
            <w:b/>
            <w:color w:val="1155CC"/>
            <w:highlight w:val="white"/>
            <w:u w:val="single"/>
          </w:rPr>
          <w:t xml:space="preserve">T URB 403 - </w:t>
        </w:r>
      </w:hyperlink>
      <w:hyperlink r:id="rId10" w:anchor="/courses/view/5b21497a536c252e00a8f780">
        <w:r>
          <w:rPr>
            <w:b/>
            <w:color w:val="1155CC"/>
            <w:highlight w:val="white"/>
            <w:u w:val="single"/>
          </w:rPr>
          <w:t>Professional Development for Urban Careers</w:t>
        </w:r>
      </w:hyperlink>
      <w:hyperlink r:id="rId11" w:anchor="/courses/view/5b21497a536c252e00a8f780">
        <w:r>
          <w:rPr>
            <w:b/>
            <w:color w:val="1155CC"/>
            <w:highlight w:val="white"/>
            <w:u w:val="single"/>
          </w:rPr>
          <w:t xml:space="preserve"> (formerly T URB 495)</w:t>
        </w:r>
      </w:hyperlink>
    </w:p>
    <w:p w:rsidR="00337EB0" w:rsidRDefault="00337EB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337EB0" w:rsidRDefault="00811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Graduation Petitions – N/A</w:t>
      </w:r>
    </w:p>
    <w:p w:rsidR="00337EB0" w:rsidRDefault="00337EB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337EB0" w:rsidRDefault="00811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Policy Issues &amp; Other Business       </w:t>
      </w:r>
    </w:p>
    <w:p w:rsidR="00337EB0" w:rsidRDefault="008113C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</w:p>
    <w:p w:rsidR="00337EB0" w:rsidRDefault="008113C9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 &amp; R designations report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</w:p>
    <w:p w:rsidR="00337EB0" w:rsidRDefault="008113C9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WAC Report </w:t>
      </w:r>
    </w:p>
    <w:p w:rsidR="00337EB0" w:rsidRDefault="00337EB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37EB0" w:rsidRDefault="008113C9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Summer update</w:t>
      </w:r>
    </w:p>
    <w:p w:rsidR="00337EB0" w:rsidRDefault="00337EB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37EB0" w:rsidRDefault="008113C9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Double Formal Options Committee Update</w:t>
      </w:r>
    </w:p>
    <w:p w:rsidR="00337EB0" w:rsidRDefault="00337E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37EB0" w:rsidRDefault="008113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UWCC Update and sign up for meetings</w:t>
      </w:r>
    </w:p>
    <w:sectPr w:rsidR="00337EB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D4F0C"/>
    <w:multiLevelType w:val="multilevel"/>
    <w:tmpl w:val="64BA8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70995"/>
    <w:multiLevelType w:val="multilevel"/>
    <w:tmpl w:val="A74C9B76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B0"/>
    <w:rsid w:val="00337EB0"/>
    <w:rsid w:val="0081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195F17-4A45-4FC4-AD06-7D8FC6A9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.kuali.co/c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nvas.uw.edu/files/50557758/download?download_frd=1&amp;verifier=X36x4gArbdfWC7l255MmUOeX6AgGVosEnSRWurx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yTtVGToW1A" TargetMode="External"/><Relationship Id="rId11" Type="http://schemas.openxmlformats.org/officeDocument/2006/relationships/hyperlink" Target="https://uw.kuali.co/cm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uw.kuali.co/c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.kuali.co/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bberry2</dc:creator>
  <cp:lastModifiedBy>bberry2</cp:lastModifiedBy>
  <cp:revision>2</cp:revision>
  <dcterms:created xsi:type="dcterms:W3CDTF">2018-09-20T22:51:00Z</dcterms:created>
  <dcterms:modified xsi:type="dcterms:W3CDTF">2018-09-20T22:51:00Z</dcterms:modified>
</cp:coreProperties>
</file>