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January 13th 2021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w:t>
      </w:r>
      <w:r w:rsidDel="00000000" w:rsidR="00000000" w:rsidRPr="00000000">
        <w:rPr>
          <w:rFonts w:ascii="Times New Roman" w:cs="Times New Roman" w:eastAsia="Times New Roman" w:hAnsi="Times New Roman"/>
          <w:i w:val="1"/>
          <w:sz w:val="24"/>
          <w:szCs w:val="24"/>
          <w:rtl w:val="0"/>
        </w:rPr>
        <w:t xml:space="preserve">Menaka Abraham, </w:t>
      </w:r>
      <w:r w:rsidDel="00000000" w:rsidR="00000000" w:rsidRPr="00000000">
        <w:rPr>
          <w:rFonts w:ascii="Times New Roman" w:cs="Times New Roman" w:eastAsia="Times New Roman" w:hAnsi="Times New Roman"/>
          <w:i w:val="1"/>
          <w:color w:val="000000"/>
          <w:sz w:val="24"/>
          <w:szCs w:val="24"/>
          <w:rtl w:val="0"/>
        </w:rPr>
        <w:t xml:space="preserve">Robin Evans-Agnew,</w:t>
      </w:r>
      <w:r w:rsidDel="00000000" w:rsidR="00000000" w:rsidRPr="00000000">
        <w:rPr>
          <w:rFonts w:ascii="Times New Roman" w:cs="Times New Roman" w:eastAsia="Times New Roman" w:hAnsi="Times New Roman"/>
          <w:i w:val="1"/>
          <w:sz w:val="24"/>
          <w:szCs w:val="24"/>
          <w:rtl w:val="0"/>
        </w:rPr>
        <w:t xml:space="preserve"> Sonia De La Cruz</w:t>
      </w:r>
      <w:r w:rsidDel="00000000" w:rsidR="00000000" w:rsidRPr="00000000">
        <w:rPr>
          <w:rFonts w:ascii="Times New Roman" w:cs="Times New Roman" w:eastAsia="Times New Roman" w:hAnsi="Times New Roman"/>
          <w:i w:val="1"/>
          <w:color w:val="000000"/>
          <w:sz w:val="24"/>
          <w:szCs w:val="24"/>
          <w:rtl w:val="0"/>
        </w:rPr>
        <w:t xml:space="preserve">, Evy Shankus, Joan </w:t>
      </w:r>
      <w:r w:rsidDel="00000000" w:rsidR="00000000" w:rsidRPr="00000000">
        <w:rPr>
          <w:rFonts w:ascii="Times New Roman" w:cs="Times New Roman" w:eastAsia="Times New Roman" w:hAnsi="Times New Roman"/>
          <w:i w:val="1"/>
          <w:sz w:val="24"/>
          <w:szCs w:val="24"/>
          <w:rtl w:val="0"/>
        </w:rPr>
        <w:t xml:space="preserve">Bleecker (filling in for Julie Masura)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Tanya Velasquez</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Laura Feuerborn, Anthony Falit-Baiamonte (arrival after minutes approval), </w:t>
      </w:r>
      <w:r w:rsidDel="00000000" w:rsidR="00000000" w:rsidRPr="00000000">
        <w:rPr>
          <w:rFonts w:ascii="Times New Roman" w:cs="Times New Roman" w:eastAsia="Times New Roman" w:hAnsi="Times New Roman"/>
          <w:i w:val="1"/>
          <w:sz w:val="24"/>
          <w:szCs w:val="24"/>
          <w:rtl w:val="0"/>
        </w:rPr>
        <w:t xml:space="preserve">Gillian Marshall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w:t>
      </w:r>
      <w:r w:rsidDel="00000000" w:rsidR="00000000" w:rsidRPr="00000000">
        <w:rPr>
          <w:rFonts w:ascii="Times New Roman" w:cs="Times New Roman" w:eastAsia="Times New Roman" w:hAnsi="Times New Roman"/>
          <w:i w:val="1"/>
          <w:sz w:val="24"/>
          <w:szCs w:val="24"/>
          <w:rtl w:val="0"/>
        </w:rPr>
        <w:t xml:space="preserve">Dennis Adjetey (ASUWT)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Serin Anderson (UWT Library)</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Ali Modarres (Vice Chancellor for Community Partnerships, Dean of School of Urban Studies),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Bonnie Becker (Associate Vice Chancellor for Student Success), Aubree Steffens (Undergraduate Program Manager, Milgard School of Business), Robin Starr Zape-tah-hol-ah Minthorn (Ed.D. Director)</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0F">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0">
      <w:pPr>
        <w:pStyle w:val="Heading2"/>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Agenda was given consent and recording permissions were granted by the committee</w:t>
      </w:r>
      <w:r w:rsidDel="00000000" w:rsidR="00000000" w:rsidRPr="00000000">
        <w:rPr>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numPr>
          <w:ilvl w:val="0"/>
          <w:numId w:val="10"/>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December 9th, 2020 -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–1.13.2021 Module</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The Committee reviewed the minutes and did not have concerns regarding the minutes.</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w:t>
      </w:r>
      <w:r w:rsidDel="00000000" w:rsidR="00000000" w:rsidRPr="00000000">
        <w:rPr>
          <w:rtl w:val="0"/>
        </w:rPr>
        <w:t xml:space="preserve"> as written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made by Laura Feuerborn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seconded by </w:t>
      </w:r>
      <w:r w:rsidDel="00000000" w:rsidR="00000000" w:rsidRPr="00000000">
        <w:rPr>
          <w:rtl w:val="0"/>
        </w:rPr>
        <w:t xml:space="preserve">Robin Evans-Agnew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5 yes, 0 no, 1 abstentions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8">
      <w:pPr>
        <w:numPr>
          <w:ilvl w:val="0"/>
          <w:numId w:val="10"/>
        </w:numPr>
        <w:spacing w:after="0" w:line="240" w:lineRule="auto"/>
        <w:ind w:left="720"/>
        <w:rPr/>
      </w:pPr>
      <w:r w:rsidDel="00000000" w:rsidR="00000000" w:rsidRPr="00000000">
        <w:rPr>
          <w:rFonts w:ascii="Times New Roman" w:cs="Times New Roman" w:eastAsia="Times New Roman" w:hAnsi="Times New Roman"/>
          <w:b w:val="1"/>
          <w:sz w:val="24"/>
          <w:szCs w:val="24"/>
          <w:rtl w:val="0"/>
        </w:rPr>
        <w:t xml:space="preserve">Policy Issues &amp; Other Business</w:t>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SAT requirements</w:t>
      </w:r>
    </w:p>
    <w:p w:rsidR="00000000" w:rsidDel="00000000" w:rsidP="00000000" w:rsidRDefault="00000000" w:rsidRPr="00000000" w14:paraId="0000001B">
      <w:pPr>
        <w:numPr>
          <w:ilvl w:val="0"/>
          <w:numId w:val="8"/>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 Tri-campus system has made SAT and ACT scores optional during the COVID-19 pandemic. UW Seattle is looking instead to make the SAT and ACT scores optional permanently. The Office of Admissions is looking into what is needed to follow suit. </w:t>
      </w:r>
    </w:p>
    <w:p w:rsidR="00000000" w:rsidDel="00000000" w:rsidP="00000000" w:rsidRDefault="00000000" w:rsidRPr="00000000" w14:paraId="0000001C">
      <w:pPr>
        <w:numPr>
          <w:ilvl w:val="1"/>
          <w:numId w:val="8"/>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Bonnie J. Becker and Myria J. Stevens will have a presentation for APCC in March or April.</w:t>
      </w:r>
    </w:p>
    <w:p w:rsidR="00000000" w:rsidDel="00000000" w:rsidP="00000000" w:rsidRDefault="00000000" w:rsidRPr="00000000" w14:paraId="0000001D">
      <w:pPr>
        <w:numPr>
          <w:ilvl w:val="0"/>
          <w:numId w:val="8"/>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had a question on whether the system will be replaced with anything</w:t>
      </w:r>
    </w:p>
    <w:p w:rsidR="00000000" w:rsidDel="00000000" w:rsidP="00000000" w:rsidRDefault="00000000" w:rsidRPr="00000000" w14:paraId="0000001E">
      <w:pPr>
        <w:numPr>
          <w:ilvl w:val="1"/>
          <w:numId w:val="8"/>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University would look into a holistic approach, which would be a change to procedures</w:t>
      </w:r>
    </w:p>
    <w:p w:rsidR="00000000" w:rsidDel="00000000" w:rsidP="00000000" w:rsidRDefault="00000000" w:rsidRPr="00000000" w14:paraId="0000001F">
      <w:pPr>
        <w:numPr>
          <w:ilvl w:val="0"/>
          <w:numId w:val="8"/>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APCC asked if there was anything APCC could do to help in this transition</w:t>
      </w:r>
    </w:p>
    <w:p w:rsidR="00000000" w:rsidDel="00000000" w:rsidP="00000000" w:rsidRDefault="00000000" w:rsidRPr="00000000" w14:paraId="00000020">
      <w:pPr>
        <w:numPr>
          <w:ilvl w:val="1"/>
          <w:numId w:val="8"/>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Bonnie asked to prepare any questions from the committee ahead of time to pair the questions with research and data</w:t>
      </w:r>
      <w:r w:rsidDel="00000000" w:rsidR="00000000" w:rsidRPr="00000000">
        <w:rPr>
          <w:rtl w:val="0"/>
        </w:rPr>
      </w:r>
    </w:p>
    <w:p w:rsidR="00000000" w:rsidDel="00000000" w:rsidP="00000000" w:rsidRDefault="00000000" w:rsidRPr="00000000" w14:paraId="00000021">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CEL Designation</w:t>
      </w:r>
    </w:p>
    <w:p w:rsidR="00000000" w:rsidDel="00000000" w:rsidP="00000000" w:rsidRDefault="00000000" w:rsidRPr="00000000" w14:paraId="00000023">
      <w:pPr>
        <w:numPr>
          <w:ilvl w:val="0"/>
          <w:numId w:val="3"/>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CEL Designation is to replace most of the courses that are currently Service Designated courses by a tri-campus push , to have a definition that will fit UW Seattle, Bothell, and Tacoma. </w:t>
      </w:r>
    </w:p>
    <w:p w:rsidR="00000000" w:rsidDel="00000000" w:rsidP="00000000" w:rsidRDefault="00000000" w:rsidRPr="00000000" w14:paraId="00000024">
      <w:pPr>
        <w:numPr>
          <w:ilvl w:val="1"/>
          <w:numId w:val="3"/>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Definition:</w:t>
      </w:r>
    </w:p>
    <w:p w:rsidR="00000000" w:rsidDel="00000000" w:rsidP="00000000" w:rsidRDefault="00000000" w:rsidRPr="00000000" w14:paraId="00000025">
      <w:pPr>
        <w:numPr>
          <w:ilvl w:val="2"/>
          <w:numId w:val="3"/>
        </w:numPr>
        <w:spacing w:after="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engaged learning (CEL) courses are hands-on, skill-building opportunities for you to engage with community partners through the mutually beneficial exchange of creativity, knowledge, and resources</w:t>
      </w:r>
    </w:p>
    <w:p w:rsidR="00000000" w:rsidDel="00000000" w:rsidP="00000000" w:rsidRDefault="00000000" w:rsidRPr="00000000" w14:paraId="00000026">
      <w:pPr>
        <w:numPr>
          <w:ilvl w:val="0"/>
          <w:numId w:val="3"/>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APCC and administrative support to APCC attend these meetings. The Chair had said if anyone is interested in attending the next meeting to email her and she can provide the Zoom details.</w:t>
      </w:r>
    </w:p>
    <w:p w:rsidR="00000000" w:rsidDel="00000000" w:rsidP="00000000" w:rsidRDefault="00000000" w:rsidRPr="00000000" w14:paraId="00000027">
      <w:pPr>
        <w:numPr>
          <w:ilvl w:val="0"/>
          <w:numId w:val="3"/>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question was raised whether this would still be housed by APCC</w:t>
      </w:r>
    </w:p>
    <w:p w:rsidR="00000000" w:rsidDel="00000000" w:rsidP="00000000" w:rsidRDefault="00000000" w:rsidRPr="00000000" w14:paraId="00000028">
      <w:pPr>
        <w:numPr>
          <w:ilvl w:val="1"/>
          <w:numId w:val="3"/>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APCC did mention that it will still be housed in APCC</w:t>
      </w:r>
    </w:p>
    <w:p w:rsidR="00000000" w:rsidDel="00000000" w:rsidP="00000000" w:rsidRDefault="00000000" w:rsidRPr="00000000" w14:paraId="00000029">
      <w:pPr>
        <w:numPr>
          <w:ilvl w:val="2"/>
          <w:numId w:val="3"/>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a follow-up question whether criteria was established</w:t>
      </w:r>
    </w:p>
    <w:p w:rsidR="00000000" w:rsidDel="00000000" w:rsidP="00000000" w:rsidRDefault="00000000" w:rsidRPr="00000000" w14:paraId="0000002A">
      <w:pPr>
        <w:numPr>
          <w:ilvl w:val="3"/>
          <w:numId w:val="3"/>
        </w:numPr>
        <w:spacing w:after="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That is still being worked on at this time</w:t>
      </w:r>
    </w:p>
    <w:p w:rsidR="00000000" w:rsidDel="00000000" w:rsidP="00000000" w:rsidRDefault="00000000" w:rsidRPr="00000000" w14:paraId="0000002B">
      <w:pPr>
        <w:numPr>
          <w:ilvl w:val="0"/>
          <w:numId w:val="3"/>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Another question was raised whether the designation will be with the instructor</w:t>
      </w:r>
    </w:p>
    <w:p w:rsidR="00000000" w:rsidDel="00000000" w:rsidP="00000000" w:rsidRDefault="00000000" w:rsidRPr="00000000" w14:paraId="0000002C">
      <w:pPr>
        <w:numPr>
          <w:ilvl w:val="1"/>
          <w:numId w:val="3"/>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designation will carry with the course and not with the instructor</w:t>
      </w:r>
      <w:r w:rsidDel="00000000" w:rsidR="00000000" w:rsidRPr="00000000">
        <w:rPr>
          <w:rtl w:val="0"/>
        </w:rPr>
      </w:r>
    </w:p>
    <w:p w:rsidR="00000000" w:rsidDel="00000000" w:rsidP="00000000" w:rsidRDefault="00000000" w:rsidRPr="00000000" w14:paraId="0000002D">
      <w:pPr>
        <w:spacing w:after="0" w:lineRule="auto"/>
        <w:ind w:left="720" w:firstLine="0"/>
        <w:rPr>
          <w:b w:val="1"/>
        </w:rPr>
      </w:pPr>
      <w:r w:rsidDel="00000000" w:rsidR="00000000" w:rsidRPr="00000000">
        <w:rPr>
          <w:rFonts w:ascii="Times New Roman" w:cs="Times New Roman" w:eastAsia="Times New Roman" w:hAnsi="Times New Roman"/>
          <w:b w:val="1"/>
          <w:rtl w:val="0"/>
        </w:rPr>
        <w:t xml:space="preserve">Election of next year’s chair</w:t>
      </w:r>
      <w:r w:rsidDel="00000000" w:rsidR="00000000" w:rsidRPr="00000000">
        <w:rPr>
          <w:rtl w:val="0"/>
        </w:rPr>
      </w:r>
    </w:p>
    <w:p w:rsidR="00000000" w:rsidDel="00000000" w:rsidP="00000000" w:rsidRDefault="00000000" w:rsidRPr="00000000" w14:paraId="0000002E">
      <w:pPr>
        <w:numPr>
          <w:ilvl w:val="0"/>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APCC agreed years ago to elect a chair for the new academic year in the winter quarter. APCC Chair is suggesting to hold elections in the March APCC meeting.</w:t>
      </w:r>
    </w:p>
    <w:p w:rsidR="00000000" w:rsidDel="00000000" w:rsidP="00000000" w:rsidRDefault="00000000" w:rsidRPr="00000000" w14:paraId="0000002F">
      <w:pPr>
        <w:numPr>
          <w:ilvl w:val="1"/>
          <w:numId w:val="4"/>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representative is interested, please contact the current chair, and they will provide a list of responsibilities compiled by the current chair under the leadership of EVCAA and Faculty Assembly chairs.</w:t>
      </w:r>
    </w:p>
    <w:p w:rsidR="00000000" w:rsidDel="00000000" w:rsidP="00000000" w:rsidRDefault="00000000" w:rsidRPr="00000000" w14:paraId="00000030">
      <w:pPr>
        <w:numPr>
          <w:ilvl w:val="2"/>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 Chair recommends that the incoming chair is elected for  2 years</w:t>
      </w:r>
    </w:p>
    <w:p w:rsidR="00000000" w:rsidDel="00000000" w:rsidP="00000000" w:rsidRDefault="00000000" w:rsidRPr="00000000" w14:paraId="00000031">
      <w:pPr>
        <w:numPr>
          <w:ilvl w:val="0"/>
          <w:numId w:val="1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The strategic initiative fund is planning to provide a race training course for the students. More information will be offered as they move forward.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Updates from UW Seattle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Chair Menaka Abraham went to the meeting. Seattle is asking some 1503s to go through UWCM. There </w:t>
      </w:r>
      <w:r w:rsidDel="00000000" w:rsidR="00000000" w:rsidRPr="00000000">
        <w:rPr>
          <w:rtl w:val="0"/>
        </w:rPr>
        <w:t xml:space="preserve">is training</w:t>
      </w:r>
      <w:r w:rsidDel="00000000" w:rsidR="00000000" w:rsidRPr="00000000">
        <w:rPr>
          <w:rtl w:val="0"/>
        </w:rPr>
        <w:t xml:space="preserve"> on January 21st  for the UWCM.</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A">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Program Change Proposals </w:t>
      </w:r>
    </w:p>
    <w:p w:rsidR="00000000" w:rsidDel="00000000" w:rsidP="00000000" w:rsidRDefault="00000000" w:rsidRPr="00000000" w14:paraId="0000003B">
      <w:pP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numPr>
          <w:ilvl w:val="0"/>
          <w:numId w:val="11"/>
        </w:numPr>
        <w:spacing w:after="0" w:line="240" w:lineRule="auto"/>
        <w:ind w:left="720" w:hanging="360"/>
        <w:rPr>
          <w:rFonts w:ascii="Times New Roman" w:cs="Times New Roman" w:eastAsia="Times New Roman" w:hAnsi="Times New Roman"/>
        </w:rPr>
      </w:pPr>
      <w:r w:rsidDel="00000000" w:rsidR="00000000" w:rsidRPr="00000000">
        <w:rPr>
          <w:rtl w:val="0"/>
        </w:rPr>
        <w:t xml:space="preserve">School of Education: EdD (See canvas Discussions for documents)</w:t>
      </w:r>
      <w:r w:rsidDel="00000000" w:rsidR="00000000" w:rsidRPr="00000000">
        <w:rPr>
          <w:rtl w:val="0"/>
        </w:rPr>
      </w:r>
    </w:p>
    <w:p w:rsidR="00000000" w:rsidDel="00000000" w:rsidP="00000000" w:rsidRDefault="00000000" w:rsidRPr="00000000" w14:paraId="0000003D">
      <w:pPr>
        <w:numPr>
          <w:ilvl w:val="1"/>
          <w:numId w:val="11"/>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from APCC</w:t>
      </w:r>
    </w:p>
    <w:p w:rsidR="00000000" w:rsidDel="00000000" w:rsidP="00000000" w:rsidRDefault="00000000" w:rsidRPr="00000000" w14:paraId="0000003E">
      <w:pPr>
        <w:numPr>
          <w:ilvl w:val="2"/>
          <w:numId w:val="11"/>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had an inquiry whether there are any additional resources as some courses went from 3 credits to 5 credits</w:t>
      </w:r>
    </w:p>
    <w:p w:rsidR="00000000" w:rsidDel="00000000" w:rsidP="00000000" w:rsidRDefault="00000000" w:rsidRPr="00000000" w14:paraId="0000003F">
      <w:pPr>
        <w:numPr>
          <w:ilvl w:val="3"/>
          <w:numId w:val="11"/>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Robin Minthorn had said that half of the Faculty are in the School of education and the other half are part-time Faculty. She doesn't see it being impacted financially.</w:t>
      </w:r>
    </w:p>
    <w:p w:rsidR="00000000" w:rsidDel="00000000" w:rsidP="00000000" w:rsidRDefault="00000000" w:rsidRPr="00000000" w14:paraId="00000040">
      <w:pPr>
        <w:numPr>
          <w:ilvl w:val="2"/>
          <w:numId w:val="11"/>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Summary of what led the change to the program from Robin’s perspective:</w:t>
      </w:r>
    </w:p>
    <w:p w:rsidR="00000000" w:rsidDel="00000000" w:rsidP="00000000" w:rsidRDefault="00000000" w:rsidRPr="00000000" w14:paraId="00000041">
      <w:pPr>
        <w:numPr>
          <w:ilvl w:val="3"/>
          <w:numId w:val="11"/>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During the program review process, Robin met with students to get feedback on what students liked and didn't like about the program. The strength of the program was the social justice component. With EVCAA support, they formed a workgroup with the School of Nursing and Healthcare Leadership Faculty and EdD Faculty in the summer.</w:t>
      </w:r>
    </w:p>
    <w:p w:rsidR="00000000" w:rsidDel="00000000" w:rsidP="00000000" w:rsidRDefault="00000000" w:rsidRPr="00000000" w14:paraId="00000042">
      <w:pPr>
        <w:numPr>
          <w:ilvl w:val="4"/>
          <w:numId w:val="11"/>
        </w:numPr>
        <w:spacing w:after="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question was asked as to how stakeholders from the community weighed in on this.</w:t>
      </w:r>
    </w:p>
    <w:p w:rsidR="00000000" w:rsidDel="00000000" w:rsidP="00000000" w:rsidRDefault="00000000" w:rsidRPr="00000000" w14:paraId="00000043">
      <w:pPr>
        <w:numPr>
          <w:ilvl w:val="5"/>
          <w:numId w:val="11"/>
        </w:numPr>
        <w:spacing w:after="0" w:lineRule="auto"/>
        <w:ind w:left="43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were no external stakeholders.</w:t>
      </w:r>
    </w:p>
    <w:p w:rsidR="00000000" w:rsidDel="00000000" w:rsidP="00000000" w:rsidRDefault="00000000" w:rsidRPr="00000000" w14:paraId="00000044">
      <w:pPr>
        <w:numPr>
          <w:ilvl w:val="5"/>
          <w:numId w:val="11"/>
        </w:numPr>
        <w:spacing w:after="0" w:lineRule="auto"/>
        <w:ind w:left="43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sub area of Community Leadership added Indigenous Tribal Leadership and signed a Memorandum of agreement (MOA) with Muckleshoot Tribe and started a Muckleshoot Cohort. The sub area was to add this into the program.</w:t>
      </w:r>
    </w:p>
    <w:p w:rsidR="00000000" w:rsidDel="00000000" w:rsidP="00000000" w:rsidRDefault="00000000" w:rsidRPr="00000000" w14:paraId="00000045">
      <w:pPr>
        <w:numPr>
          <w:ilvl w:val="4"/>
          <w:numId w:val="11"/>
        </w:numPr>
        <w:spacing w:after="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Education Representative has stated that these changes were needed for quite some time. There were attempts to make these changes, but there was tension at that time.</w:t>
      </w:r>
    </w:p>
    <w:p w:rsidR="00000000" w:rsidDel="00000000" w:rsidP="00000000" w:rsidRDefault="00000000" w:rsidRPr="00000000" w14:paraId="00000046">
      <w:pPr>
        <w:numPr>
          <w:ilvl w:val="2"/>
          <w:numId w:val="11"/>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asked if there was consideration for impact for librarian services to fill the direction change</w:t>
      </w:r>
    </w:p>
    <w:p w:rsidR="00000000" w:rsidDel="00000000" w:rsidP="00000000" w:rsidRDefault="00000000" w:rsidRPr="00000000" w14:paraId="00000047">
      <w:pPr>
        <w:numPr>
          <w:ilvl w:val="3"/>
          <w:numId w:val="11"/>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Johana Jacobson is working closely with the School of education regarding this.</w:t>
      </w:r>
    </w:p>
    <w:p w:rsidR="00000000" w:rsidDel="00000000" w:rsidP="00000000" w:rsidRDefault="00000000" w:rsidRPr="00000000" w14:paraId="00000048">
      <w:pPr>
        <w:numPr>
          <w:ilvl w:val="1"/>
          <w:numId w:val="11"/>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approve the program change proposal. It was  moved by Robin Evans-Agnew, seconded by Laura Feuerborn.</w:t>
      </w:r>
    </w:p>
    <w:p w:rsidR="00000000" w:rsidDel="00000000" w:rsidP="00000000" w:rsidRDefault="00000000" w:rsidRPr="00000000" w14:paraId="00000049">
      <w:pPr>
        <w:numPr>
          <w:ilvl w:val="2"/>
          <w:numId w:val="11"/>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8 yes, 0 no, 0 abstentions</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4E">
      <w:pPr>
        <w:numPr>
          <w:ilvl w:val="0"/>
          <w:numId w:val="10"/>
        </w:numPr>
        <w:spacing w:after="0" w:line="240" w:lineRule="auto"/>
        <w:ind w:left="720"/>
        <w:rPr/>
      </w:pPr>
      <w:r w:rsidDel="00000000" w:rsidR="00000000" w:rsidRPr="00000000">
        <w:rPr>
          <w:rFonts w:ascii="Times New Roman" w:cs="Times New Roman" w:eastAsia="Times New Roman" w:hAnsi="Times New Roman"/>
          <w:b w:val="1"/>
          <w:sz w:val="24"/>
          <w:szCs w:val="24"/>
          <w:rtl w:val="0"/>
        </w:rPr>
        <w:t xml:space="preserve">Course Change Proposals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F">
      <w:pPr>
        <w:tabs>
          <w:tab w:val="center" w:pos="2040"/>
        </w:tabs>
        <w:ind w:left="0" w:firstLine="0"/>
        <w:rPr/>
      </w:pPr>
      <w:r w:rsidDel="00000000" w:rsidR="00000000" w:rsidRPr="00000000">
        <w:rPr>
          <w:rtl w:val="0"/>
        </w:rPr>
      </w:r>
    </w:p>
    <w:p w:rsidR="00000000" w:rsidDel="00000000" w:rsidP="00000000" w:rsidRDefault="00000000" w:rsidRPr="00000000" w14:paraId="00000050">
      <w:pPr>
        <w:spacing w:after="0" w:line="240" w:lineRule="auto"/>
        <w:ind w:firstLine="720"/>
        <w:rPr>
          <w:rFonts w:ascii="Times New Roman" w:cs="Times New Roman" w:eastAsia="Times New Roman" w:hAnsi="Times New Roman"/>
          <w:b w:val="1"/>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numPr>
          <w:ilvl w:val="0"/>
          <w:numId w:val="2"/>
        </w:numPr>
        <w:spacing w:after="0" w:afterAutospacing="0" w:lineRule="auto"/>
        <w:ind w:left="1440" w:hanging="360"/>
        <w:rPr>
          <w:u w:val="none"/>
        </w:rPr>
      </w:pPr>
      <w:hyperlink r:id="rId7">
        <w:r w:rsidDel="00000000" w:rsidR="00000000" w:rsidRPr="00000000">
          <w:rPr>
            <w:color w:val="1155cc"/>
            <w:u w:val="single"/>
            <w:rtl w:val="0"/>
          </w:rPr>
          <w:t xml:space="preserve">T BUS 300: Managing People</w:t>
        </w:r>
      </w:hyperlink>
      <w:r w:rsidDel="00000000" w:rsidR="00000000" w:rsidRPr="00000000">
        <w:rPr>
          <w:rtl w:val="0"/>
        </w:rPr>
      </w:r>
    </w:p>
    <w:p w:rsidR="00000000" w:rsidDel="00000000" w:rsidP="00000000" w:rsidRDefault="00000000" w:rsidRPr="00000000" w14:paraId="00000052">
      <w:pPr>
        <w:numPr>
          <w:ilvl w:val="1"/>
          <w:numId w:val="2"/>
        </w:numPr>
        <w:spacing w:after="0" w:afterAutospacing="0" w:lineRule="auto"/>
        <w:ind w:left="2160" w:hanging="360"/>
        <w:rPr>
          <w:u w:val="none"/>
        </w:rPr>
      </w:pPr>
      <w:r w:rsidDel="00000000" w:rsidR="00000000" w:rsidRPr="00000000">
        <w:rPr>
          <w:rtl w:val="0"/>
        </w:rPr>
        <w:t xml:space="preserve">The committee had no major concerns with this course</w:t>
      </w:r>
    </w:p>
    <w:p w:rsidR="00000000" w:rsidDel="00000000" w:rsidP="00000000" w:rsidRDefault="00000000" w:rsidRPr="00000000" w14:paraId="00000053">
      <w:pPr>
        <w:numPr>
          <w:ilvl w:val="1"/>
          <w:numId w:val="2"/>
        </w:numPr>
        <w:spacing w:after="0" w:afterAutospacing="0" w:lineRule="auto"/>
        <w:ind w:left="2160" w:hanging="360"/>
        <w:rPr>
          <w:u w:val="none"/>
        </w:rPr>
      </w:pPr>
      <w:r w:rsidDel="00000000" w:rsidR="00000000" w:rsidRPr="00000000">
        <w:rPr>
          <w:rtl w:val="0"/>
        </w:rPr>
        <w:t xml:space="preserve">Feedback: Revise Title of course</w:t>
      </w:r>
      <w:r w:rsidDel="00000000" w:rsidR="00000000" w:rsidRPr="00000000">
        <w:rPr>
          <w:rtl w:val="0"/>
        </w:rPr>
      </w:r>
    </w:p>
    <w:p w:rsidR="00000000" w:rsidDel="00000000" w:rsidP="00000000" w:rsidRDefault="00000000" w:rsidRPr="00000000" w14:paraId="00000054">
      <w:pPr>
        <w:numPr>
          <w:ilvl w:val="0"/>
          <w:numId w:val="2"/>
        </w:numPr>
        <w:spacing w:after="0" w:afterAutospacing="0" w:lineRule="auto"/>
        <w:ind w:left="1440" w:hanging="360"/>
        <w:rPr>
          <w:u w:val="none"/>
        </w:rPr>
      </w:pPr>
      <w:hyperlink r:id="rId8">
        <w:r w:rsidDel="00000000" w:rsidR="00000000" w:rsidRPr="00000000">
          <w:rPr>
            <w:color w:val="1155cc"/>
            <w:u w:val="single"/>
            <w:rtl w:val="0"/>
          </w:rPr>
          <w:t xml:space="preserve">TEDADM 574: Equity Focused Leadership</w:t>
        </w:r>
      </w:hyperlink>
      <w:r w:rsidDel="00000000" w:rsidR="00000000" w:rsidRPr="00000000">
        <w:rPr>
          <w:rtl w:val="0"/>
        </w:rPr>
      </w:r>
    </w:p>
    <w:p w:rsidR="00000000" w:rsidDel="00000000" w:rsidP="00000000" w:rsidRDefault="00000000" w:rsidRPr="00000000" w14:paraId="00000055">
      <w:pPr>
        <w:numPr>
          <w:ilvl w:val="1"/>
          <w:numId w:val="2"/>
        </w:numPr>
        <w:spacing w:after="0" w:afterAutospacing="0" w:lineRule="auto"/>
        <w:ind w:left="2160" w:hanging="360"/>
        <w:rPr>
          <w:u w:val="none"/>
        </w:rPr>
      </w:pPr>
      <w:r w:rsidDel="00000000" w:rsidR="00000000" w:rsidRPr="00000000">
        <w:rPr>
          <w:rtl w:val="0"/>
        </w:rPr>
        <w:t xml:space="preserve">Chair requested changes before meeting and they are working on the changes</w:t>
      </w:r>
    </w:p>
    <w:p w:rsidR="00000000" w:rsidDel="00000000" w:rsidP="00000000" w:rsidRDefault="00000000" w:rsidRPr="00000000" w14:paraId="00000056">
      <w:pPr>
        <w:numPr>
          <w:ilvl w:val="1"/>
          <w:numId w:val="2"/>
        </w:numPr>
        <w:spacing w:after="0" w:afterAutospacing="0" w:lineRule="auto"/>
        <w:ind w:left="2160" w:hanging="360"/>
        <w:rPr>
          <w:u w:val="none"/>
        </w:rPr>
      </w:pPr>
      <w:r w:rsidDel="00000000" w:rsidR="00000000" w:rsidRPr="00000000">
        <w:rPr>
          <w:rtl w:val="0"/>
        </w:rPr>
        <w:t xml:space="preserve">Change lecture hours to reflect appropriate hours</w:t>
      </w:r>
      <w:r w:rsidDel="00000000" w:rsidR="00000000" w:rsidRPr="00000000">
        <w:rPr>
          <w:rtl w:val="0"/>
        </w:rPr>
      </w:r>
    </w:p>
    <w:p w:rsidR="00000000" w:rsidDel="00000000" w:rsidP="00000000" w:rsidRDefault="00000000" w:rsidRPr="00000000" w14:paraId="00000057">
      <w:pPr>
        <w:numPr>
          <w:ilvl w:val="0"/>
          <w:numId w:val="2"/>
        </w:numPr>
        <w:spacing w:after="0" w:afterAutospacing="0" w:lineRule="auto"/>
        <w:ind w:left="1440" w:hanging="360"/>
        <w:rPr>
          <w:u w:val="none"/>
        </w:rPr>
      </w:pPr>
      <w:hyperlink r:id="rId9">
        <w:r w:rsidDel="00000000" w:rsidR="00000000" w:rsidRPr="00000000">
          <w:rPr>
            <w:color w:val="1155cc"/>
            <w:u w:val="single"/>
            <w:rtl w:val="0"/>
          </w:rPr>
          <w:t xml:space="preserve">T MGMT 314: Interpersonal Skills</w:t>
        </w:r>
      </w:hyperlink>
      <w:r w:rsidDel="00000000" w:rsidR="00000000" w:rsidRPr="00000000">
        <w:rPr>
          <w:rtl w:val="0"/>
        </w:rPr>
      </w:r>
    </w:p>
    <w:p w:rsidR="00000000" w:rsidDel="00000000" w:rsidP="00000000" w:rsidRDefault="00000000" w:rsidRPr="00000000" w14:paraId="00000058">
      <w:pPr>
        <w:numPr>
          <w:ilvl w:val="1"/>
          <w:numId w:val="2"/>
        </w:numPr>
        <w:spacing w:after="0" w:afterAutospacing="0" w:lineRule="auto"/>
        <w:ind w:left="2160" w:hanging="360"/>
        <w:rPr>
          <w:u w:val="none"/>
        </w:rPr>
      </w:pPr>
      <w:r w:rsidDel="00000000" w:rsidR="00000000" w:rsidRPr="00000000">
        <w:rPr>
          <w:rtl w:val="0"/>
        </w:rPr>
        <w:t xml:space="preserve">Course Description: Typo in second sentence</w:t>
      </w:r>
      <w:r w:rsidDel="00000000" w:rsidR="00000000" w:rsidRPr="00000000">
        <w:rPr>
          <w:rtl w:val="0"/>
        </w:rPr>
      </w:r>
    </w:p>
    <w:p w:rsidR="00000000" w:rsidDel="00000000" w:rsidP="00000000" w:rsidRDefault="00000000" w:rsidRPr="00000000" w14:paraId="00000059">
      <w:pPr>
        <w:numPr>
          <w:ilvl w:val="0"/>
          <w:numId w:val="2"/>
        </w:numPr>
        <w:spacing w:after="0" w:afterAutospacing="0" w:lineRule="auto"/>
        <w:ind w:left="1440" w:hanging="360"/>
        <w:rPr>
          <w:u w:val="none"/>
        </w:rPr>
      </w:pPr>
      <w:hyperlink r:id="rId10">
        <w:r w:rsidDel="00000000" w:rsidR="00000000" w:rsidRPr="00000000">
          <w:rPr>
            <w:color w:val="1155cc"/>
            <w:u w:val="single"/>
            <w:rtl w:val="0"/>
          </w:rPr>
          <w:t xml:space="preserve">T MGMT 433: Building a Diversity, Equity and Inclusion Mindset in the Workplace</w:t>
        </w:r>
      </w:hyperlink>
      <w:r w:rsidDel="00000000" w:rsidR="00000000" w:rsidRPr="00000000">
        <w:rPr>
          <w:rtl w:val="0"/>
        </w:rPr>
      </w:r>
    </w:p>
    <w:p w:rsidR="00000000" w:rsidDel="00000000" w:rsidP="00000000" w:rsidRDefault="00000000" w:rsidRPr="00000000" w14:paraId="0000005A">
      <w:pPr>
        <w:numPr>
          <w:ilvl w:val="1"/>
          <w:numId w:val="2"/>
        </w:numPr>
        <w:spacing w:after="0" w:afterAutospacing="0" w:lineRule="auto"/>
        <w:ind w:left="2160" w:hanging="360"/>
        <w:rPr>
          <w:u w:val="none"/>
        </w:rPr>
      </w:pPr>
      <w:r w:rsidDel="00000000" w:rsidR="00000000" w:rsidRPr="00000000">
        <w:rPr>
          <w:rtl w:val="0"/>
        </w:rPr>
        <w:t xml:space="preserve">Include other student support services in syllabus</w:t>
      </w:r>
    </w:p>
    <w:p w:rsidR="00000000" w:rsidDel="00000000" w:rsidP="00000000" w:rsidRDefault="00000000" w:rsidRPr="00000000" w14:paraId="0000005B">
      <w:pPr>
        <w:numPr>
          <w:ilvl w:val="1"/>
          <w:numId w:val="2"/>
        </w:numPr>
        <w:spacing w:after="0" w:afterAutospacing="0" w:lineRule="auto"/>
        <w:ind w:left="2160" w:hanging="360"/>
        <w:rPr>
          <w:u w:val="none"/>
        </w:rPr>
      </w:pPr>
      <w:r w:rsidDel="00000000" w:rsidR="00000000" w:rsidRPr="00000000">
        <w:rPr>
          <w:rtl w:val="0"/>
        </w:rPr>
        <w:t xml:space="preserve">consult with Center for Equity and Inclusion</w:t>
      </w:r>
    </w:p>
    <w:p w:rsidR="00000000" w:rsidDel="00000000" w:rsidP="00000000" w:rsidRDefault="00000000" w:rsidRPr="00000000" w14:paraId="0000005C">
      <w:pPr>
        <w:numPr>
          <w:ilvl w:val="1"/>
          <w:numId w:val="2"/>
        </w:numPr>
        <w:spacing w:after="0" w:afterAutospacing="0" w:lineRule="auto"/>
        <w:ind w:left="2160" w:hanging="360"/>
        <w:rPr>
          <w:u w:val="none"/>
        </w:rPr>
      </w:pPr>
      <w:r w:rsidDel="00000000" w:rsidR="00000000" w:rsidRPr="00000000">
        <w:rPr>
          <w:rtl w:val="0"/>
        </w:rPr>
        <w:t xml:space="preserve">Update course description in UWCM</w:t>
      </w:r>
    </w:p>
    <w:p w:rsidR="00000000" w:rsidDel="00000000" w:rsidP="00000000" w:rsidRDefault="00000000" w:rsidRPr="00000000" w14:paraId="0000005D">
      <w:pPr>
        <w:numPr>
          <w:ilvl w:val="0"/>
          <w:numId w:val="2"/>
        </w:numPr>
        <w:spacing w:after="0" w:afterAutospacing="0" w:lineRule="auto"/>
        <w:ind w:left="1440" w:hanging="360"/>
        <w:rPr>
          <w:u w:val="none"/>
        </w:rPr>
      </w:pPr>
      <w:hyperlink r:id="rId11">
        <w:r w:rsidDel="00000000" w:rsidR="00000000" w:rsidRPr="00000000">
          <w:rPr>
            <w:color w:val="1155cc"/>
            <w:u w:val="single"/>
            <w:rtl w:val="0"/>
          </w:rPr>
          <w:t xml:space="preserve">T MGMT 455: Managing Work Teams</w:t>
        </w:r>
      </w:hyperlink>
      <w:r w:rsidDel="00000000" w:rsidR="00000000" w:rsidRPr="00000000">
        <w:rPr>
          <w:rtl w:val="0"/>
        </w:rPr>
      </w:r>
    </w:p>
    <w:p w:rsidR="00000000" w:rsidDel="00000000" w:rsidP="00000000" w:rsidRDefault="00000000" w:rsidRPr="00000000" w14:paraId="0000005E">
      <w:pPr>
        <w:numPr>
          <w:ilvl w:val="1"/>
          <w:numId w:val="2"/>
        </w:numPr>
        <w:spacing w:after="0" w:afterAutospacing="0" w:lineRule="auto"/>
        <w:ind w:left="2160" w:hanging="360"/>
      </w:pPr>
      <w:r w:rsidDel="00000000" w:rsidR="00000000" w:rsidRPr="00000000">
        <w:rPr>
          <w:rtl w:val="0"/>
        </w:rPr>
        <w:t xml:space="preserve">The committee had no major concerns with this course</w:t>
      </w:r>
      <w:r w:rsidDel="00000000" w:rsidR="00000000" w:rsidRPr="00000000">
        <w:rPr>
          <w:rtl w:val="0"/>
        </w:rPr>
      </w:r>
    </w:p>
    <w:p w:rsidR="00000000" w:rsidDel="00000000" w:rsidP="00000000" w:rsidRDefault="00000000" w:rsidRPr="00000000" w14:paraId="0000005F">
      <w:pPr>
        <w:numPr>
          <w:ilvl w:val="0"/>
          <w:numId w:val="2"/>
        </w:numPr>
        <w:spacing w:after="0" w:afterAutospacing="0" w:lineRule="auto"/>
        <w:ind w:left="1440" w:hanging="360"/>
        <w:rPr>
          <w:u w:val="none"/>
        </w:rPr>
      </w:pPr>
      <w:hyperlink r:id="rId12">
        <w:r w:rsidDel="00000000" w:rsidR="00000000" w:rsidRPr="00000000">
          <w:rPr>
            <w:color w:val="1155cc"/>
            <w:u w:val="single"/>
            <w:rtl w:val="0"/>
          </w:rPr>
          <w:t xml:space="preserve">T MGMT 457: Negotiation and Conflict Management</w:t>
        </w:r>
      </w:hyperlink>
      <w:r w:rsidDel="00000000" w:rsidR="00000000" w:rsidRPr="00000000">
        <w:rPr>
          <w:rtl w:val="0"/>
        </w:rPr>
      </w:r>
    </w:p>
    <w:p w:rsidR="00000000" w:rsidDel="00000000" w:rsidP="00000000" w:rsidRDefault="00000000" w:rsidRPr="00000000" w14:paraId="00000060">
      <w:pPr>
        <w:numPr>
          <w:ilvl w:val="1"/>
          <w:numId w:val="2"/>
        </w:numPr>
        <w:spacing w:after="0" w:afterAutospacing="0" w:lineRule="auto"/>
        <w:ind w:left="2160" w:hanging="360"/>
      </w:pPr>
      <w:r w:rsidDel="00000000" w:rsidR="00000000" w:rsidRPr="00000000">
        <w:rPr>
          <w:rtl w:val="0"/>
        </w:rPr>
        <w:t xml:space="preserve">Objective and grading mismatch with Syllabi and UWCM</w:t>
      </w:r>
      <w:r w:rsidDel="00000000" w:rsidR="00000000" w:rsidRPr="00000000">
        <w:rPr>
          <w:rtl w:val="0"/>
        </w:rPr>
      </w:r>
    </w:p>
    <w:p w:rsidR="00000000" w:rsidDel="00000000" w:rsidP="00000000" w:rsidRDefault="00000000" w:rsidRPr="00000000" w14:paraId="00000061">
      <w:pPr>
        <w:numPr>
          <w:ilvl w:val="0"/>
          <w:numId w:val="2"/>
        </w:numPr>
        <w:spacing w:after="0" w:afterAutospacing="0" w:lineRule="auto"/>
        <w:ind w:left="1440" w:hanging="360"/>
        <w:rPr>
          <w:u w:val="none"/>
        </w:rPr>
      </w:pPr>
      <w:hyperlink r:id="rId13">
        <w:r w:rsidDel="00000000" w:rsidR="00000000" w:rsidRPr="00000000">
          <w:rPr>
            <w:color w:val="1155cc"/>
            <w:u w:val="single"/>
            <w:rtl w:val="0"/>
          </w:rPr>
          <w:t xml:space="preserve">T MGMT 475: Organizational Change</w:t>
        </w:r>
      </w:hyperlink>
      <w:r w:rsidDel="00000000" w:rsidR="00000000" w:rsidRPr="00000000">
        <w:rPr>
          <w:rtl w:val="0"/>
        </w:rPr>
      </w:r>
    </w:p>
    <w:p w:rsidR="00000000" w:rsidDel="00000000" w:rsidP="00000000" w:rsidRDefault="00000000" w:rsidRPr="00000000" w14:paraId="00000062">
      <w:pPr>
        <w:numPr>
          <w:ilvl w:val="1"/>
          <w:numId w:val="2"/>
        </w:numPr>
        <w:spacing w:after="0" w:afterAutospacing="0" w:lineRule="auto"/>
        <w:ind w:left="2160" w:hanging="360"/>
      </w:pPr>
      <w:r w:rsidDel="00000000" w:rsidR="00000000" w:rsidRPr="00000000">
        <w:rPr>
          <w:rtl w:val="0"/>
        </w:rPr>
        <w:t xml:space="preserve">Add word “organization” in the course description</w:t>
      </w:r>
      <w:r w:rsidDel="00000000" w:rsidR="00000000" w:rsidRPr="00000000">
        <w:rPr>
          <w:rtl w:val="0"/>
        </w:rPr>
      </w:r>
    </w:p>
    <w:p w:rsidR="00000000" w:rsidDel="00000000" w:rsidP="00000000" w:rsidRDefault="00000000" w:rsidRPr="00000000" w14:paraId="00000063">
      <w:pPr>
        <w:numPr>
          <w:ilvl w:val="0"/>
          <w:numId w:val="2"/>
        </w:numPr>
        <w:spacing w:after="0" w:afterAutospacing="0" w:lineRule="auto"/>
        <w:ind w:left="1440" w:hanging="360"/>
        <w:rPr>
          <w:u w:val="none"/>
        </w:rPr>
      </w:pPr>
      <w:hyperlink r:id="rId14">
        <w:r w:rsidDel="00000000" w:rsidR="00000000" w:rsidRPr="00000000">
          <w:rPr>
            <w:color w:val="1155cc"/>
            <w:u w:val="single"/>
            <w:rtl w:val="0"/>
          </w:rPr>
          <w:t xml:space="preserve">TWRT 388: Writing for Social Change</w:t>
        </w:r>
      </w:hyperlink>
      <w:r w:rsidDel="00000000" w:rsidR="00000000" w:rsidRPr="00000000">
        <w:rPr>
          <w:rtl w:val="0"/>
        </w:rPr>
      </w:r>
    </w:p>
    <w:p w:rsidR="00000000" w:rsidDel="00000000" w:rsidP="00000000" w:rsidRDefault="00000000" w:rsidRPr="00000000" w14:paraId="00000064">
      <w:pPr>
        <w:numPr>
          <w:ilvl w:val="1"/>
          <w:numId w:val="2"/>
        </w:numPr>
        <w:spacing w:after="0" w:afterAutospacing="0" w:lineRule="auto"/>
        <w:ind w:left="2160" w:hanging="360"/>
        <w:rPr>
          <w:u w:val="none"/>
        </w:rPr>
      </w:pPr>
      <w:r w:rsidDel="00000000" w:rsidR="00000000" w:rsidRPr="00000000">
        <w:rPr>
          <w:rtl w:val="0"/>
        </w:rPr>
        <w:t xml:space="preserve">Abbreviated title needs to be revised</w:t>
      </w:r>
    </w:p>
    <w:p w:rsidR="00000000" w:rsidDel="00000000" w:rsidP="00000000" w:rsidRDefault="00000000" w:rsidRPr="00000000" w14:paraId="00000065">
      <w:pPr>
        <w:numPr>
          <w:ilvl w:val="1"/>
          <w:numId w:val="2"/>
        </w:numPr>
        <w:spacing w:after="0" w:afterAutospacing="0" w:lineRule="auto"/>
        <w:ind w:left="2160" w:hanging="360"/>
        <w:rPr>
          <w:u w:val="none"/>
        </w:rPr>
      </w:pPr>
      <w:r w:rsidDel="00000000" w:rsidR="00000000" w:rsidRPr="00000000">
        <w:rPr>
          <w:rtl w:val="0"/>
        </w:rPr>
        <w:t xml:space="preserve">In syllabus: Revise Course Policy title</w:t>
      </w:r>
    </w:p>
    <w:p w:rsidR="00000000" w:rsidDel="00000000" w:rsidP="00000000" w:rsidRDefault="00000000" w:rsidRPr="00000000" w14:paraId="00000066">
      <w:pPr>
        <w:numPr>
          <w:ilvl w:val="2"/>
          <w:numId w:val="2"/>
        </w:numPr>
        <w:spacing w:after="3" w:lineRule="auto"/>
        <w:ind w:left="2880" w:hanging="360"/>
        <w:rPr>
          <w:u w:val="none"/>
        </w:rPr>
      </w:pPr>
      <w:r w:rsidDel="00000000" w:rsidR="00000000" w:rsidRPr="00000000">
        <w:rPr>
          <w:rtl w:val="0"/>
        </w:rPr>
        <w:t xml:space="preserve">Late work policy</w:t>
      </w:r>
      <w:r w:rsidDel="00000000" w:rsidR="00000000" w:rsidRPr="00000000">
        <w:rPr>
          <w:rtl w:val="0"/>
        </w:rPr>
      </w:r>
    </w:p>
    <w:p w:rsidR="00000000" w:rsidDel="00000000" w:rsidP="00000000" w:rsidRDefault="00000000" w:rsidRPr="00000000" w14:paraId="00000067">
      <w:pPr>
        <w:spacing w:after="3"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68">
      <w:pPr>
        <w:numPr>
          <w:ilvl w:val="0"/>
          <w:numId w:val="9"/>
        </w:numPr>
        <w:spacing w:after="0" w:afterAutospacing="0" w:lineRule="auto"/>
        <w:ind w:left="1440" w:hanging="360"/>
        <w:rPr/>
      </w:pPr>
      <w:r w:rsidDel="00000000" w:rsidR="00000000" w:rsidRPr="00000000">
        <w:rPr>
          <w:rtl w:val="0"/>
        </w:rPr>
        <w:t xml:space="preserve">A motion was made to approve the course change proposals pending suggestions from the committee by Robin Evans-Agnew and seconded by Evy Shankus.</w:t>
      </w:r>
    </w:p>
    <w:p w:rsidR="00000000" w:rsidDel="00000000" w:rsidP="00000000" w:rsidRDefault="00000000" w:rsidRPr="00000000" w14:paraId="00000069">
      <w:pPr>
        <w:numPr>
          <w:ilvl w:val="1"/>
          <w:numId w:val="9"/>
        </w:numPr>
        <w:spacing w:after="3" w:lineRule="auto"/>
        <w:ind w:left="2160" w:hanging="360"/>
        <w:rPr>
          <w:b w:val="1"/>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6 yes, 0 no, 0 abstention</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3"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6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Zoom meeting</w:t>
      </w:r>
      <w:r w:rsidDel="00000000" w:rsidR="00000000" w:rsidRPr="00000000">
        <w:rPr>
          <w:rFonts w:ascii="Times New Roman" w:cs="Times New Roman" w:eastAsia="Times New Roman" w:hAnsi="Times New Roman"/>
          <w:sz w:val="24"/>
          <w:szCs w:val="24"/>
          <w:rtl w:val="0"/>
        </w:rPr>
        <w:t xml:space="preserve"> will be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February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 PM</w:t>
      </w: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2"/>
      <w:numFmt w:val="upperRoman"/>
      <w:lvlText w:val="%1."/>
      <w:lvlJc w:val="left"/>
      <w:pPr>
        <w:ind w:left="720" w:hanging="720"/>
      </w:pPr>
      <w:rPr>
        <w:rFonts w:ascii="Times New Roman" w:cs="Times New Roman" w:eastAsia="Times New Roman" w:hAnsi="Times New Roman"/>
        <w:b w:val="1"/>
        <w:i w:val="0"/>
        <w:strike w:val="0"/>
        <w:color w:val="000000"/>
        <w:sz w:val="26"/>
        <w:szCs w:val="26"/>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w.kuali.co/cm/#/courses/view/5f7ba88623bb38002786af20" TargetMode="External"/><Relationship Id="rId10" Type="http://schemas.openxmlformats.org/officeDocument/2006/relationships/hyperlink" Target="https://uw.kuali.co/cm/#/courses/view/5f90b419d85cc80026806ab3" TargetMode="External"/><Relationship Id="rId13" Type="http://schemas.openxmlformats.org/officeDocument/2006/relationships/hyperlink" Target="https://uw.kuali.co/cm/#/courses/view/5dbb59885a6ccb2400e7f424" TargetMode="External"/><Relationship Id="rId12" Type="http://schemas.openxmlformats.org/officeDocument/2006/relationships/hyperlink" Target="https://uw.kuali.co/cm/#/courses/view/5dbb55775a6ccb2400e7f3a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5dbb508df99831240039ca2b" TargetMode="External"/><Relationship Id="rId14" Type="http://schemas.openxmlformats.org/officeDocument/2006/relationships/hyperlink" Target="https://uw.kuali.co/cm/#/courses/view/5dcf0e301e44bd24007c5b8f"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uw.kuali.co/cm/#/courses/view/5dbb4b4bf99831240039c946" TargetMode="External"/><Relationship Id="rId8" Type="http://schemas.openxmlformats.org/officeDocument/2006/relationships/hyperlink" Target="https://uw.kuali.co/cm/#/courses/view/5fb6b27f08a4960026dc1b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