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DBB" w:rsidRDefault="00235DBB" w:rsidP="00235DBB">
      <w:pPr>
        <w:spacing w:line="240" w:lineRule="auto"/>
        <w:contextualSpacing/>
        <w:jc w:val="center"/>
      </w:pPr>
      <w:r>
        <w:rPr>
          <w:noProof/>
        </w:rPr>
        <w:drawing>
          <wp:anchor distT="0" distB="0" distL="114300" distR="114300" simplePos="0" relativeHeight="251659264" behindDoc="1" locked="0" layoutInCell="1" allowOverlap="1" wp14:anchorId="7D86DFCA" wp14:editId="3A443854">
            <wp:simplePos x="0" y="0"/>
            <wp:positionH relativeFrom="margin">
              <wp:align>left</wp:align>
            </wp:positionH>
            <wp:positionV relativeFrom="paragraph">
              <wp:posOffset>0</wp:posOffset>
            </wp:positionV>
            <wp:extent cx="4238625" cy="523875"/>
            <wp:effectExtent l="0" t="0" r="9525" b="9525"/>
            <wp:wrapTight wrapText="bothSides">
              <wp:wrapPolygon edited="0">
                <wp:start x="0" y="0"/>
                <wp:lineTo x="0" y="21207"/>
                <wp:lineTo x="21551" y="21207"/>
                <wp:lineTo x="215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86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5DBB" w:rsidRDefault="00235DBB" w:rsidP="00235DBB">
      <w:pPr>
        <w:spacing w:line="240" w:lineRule="auto"/>
        <w:contextualSpacing/>
        <w:jc w:val="center"/>
      </w:pPr>
    </w:p>
    <w:p w:rsidR="00235DBB" w:rsidRDefault="00235DBB" w:rsidP="00235DBB">
      <w:pPr>
        <w:spacing w:line="240" w:lineRule="auto"/>
        <w:contextualSpacing/>
        <w:jc w:val="center"/>
      </w:pPr>
    </w:p>
    <w:p w:rsidR="00235DBB" w:rsidRDefault="00235DBB" w:rsidP="00235DBB">
      <w:pPr>
        <w:spacing w:line="240" w:lineRule="auto"/>
        <w:contextualSpacing/>
        <w:jc w:val="center"/>
      </w:pPr>
    </w:p>
    <w:p w:rsidR="00235DBB" w:rsidRDefault="00235DBB" w:rsidP="00235DBB">
      <w:pPr>
        <w:spacing w:line="240" w:lineRule="auto"/>
        <w:contextualSpacing/>
        <w:jc w:val="center"/>
      </w:pPr>
      <w:r>
        <w:t>Academic Policy &amp; Curriculum Committee</w:t>
      </w:r>
    </w:p>
    <w:p w:rsidR="00235DBB" w:rsidRDefault="00235DBB" w:rsidP="00235DBB">
      <w:pPr>
        <w:spacing w:line="240" w:lineRule="auto"/>
        <w:contextualSpacing/>
        <w:jc w:val="center"/>
      </w:pPr>
      <w:r>
        <w:t xml:space="preserve">November 8, 2017, GWP 320, 12:30-2:00pm </w:t>
      </w:r>
    </w:p>
    <w:p w:rsidR="00235DBB" w:rsidRPr="00822A77" w:rsidRDefault="00235DBB" w:rsidP="00235DBB">
      <w:pPr>
        <w:spacing w:line="240" w:lineRule="auto"/>
        <w:contextualSpacing/>
        <w:jc w:val="center"/>
        <w:rPr>
          <w:b/>
          <w:u w:val="single"/>
        </w:rPr>
      </w:pPr>
      <w:r w:rsidRPr="00822A77">
        <w:rPr>
          <w:b/>
          <w:u w:val="single"/>
        </w:rPr>
        <w:t>Minutes</w:t>
      </w:r>
    </w:p>
    <w:p w:rsidR="00235DBB" w:rsidRPr="00550EFD" w:rsidRDefault="00235DBB" w:rsidP="00235DBB">
      <w:pPr>
        <w:spacing w:line="240" w:lineRule="auto"/>
        <w:contextualSpacing/>
      </w:pPr>
      <w:r w:rsidRPr="00550EFD">
        <w:rPr>
          <w:b/>
        </w:rPr>
        <w:t>Present:</w:t>
      </w:r>
      <w:r w:rsidRPr="00550EFD">
        <w:t xml:space="preserve"> Jeff Cohen, Evelyn Shankus, Jill Purdy, Justin Wadland, Jutta Heller, Andrea Coker-Anderson,</w:t>
      </w:r>
      <w:r>
        <w:t xml:space="preserve"> Jane Compson</w:t>
      </w:r>
      <w:r w:rsidRPr="00550EFD">
        <w:t xml:space="preserve">, Robin </w:t>
      </w:r>
      <w:r>
        <w:t>Evans-Agnew,</w:t>
      </w:r>
      <w:r w:rsidRPr="00550EFD">
        <w:t xml:space="preserve"> Menaka Abraham, Lauren Montgomery, Jarek Sierschynski, Anthony Falit-Baiamonte</w:t>
      </w:r>
      <w:r>
        <w:t xml:space="preserve">, </w:t>
      </w:r>
      <w:r w:rsidRPr="00550EFD">
        <w:t>Emmett Kang</w:t>
      </w:r>
      <w:r>
        <w:t xml:space="preserve">, </w:t>
      </w:r>
      <w:r w:rsidRPr="00550EFD">
        <w:t xml:space="preserve">Patrick Pow. </w:t>
      </w:r>
      <w:r w:rsidRPr="00550EFD">
        <w:rPr>
          <w:b/>
        </w:rPr>
        <w:t>Excused:</w:t>
      </w:r>
      <w:r w:rsidRPr="00550EFD">
        <w:t xml:space="preserve"> </w:t>
      </w:r>
      <w:r>
        <w:t xml:space="preserve">Lorraine Dinnel, </w:t>
      </w:r>
      <w:r w:rsidRPr="00550EFD">
        <w:t>Serin Anderson</w:t>
      </w:r>
      <w:r>
        <w:t xml:space="preserve">. </w:t>
      </w:r>
      <w:r w:rsidRPr="00550EFD">
        <w:rPr>
          <w:b/>
        </w:rPr>
        <w:t>Guests:</w:t>
      </w:r>
      <w:r>
        <w:t xml:space="preserve"> Tony Perone, Kelly Kledzik, Karl Smith.</w:t>
      </w:r>
    </w:p>
    <w:p w:rsidR="00235DBB" w:rsidRDefault="00235DBB" w:rsidP="00235DBB">
      <w:pPr>
        <w:spacing w:line="240" w:lineRule="auto"/>
        <w:contextualSpacing/>
      </w:pPr>
      <w:r w:rsidRPr="00466A47">
        <w:rPr>
          <w:b/>
        </w:rPr>
        <w:t>I.</w:t>
      </w:r>
      <w:r>
        <w:tab/>
      </w:r>
      <w:r w:rsidRPr="003A554E">
        <w:rPr>
          <w:b/>
          <w:sz w:val="24"/>
          <w:szCs w:val="24"/>
        </w:rPr>
        <w:t>Consent Agenda</w:t>
      </w:r>
    </w:p>
    <w:p w:rsidR="00235DBB" w:rsidRDefault="00235DBB" w:rsidP="00235DBB">
      <w:pPr>
        <w:spacing w:line="240" w:lineRule="auto"/>
        <w:contextualSpacing/>
      </w:pPr>
      <w:r>
        <w:t>The 10/11/17 meeting minutes were approved.</w:t>
      </w:r>
    </w:p>
    <w:p w:rsidR="00235DBB" w:rsidRDefault="00235DBB" w:rsidP="00235DBB">
      <w:pPr>
        <w:spacing w:line="240" w:lineRule="auto"/>
        <w:contextualSpacing/>
      </w:pPr>
      <w:r w:rsidRPr="00466A47">
        <w:rPr>
          <w:b/>
        </w:rPr>
        <w:t>II.</w:t>
      </w:r>
      <w:r w:rsidRPr="00466A47">
        <w:rPr>
          <w:b/>
        </w:rPr>
        <w:tab/>
      </w:r>
      <w:r w:rsidRPr="003A554E">
        <w:rPr>
          <w:b/>
          <w:sz w:val="24"/>
          <w:szCs w:val="24"/>
        </w:rPr>
        <w:t>New Program Proposals</w:t>
      </w:r>
      <w:r>
        <w:rPr>
          <w:b/>
        </w:rPr>
        <w:t xml:space="preserve"> </w:t>
      </w:r>
    </w:p>
    <w:p w:rsidR="00235DBB" w:rsidRPr="00235DBB" w:rsidRDefault="00235DBB" w:rsidP="00235DBB">
      <w:pPr>
        <w:spacing w:line="240" w:lineRule="auto"/>
        <w:contextualSpacing/>
      </w:pPr>
      <w:r w:rsidRPr="00235DBB">
        <w:rPr>
          <w:b/>
        </w:rPr>
        <w:t xml:space="preserve">Discussion: </w:t>
      </w:r>
      <w:r w:rsidR="00173E07" w:rsidRPr="00173E07">
        <w:t>APCC discussed</w:t>
      </w:r>
      <w:r w:rsidR="00173E07">
        <w:t xml:space="preserve"> how minors should have a certain depth into the field of study and, if interdisciplinary, provide opportunity for some breadth across campus offerings. The</w:t>
      </w:r>
      <w:r w:rsidR="00813B39">
        <w:t>y looked holistically and</w:t>
      </w:r>
      <w:r w:rsidR="00173E07">
        <w:t xml:space="preserve"> discussed the </w:t>
      </w:r>
      <w:r w:rsidR="00813B39">
        <w:t xml:space="preserve">added </w:t>
      </w:r>
      <w:r w:rsidR="00173E07">
        <w:t xml:space="preserve">value </w:t>
      </w:r>
      <w:r w:rsidR="00813B39">
        <w:t>distinction and resources required. They also noted that it is written so as to prevent overlap between American Studies Major and this minor.</w:t>
      </w:r>
    </w:p>
    <w:p w:rsidR="00235DBB" w:rsidRPr="00173E07" w:rsidRDefault="00235DBB" w:rsidP="00235DBB">
      <w:pPr>
        <w:spacing w:line="240" w:lineRule="auto"/>
        <w:contextualSpacing/>
      </w:pPr>
      <w:r w:rsidRPr="00235DBB">
        <w:rPr>
          <w:b/>
        </w:rPr>
        <w:t>VOTE:</w:t>
      </w:r>
      <w:r w:rsidRPr="00235DBB">
        <w:t xml:space="preserve"> The following</w:t>
      </w:r>
      <w:r>
        <w:t xml:space="preserve"> new</w:t>
      </w:r>
      <w:r w:rsidRPr="00235DBB">
        <w:t xml:space="preserve"> program proposal was approved this month by APCC</w:t>
      </w:r>
      <w:r w:rsidR="00173E07">
        <w:t xml:space="preserve"> with a recommendation for an audit of the </w:t>
      </w:r>
      <w:r w:rsidR="00813B39">
        <w:t>topical list to help focus</w:t>
      </w:r>
      <w:r w:rsidRPr="00235DBB">
        <w:t xml:space="preserve">: </w:t>
      </w:r>
      <w:r w:rsidRPr="00173E07">
        <w:t xml:space="preserve">Evelyn Shankus moved, </w:t>
      </w:r>
      <w:r w:rsidR="00173E07">
        <w:t xml:space="preserve">Jane Compson </w:t>
      </w:r>
      <w:r w:rsidRPr="00173E07">
        <w:t>seconded: 9 yes, 0 no, 0 abstain, 0 absent (9 eligible to vote).</w:t>
      </w:r>
    </w:p>
    <w:p w:rsidR="00235DBB" w:rsidRPr="00D973B0" w:rsidRDefault="00235DBB" w:rsidP="00235DBB">
      <w:pPr>
        <w:spacing w:line="240" w:lineRule="auto"/>
        <w:contextualSpacing/>
      </w:pPr>
      <w:r w:rsidRPr="00173E07">
        <w:rPr>
          <w:b/>
        </w:rPr>
        <w:tab/>
      </w:r>
      <w:r w:rsidRPr="00173E07">
        <w:t>SIAS: Minor in American Popular Cultural Studies</w:t>
      </w:r>
    </w:p>
    <w:p w:rsidR="00235DBB" w:rsidRPr="00466A47" w:rsidRDefault="00235DBB" w:rsidP="00235DBB">
      <w:pPr>
        <w:spacing w:line="240" w:lineRule="auto"/>
        <w:contextualSpacing/>
        <w:rPr>
          <w:b/>
        </w:rPr>
      </w:pPr>
      <w:r w:rsidRPr="00466A47">
        <w:rPr>
          <w:b/>
        </w:rPr>
        <w:t>III.</w:t>
      </w:r>
      <w:r w:rsidRPr="00466A47">
        <w:rPr>
          <w:b/>
        </w:rPr>
        <w:tab/>
      </w:r>
      <w:r w:rsidRPr="003A554E">
        <w:rPr>
          <w:b/>
          <w:sz w:val="24"/>
          <w:szCs w:val="24"/>
        </w:rPr>
        <w:t>Program Change Proposals</w:t>
      </w:r>
      <w:r>
        <w:rPr>
          <w:b/>
          <w:sz w:val="24"/>
          <w:szCs w:val="24"/>
        </w:rPr>
        <w:t xml:space="preserve">  </w:t>
      </w:r>
    </w:p>
    <w:p w:rsidR="00235DBB" w:rsidRPr="00173E07" w:rsidRDefault="00235DBB" w:rsidP="00235DBB">
      <w:pPr>
        <w:spacing w:line="240" w:lineRule="auto"/>
        <w:contextualSpacing/>
        <w:rPr>
          <w:i/>
        </w:rPr>
      </w:pPr>
      <w:r w:rsidRPr="00173E07">
        <w:rPr>
          <w:b/>
        </w:rPr>
        <w:t xml:space="preserve">Discussion: </w:t>
      </w:r>
      <w:r w:rsidR="00173E07" w:rsidRPr="00173E07">
        <w:t xml:space="preserve">The </w:t>
      </w:r>
      <w:r w:rsidRPr="00173E07">
        <w:t>Enviro</w:t>
      </w:r>
      <w:r w:rsidR="00173E07" w:rsidRPr="00173E07">
        <w:t>nmental</w:t>
      </w:r>
      <w:r w:rsidRPr="00173E07">
        <w:t xml:space="preserve"> Sci</w:t>
      </w:r>
      <w:r w:rsidR="00173E07" w:rsidRPr="00173E07">
        <w:t>ence Major changes were to a</w:t>
      </w:r>
      <w:r w:rsidRPr="00173E07">
        <w:t>dd a cours</w:t>
      </w:r>
      <w:r w:rsidR="00173E07" w:rsidRPr="00173E07">
        <w:t>e to the capstone options and</w:t>
      </w:r>
      <w:r w:rsidRPr="00173E07">
        <w:t xml:space="preserve"> remove capstone options list from the catalog</w:t>
      </w:r>
      <w:r w:rsidR="00173E07">
        <w:t>. It will help with communication to students. For the p</w:t>
      </w:r>
      <w:r w:rsidRPr="00173E07">
        <w:rPr>
          <w:rFonts w:eastAsia="Times New Roman" w:cs="Times New Roman"/>
          <w:shd w:val="clear" w:color="auto" w:fill="FFFFFF"/>
        </w:rPr>
        <w:t>roposal to change the title of the Education minor to the Teaching, Learning, and Justice minor</w:t>
      </w:r>
      <w:r w:rsidR="00173E07">
        <w:rPr>
          <w:rFonts w:eastAsia="Times New Roman" w:cs="Times New Roman"/>
          <w:shd w:val="clear" w:color="auto" w:fill="FFFFFF"/>
        </w:rPr>
        <w:t xml:space="preserve">, APCC had previously </w:t>
      </w:r>
      <w:r w:rsidRPr="00173E07">
        <w:rPr>
          <w:rFonts w:eastAsia="Times New Roman" w:cs="Times New Roman"/>
          <w:shd w:val="clear" w:color="auto" w:fill="FFFFFF"/>
        </w:rPr>
        <w:t xml:space="preserve">requested </w:t>
      </w:r>
      <w:r w:rsidR="00173E07">
        <w:rPr>
          <w:rFonts w:eastAsia="Times New Roman" w:cs="Times New Roman"/>
          <w:shd w:val="clear" w:color="auto" w:fill="FFFFFF"/>
        </w:rPr>
        <w:t>justification to be provided. It was provided and approved: “</w:t>
      </w:r>
      <w:r w:rsidR="00173E07" w:rsidRPr="00173E07">
        <w:rPr>
          <w:rFonts w:eastAsia="Times New Roman" w:cs="Times New Roman"/>
          <w:shd w:val="clear" w:color="auto" w:fill="FFFFFF"/>
        </w:rPr>
        <w:t>The addition of “justice” in the revised name is essential as it directly mirrors the School of Education’s recent efforts to infuse justice and equity across the curriculum, within programs, and specifically in the promotion of a diverse educator workforce.”</w:t>
      </w:r>
    </w:p>
    <w:p w:rsidR="00235DBB" w:rsidRPr="00530177" w:rsidRDefault="00235DBB" w:rsidP="00235DBB">
      <w:pPr>
        <w:spacing w:line="240" w:lineRule="auto"/>
        <w:contextualSpacing/>
      </w:pPr>
      <w:r w:rsidRPr="00530177">
        <w:rPr>
          <w:b/>
        </w:rPr>
        <w:t>VOTE:</w:t>
      </w:r>
      <w:r w:rsidRPr="00530177">
        <w:t xml:space="preserve"> The fo</w:t>
      </w:r>
      <w:r>
        <w:t>llowing program change proposals were</w:t>
      </w:r>
      <w:r w:rsidRPr="00530177">
        <w:t xml:space="preserve"> approved this month by APCC: </w:t>
      </w:r>
      <w:r w:rsidR="00173E07">
        <w:t>Jutta Heller</w:t>
      </w:r>
      <w:r w:rsidRPr="00173E07">
        <w:t xml:space="preserve"> moved, Robin Evans-Agnew seconded: 9 yes, 0 no, 0 abstain, 0 absent (9 eligible to vote).</w:t>
      </w:r>
    </w:p>
    <w:p w:rsidR="00235DBB" w:rsidRDefault="00235DBB" w:rsidP="00235DBB">
      <w:pPr>
        <w:spacing w:line="240" w:lineRule="auto"/>
        <w:contextualSpacing/>
      </w:pPr>
      <w:r w:rsidRPr="000A044D">
        <w:rPr>
          <w:b/>
        </w:rPr>
        <w:tab/>
      </w:r>
      <w:r>
        <w:t>Environmental Science Major</w:t>
      </w:r>
    </w:p>
    <w:p w:rsidR="00235DBB" w:rsidRDefault="00235DBB" w:rsidP="00235DBB">
      <w:pPr>
        <w:spacing w:line="240" w:lineRule="auto"/>
        <w:contextualSpacing/>
      </w:pPr>
      <w:r>
        <w:tab/>
        <w:t>Teaching, Learning, and Justice Minor</w:t>
      </w:r>
    </w:p>
    <w:p w:rsidR="00235DBB" w:rsidRDefault="00235DBB" w:rsidP="00235DBB">
      <w:pPr>
        <w:spacing w:line="240" w:lineRule="auto"/>
        <w:contextualSpacing/>
        <w:rPr>
          <w:sz w:val="24"/>
          <w:szCs w:val="24"/>
        </w:rPr>
      </w:pPr>
      <w:r w:rsidRPr="00466A47">
        <w:rPr>
          <w:b/>
        </w:rPr>
        <w:t>IV.</w:t>
      </w:r>
      <w:r w:rsidRPr="00466A47">
        <w:rPr>
          <w:b/>
        </w:rPr>
        <w:tab/>
      </w:r>
      <w:r w:rsidRPr="003A554E">
        <w:rPr>
          <w:b/>
          <w:sz w:val="24"/>
          <w:szCs w:val="24"/>
        </w:rPr>
        <w:t>New Course Proposals</w:t>
      </w:r>
      <w:r>
        <w:rPr>
          <w:b/>
          <w:sz w:val="24"/>
          <w:szCs w:val="24"/>
        </w:rPr>
        <w:t xml:space="preserve"> </w:t>
      </w:r>
      <w:r w:rsidRPr="00990F18">
        <w:rPr>
          <w:sz w:val="24"/>
          <w:szCs w:val="24"/>
        </w:rPr>
        <w:t>–N/A</w:t>
      </w:r>
    </w:p>
    <w:p w:rsidR="00235DBB" w:rsidRDefault="00235DBB" w:rsidP="00235DBB">
      <w:pPr>
        <w:spacing w:line="240" w:lineRule="auto"/>
        <w:contextualSpacing/>
      </w:pPr>
      <w:r w:rsidRPr="00530177">
        <w:rPr>
          <w:b/>
        </w:rPr>
        <w:t>Discussion:</w:t>
      </w:r>
      <w:r w:rsidRPr="00530177">
        <w:t xml:space="preserve"> </w:t>
      </w:r>
      <w:r w:rsidR="00813B39">
        <w:t>For TFILM 343, the learning objectives need to locate the discussion in the United States due to the requirements of the Diversity Designation. APCC also recommended some edits to the justification in removing un-pertinent information.</w:t>
      </w:r>
    </w:p>
    <w:p w:rsidR="00235DBB" w:rsidRPr="00235DBB" w:rsidRDefault="00235DBB" w:rsidP="00235DBB">
      <w:pPr>
        <w:spacing w:line="240" w:lineRule="auto"/>
        <w:contextualSpacing/>
        <w:rPr>
          <w:strike/>
        </w:rPr>
      </w:pPr>
      <w:r w:rsidRPr="00597D11">
        <w:rPr>
          <w:b/>
        </w:rPr>
        <w:t>VOTE:</w:t>
      </w:r>
      <w:r>
        <w:t xml:space="preserve"> The following</w:t>
      </w:r>
      <w:r w:rsidRPr="00597D11">
        <w:t xml:space="preserve"> </w:t>
      </w:r>
      <w:r>
        <w:t xml:space="preserve">new </w:t>
      </w:r>
      <w:r w:rsidRPr="00597D11">
        <w:t xml:space="preserve">course proposals were approved </w:t>
      </w:r>
      <w:r>
        <w:t xml:space="preserve">this month by APCC: </w:t>
      </w:r>
      <w:r w:rsidRPr="00813B39">
        <w:t xml:space="preserve">Robin Evans-Agnew moved, </w:t>
      </w:r>
      <w:r w:rsidR="00813B39">
        <w:t xml:space="preserve">Evelyn Shankus </w:t>
      </w:r>
      <w:r w:rsidRPr="00813B39">
        <w:t>seconded: 9 yes, 0 no, 0 abstain, 0 absent (9 eligible to vote).</w:t>
      </w:r>
    </w:p>
    <w:p w:rsidR="00235DBB" w:rsidRDefault="00235DBB" w:rsidP="00DC1E96">
      <w:pPr>
        <w:spacing w:line="240" w:lineRule="auto"/>
        <w:ind w:firstLine="720"/>
        <w:contextualSpacing/>
      </w:pPr>
      <w:r>
        <w:t>TBIOMD 491 - Global Health Experiential Learning Program</w:t>
      </w:r>
    </w:p>
    <w:p w:rsidR="00235DBB" w:rsidRDefault="00235DBB" w:rsidP="00DC1E96">
      <w:pPr>
        <w:spacing w:line="240" w:lineRule="auto"/>
        <w:ind w:firstLine="720"/>
        <w:contextualSpacing/>
      </w:pPr>
      <w:r>
        <w:t>THIST 290 - A World History of Food</w:t>
      </w:r>
    </w:p>
    <w:p w:rsidR="00235DBB" w:rsidRDefault="00235DBB" w:rsidP="00DC1E96">
      <w:pPr>
        <w:spacing w:line="240" w:lineRule="auto"/>
        <w:ind w:firstLine="720"/>
        <w:contextualSpacing/>
      </w:pPr>
      <w:r>
        <w:t>TFILM 434 - Disability in Film + Diversity Designation</w:t>
      </w:r>
      <w:r w:rsidR="00D973B0">
        <w:t xml:space="preserve"> – </w:t>
      </w:r>
      <w:r w:rsidR="00D973B0" w:rsidRPr="00D973B0">
        <w:rPr>
          <w:i/>
        </w:rPr>
        <w:t>pending the above edits</w:t>
      </w:r>
    </w:p>
    <w:p w:rsidR="00DC1E96" w:rsidRDefault="00235DBB" w:rsidP="00DC1E96">
      <w:pPr>
        <w:spacing w:line="240" w:lineRule="auto"/>
        <w:ind w:firstLine="720"/>
        <w:contextualSpacing/>
      </w:pPr>
      <w:r>
        <w:t>TCOM 480 - Critical Media Industry Studies</w:t>
      </w:r>
    </w:p>
    <w:p w:rsidR="00235DBB" w:rsidRDefault="00235DBB" w:rsidP="00235DBB">
      <w:pPr>
        <w:spacing w:line="240" w:lineRule="auto"/>
        <w:contextualSpacing/>
        <w:rPr>
          <w:b/>
        </w:rPr>
      </w:pPr>
      <w:r>
        <w:rPr>
          <w:b/>
        </w:rPr>
        <w:t>V.</w:t>
      </w:r>
      <w:r>
        <w:rPr>
          <w:b/>
        </w:rPr>
        <w:tab/>
      </w:r>
      <w:r w:rsidRPr="003A554E">
        <w:rPr>
          <w:b/>
          <w:sz w:val="24"/>
          <w:szCs w:val="24"/>
        </w:rPr>
        <w:t>Course Change Proposal</w:t>
      </w:r>
      <w:r>
        <w:rPr>
          <w:b/>
        </w:rPr>
        <w:t xml:space="preserve"> </w:t>
      </w:r>
    </w:p>
    <w:p w:rsidR="00DC1E96" w:rsidRDefault="00235DBB" w:rsidP="00235DBB">
      <w:pPr>
        <w:spacing w:line="240" w:lineRule="auto"/>
        <w:contextualSpacing/>
      </w:pPr>
      <w:r w:rsidRPr="00530177">
        <w:rPr>
          <w:b/>
        </w:rPr>
        <w:t>Discussion:</w:t>
      </w:r>
      <w:r w:rsidRPr="00530177">
        <w:t xml:space="preserve"> </w:t>
      </w:r>
      <w:r w:rsidR="00813B39" w:rsidRPr="00597D11">
        <w:t xml:space="preserve">For </w:t>
      </w:r>
      <w:r w:rsidR="00813B39">
        <w:t>TBOIMD 490, APCC asked that the hours be clarified, the student learning objective number 5 be written to be more contextual instead of general, and a minor typo fix to the justification.</w:t>
      </w:r>
      <w:r w:rsidR="00813B39">
        <w:t xml:space="preserve"> For TEE 225, the participation justification is too vague</w:t>
      </w:r>
      <w:r w:rsidR="00D973B0">
        <w:t>.</w:t>
      </w:r>
    </w:p>
    <w:p w:rsidR="00235DBB" w:rsidRPr="00597D11" w:rsidRDefault="00235DBB" w:rsidP="00235DBB">
      <w:pPr>
        <w:spacing w:line="240" w:lineRule="auto"/>
        <w:contextualSpacing/>
      </w:pPr>
      <w:r w:rsidRPr="00597D11">
        <w:rPr>
          <w:b/>
        </w:rPr>
        <w:t>VOTE:</w:t>
      </w:r>
      <w:r>
        <w:t xml:space="preserve"> The following</w:t>
      </w:r>
      <w:r w:rsidRPr="00597D11">
        <w:t xml:space="preserve"> course</w:t>
      </w:r>
      <w:r>
        <w:t xml:space="preserve"> change</w:t>
      </w:r>
      <w:r w:rsidRPr="00597D11">
        <w:t xml:space="preserve"> proposals were approved </w:t>
      </w:r>
      <w:r>
        <w:t>this month by APCC:</w:t>
      </w:r>
      <w:r w:rsidRPr="00813B39">
        <w:t xml:space="preserve"> </w:t>
      </w:r>
      <w:r w:rsidR="00813B39">
        <w:t>Evelyn Shankus moved, Robin Evans-Agnew</w:t>
      </w:r>
      <w:r w:rsidRPr="00813B39">
        <w:t xml:space="preserve"> sec</w:t>
      </w:r>
      <w:r w:rsidR="00813B39">
        <w:t>onded: 7 yes, 0 no, 0 abstain, 2</w:t>
      </w:r>
      <w:r w:rsidRPr="00813B39">
        <w:t xml:space="preserve"> absent (9 eligible to vote).</w:t>
      </w:r>
    </w:p>
    <w:p w:rsidR="00DC1E96" w:rsidRDefault="00DC1E96" w:rsidP="00D973B0">
      <w:pPr>
        <w:spacing w:line="240" w:lineRule="auto"/>
        <w:ind w:firstLine="720"/>
        <w:contextualSpacing/>
      </w:pPr>
      <w:r>
        <w:t>TCSS 371 – Machine Organization</w:t>
      </w:r>
    </w:p>
    <w:p w:rsidR="00DC1E96" w:rsidRDefault="00DC1E96" w:rsidP="00D973B0">
      <w:pPr>
        <w:spacing w:line="240" w:lineRule="auto"/>
        <w:ind w:left="720" w:firstLine="720"/>
        <w:contextualSpacing/>
      </w:pPr>
      <w:r>
        <w:t>Course description change and prereq change</w:t>
      </w:r>
    </w:p>
    <w:p w:rsidR="00DC1E96" w:rsidRDefault="00DC1E96" w:rsidP="00D973B0">
      <w:pPr>
        <w:spacing w:line="240" w:lineRule="auto"/>
        <w:ind w:firstLine="720"/>
        <w:contextualSpacing/>
      </w:pPr>
      <w:r>
        <w:lastRenderedPageBreak/>
        <w:t>TCSS 372 – Computer Architecture</w:t>
      </w:r>
    </w:p>
    <w:p w:rsidR="00DC1E96" w:rsidRDefault="00DC1E96" w:rsidP="00D973B0">
      <w:pPr>
        <w:spacing w:line="240" w:lineRule="auto"/>
        <w:ind w:left="720" w:firstLine="720"/>
        <w:contextualSpacing/>
      </w:pPr>
      <w:r>
        <w:t>Course description change</w:t>
      </w:r>
    </w:p>
    <w:p w:rsidR="00DC1E96" w:rsidRDefault="00DC1E96" w:rsidP="00DC1E96">
      <w:pPr>
        <w:spacing w:line="240" w:lineRule="auto"/>
        <w:contextualSpacing/>
      </w:pPr>
    </w:p>
    <w:p w:rsidR="00DC1E96" w:rsidRDefault="00DC1E96" w:rsidP="00D973B0">
      <w:pPr>
        <w:spacing w:line="240" w:lineRule="auto"/>
        <w:ind w:firstLine="720"/>
        <w:contextualSpacing/>
      </w:pPr>
      <w:r>
        <w:t>TCSS 143 - Fundamentals of Object-Oriented Programming Theory and Application</w:t>
      </w:r>
    </w:p>
    <w:p w:rsidR="00DC1E96" w:rsidRDefault="00DC1E96" w:rsidP="00D973B0">
      <w:pPr>
        <w:spacing w:line="240" w:lineRule="auto"/>
        <w:ind w:left="720" w:firstLine="720"/>
        <w:contextualSpacing/>
      </w:pPr>
      <w:r>
        <w:t>Course description change</w:t>
      </w:r>
    </w:p>
    <w:p w:rsidR="00D973B0" w:rsidRDefault="00DC1E96" w:rsidP="00D973B0">
      <w:pPr>
        <w:spacing w:line="240" w:lineRule="auto"/>
        <w:ind w:firstLine="720"/>
        <w:contextualSpacing/>
      </w:pPr>
      <w:r>
        <w:t>TCSS 342 - Data Structures</w:t>
      </w:r>
    </w:p>
    <w:p w:rsidR="00DC1E96" w:rsidRDefault="00DC1E96" w:rsidP="00D973B0">
      <w:pPr>
        <w:spacing w:line="240" w:lineRule="auto"/>
        <w:ind w:left="720" w:firstLine="720"/>
        <w:contextualSpacing/>
      </w:pPr>
      <w:r>
        <w:t>Course description change</w:t>
      </w:r>
    </w:p>
    <w:p w:rsidR="00DC1E96" w:rsidRPr="00D973B0" w:rsidRDefault="00DC1E96" w:rsidP="00D973B0">
      <w:pPr>
        <w:spacing w:line="240" w:lineRule="auto"/>
        <w:ind w:firstLine="720"/>
        <w:contextualSpacing/>
        <w:rPr>
          <w:i/>
        </w:rPr>
      </w:pPr>
      <w:r>
        <w:t>TEE 225 – Engineering Ethics</w:t>
      </w:r>
      <w:r w:rsidR="00D973B0">
        <w:t xml:space="preserve"> – </w:t>
      </w:r>
      <w:r w:rsidR="00D973B0" w:rsidRPr="00D973B0">
        <w:rPr>
          <w:i/>
        </w:rPr>
        <w:t>pending the above edits</w:t>
      </w:r>
    </w:p>
    <w:p w:rsidR="00DC1E96" w:rsidRDefault="00DC1E96" w:rsidP="00D973B0">
      <w:pPr>
        <w:spacing w:line="240" w:lineRule="auto"/>
        <w:ind w:left="720" w:firstLine="720"/>
        <w:contextualSpacing/>
      </w:pPr>
      <w:r>
        <w:t xml:space="preserve">Justification provided for change to credits and Participation explained in Syllabus </w:t>
      </w:r>
    </w:p>
    <w:p w:rsidR="00DC1E96" w:rsidRDefault="00DC1E96" w:rsidP="00D973B0">
      <w:pPr>
        <w:spacing w:line="240" w:lineRule="auto"/>
        <w:ind w:firstLine="720"/>
        <w:contextualSpacing/>
      </w:pPr>
      <w:r>
        <w:t>TCOM 312 - Ecology, Inequality, and Popular Culture</w:t>
      </w:r>
    </w:p>
    <w:p w:rsidR="00DC1E96" w:rsidRDefault="00DC1E96" w:rsidP="00D973B0">
      <w:pPr>
        <w:spacing w:line="240" w:lineRule="auto"/>
        <w:ind w:left="720" w:firstLine="720"/>
        <w:contextualSpacing/>
      </w:pPr>
      <w:r>
        <w:t>Course title change</w:t>
      </w:r>
    </w:p>
    <w:p w:rsidR="00DC1E96" w:rsidRDefault="00DC1E96" w:rsidP="00D973B0">
      <w:pPr>
        <w:spacing w:line="240" w:lineRule="auto"/>
        <w:ind w:firstLine="720"/>
        <w:contextualSpacing/>
      </w:pPr>
      <w:r>
        <w:t>TBIOMD 490 - Context for Global Health Experiential Learning</w:t>
      </w:r>
      <w:r w:rsidR="00D973B0">
        <w:t xml:space="preserve"> – </w:t>
      </w:r>
      <w:r w:rsidR="00D973B0" w:rsidRPr="00D973B0">
        <w:rPr>
          <w:i/>
        </w:rPr>
        <w:t>pending the above edits</w:t>
      </w:r>
    </w:p>
    <w:p w:rsidR="00DC1E96" w:rsidRDefault="00DC1E96" w:rsidP="00D973B0">
      <w:pPr>
        <w:spacing w:line="240" w:lineRule="auto"/>
        <w:ind w:left="720" w:firstLine="720"/>
        <w:contextualSpacing/>
      </w:pPr>
      <w:r>
        <w:t>Course title and description change</w:t>
      </w:r>
    </w:p>
    <w:p w:rsidR="00DC1E96" w:rsidRDefault="00DC1E96" w:rsidP="00D973B0">
      <w:pPr>
        <w:spacing w:line="240" w:lineRule="auto"/>
        <w:ind w:left="720" w:firstLine="720"/>
        <w:contextualSpacing/>
      </w:pPr>
      <w:r>
        <w:t>Credits reduced from 5 to 1 credit</w:t>
      </w:r>
    </w:p>
    <w:p w:rsidR="00DC1E96" w:rsidRDefault="00DC1E96" w:rsidP="00D973B0">
      <w:pPr>
        <w:spacing w:line="240" w:lineRule="auto"/>
        <w:ind w:firstLine="720"/>
        <w:contextualSpacing/>
      </w:pPr>
      <w:r>
        <w:t>TNURS 512 - Evaluation of Academic and Clinical Performance in Nursing Health Care</w:t>
      </w:r>
    </w:p>
    <w:p w:rsidR="00DC1E96" w:rsidRDefault="00DC1E96" w:rsidP="00D973B0">
      <w:pPr>
        <w:spacing w:line="240" w:lineRule="auto"/>
        <w:ind w:left="720" w:firstLine="720"/>
        <w:contextualSpacing/>
        <w:rPr>
          <w:b/>
        </w:rPr>
      </w:pPr>
      <w:r>
        <w:t>Course Description change</w:t>
      </w:r>
      <w:r w:rsidRPr="00466A47">
        <w:rPr>
          <w:b/>
        </w:rPr>
        <w:t xml:space="preserve"> </w:t>
      </w:r>
    </w:p>
    <w:p w:rsidR="00235DBB" w:rsidRDefault="00235DBB" w:rsidP="00DC1E96">
      <w:pPr>
        <w:spacing w:line="240" w:lineRule="auto"/>
        <w:contextualSpacing/>
        <w:rPr>
          <w:sz w:val="24"/>
          <w:szCs w:val="24"/>
        </w:rPr>
      </w:pPr>
      <w:r w:rsidRPr="00466A47">
        <w:rPr>
          <w:b/>
        </w:rPr>
        <w:t>VI.</w:t>
      </w:r>
      <w:r w:rsidRPr="00466A47">
        <w:rPr>
          <w:b/>
        </w:rPr>
        <w:tab/>
      </w:r>
      <w:r w:rsidRPr="003A554E">
        <w:rPr>
          <w:b/>
          <w:sz w:val="24"/>
          <w:szCs w:val="24"/>
        </w:rPr>
        <w:t>Graduation Petitions</w:t>
      </w:r>
      <w:r>
        <w:rPr>
          <w:b/>
          <w:sz w:val="24"/>
          <w:szCs w:val="24"/>
        </w:rPr>
        <w:t xml:space="preserve"> </w:t>
      </w:r>
    </w:p>
    <w:p w:rsidR="00DC1E96" w:rsidRPr="00D973B0" w:rsidRDefault="00DC1E96" w:rsidP="00DC1E96">
      <w:pPr>
        <w:spacing w:line="240" w:lineRule="auto"/>
        <w:contextualSpacing/>
        <w:rPr>
          <w:sz w:val="24"/>
          <w:szCs w:val="24"/>
        </w:rPr>
      </w:pPr>
      <w:r>
        <w:rPr>
          <w:b/>
          <w:sz w:val="24"/>
          <w:szCs w:val="24"/>
        </w:rPr>
        <w:t>1</w:t>
      </w:r>
      <w:r w:rsidR="00D973B0">
        <w:rPr>
          <w:b/>
          <w:sz w:val="24"/>
          <w:szCs w:val="24"/>
        </w:rPr>
        <w:t xml:space="preserve"> –</w:t>
      </w:r>
      <w:r w:rsidR="00D973B0">
        <w:rPr>
          <w:sz w:val="24"/>
          <w:szCs w:val="24"/>
        </w:rPr>
        <w:t xml:space="preserve"> Petition to waive Residency Requirement for courses taken at UW Bothell. – Approved.</w:t>
      </w:r>
    </w:p>
    <w:p w:rsidR="00DC1E96" w:rsidRPr="00D973B0" w:rsidRDefault="00DC1E96" w:rsidP="00DC1E96">
      <w:pPr>
        <w:spacing w:line="240" w:lineRule="auto"/>
        <w:contextualSpacing/>
        <w:rPr>
          <w:sz w:val="24"/>
          <w:szCs w:val="24"/>
        </w:rPr>
      </w:pPr>
      <w:r>
        <w:rPr>
          <w:b/>
          <w:sz w:val="24"/>
          <w:szCs w:val="24"/>
        </w:rPr>
        <w:t>2</w:t>
      </w:r>
      <w:r w:rsidR="00D973B0">
        <w:rPr>
          <w:b/>
          <w:sz w:val="24"/>
          <w:szCs w:val="24"/>
        </w:rPr>
        <w:t xml:space="preserve"> – </w:t>
      </w:r>
      <w:r w:rsidR="00D973B0">
        <w:rPr>
          <w:sz w:val="24"/>
          <w:szCs w:val="24"/>
        </w:rPr>
        <w:t>Petition to waive VLPA Areas of Knowledge Requirement for .5 a credit. – Approved.</w:t>
      </w:r>
    </w:p>
    <w:p w:rsidR="00235DBB" w:rsidRDefault="00235DBB" w:rsidP="00235DBB">
      <w:pPr>
        <w:spacing w:line="240" w:lineRule="auto"/>
        <w:contextualSpacing/>
        <w:rPr>
          <w:b/>
        </w:rPr>
      </w:pPr>
      <w:r w:rsidRPr="00466A47">
        <w:rPr>
          <w:b/>
        </w:rPr>
        <w:t xml:space="preserve">VII. </w:t>
      </w:r>
      <w:r w:rsidRPr="00466A47">
        <w:rPr>
          <w:b/>
        </w:rPr>
        <w:tab/>
      </w:r>
      <w:r w:rsidRPr="003A554E">
        <w:rPr>
          <w:b/>
          <w:sz w:val="24"/>
          <w:szCs w:val="24"/>
        </w:rPr>
        <w:t>Policy Issues &amp; Other Business</w:t>
      </w:r>
    </w:p>
    <w:p w:rsidR="00DC1E96" w:rsidRDefault="00DC1E96" w:rsidP="00DC1E96">
      <w:pPr>
        <w:spacing w:line="240" w:lineRule="auto"/>
        <w:contextualSpacing/>
      </w:pPr>
      <w:r w:rsidRPr="008603E2">
        <w:rPr>
          <w:u w:val="single"/>
        </w:rPr>
        <w:t>Course drops</w:t>
      </w:r>
      <w:r>
        <w:t xml:space="preserve"> – </w:t>
      </w:r>
      <w:r w:rsidR="00D973B0">
        <w:t>Hard deadline of 12/6/17.</w:t>
      </w:r>
    </w:p>
    <w:p w:rsidR="00D973B0" w:rsidRDefault="00D973B0" w:rsidP="00DC1E96">
      <w:pPr>
        <w:spacing w:line="240" w:lineRule="auto"/>
        <w:contextualSpacing/>
      </w:pPr>
      <w:r>
        <w:t xml:space="preserve">UWCM Training for Faculty – There will be 2 drop-in trainings for faculty, 12/11. 12/12 from 12:30-1:30pm in SCI 109. Curriculum Coordinators will be asked to assist. For faculty who cannot attend UWCM videos and quick guides will be circulated: </w:t>
      </w:r>
      <w:hyperlink r:id="rId7" w:history="1">
        <w:r w:rsidRPr="004C3995">
          <w:rPr>
            <w:rStyle w:val="Hyperlink"/>
          </w:rPr>
          <w:t>https://helpcenter.uw.edu/uw-curriculum-management-system/</w:t>
        </w:r>
      </w:hyperlink>
      <w:r>
        <w:t xml:space="preserve"> </w:t>
      </w:r>
    </w:p>
    <w:p w:rsidR="00DC1E96" w:rsidRDefault="00DC1E96" w:rsidP="00DC1E96">
      <w:pPr>
        <w:spacing w:line="240" w:lineRule="auto"/>
        <w:contextualSpacing/>
      </w:pPr>
      <w:r w:rsidRPr="008603E2">
        <w:rPr>
          <w:u w:val="single"/>
        </w:rPr>
        <w:t>WAC (Writing Advisory Committee, Ad Hoc Subcommittee)</w:t>
      </w:r>
      <w:r>
        <w:t xml:space="preserve"> – </w:t>
      </w:r>
      <w:r w:rsidR="00D973B0">
        <w:t>Had first meeting and scheduled 2</w:t>
      </w:r>
      <w:r w:rsidR="00D973B0" w:rsidRPr="00D973B0">
        <w:rPr>
          <w:vertAlign w:val="superscript"/>
        </w:rPr>
        <w:t>nd</w:t>
      </w:r>
      <w:r w:rsidR="00D973B0">
        <w:t>. Jeff Cohen elected chair. Plan is to read most recently proposed version in depth and propose revisions during winter meetings.</w:t>
      </w:r>
    </w:p>
    <w:p w:rsidR="00DC1E96" w:rsidRDefault="00DC1E96" w:rsidP="00235DBB">
      <w:pPr>
        <w:spacing w:line="240" w:lineRule="auto"/>
        <w:contextualSpacing/>
        <w:rPr>
          <w:u w:val="single"/>
        </w:rPr>
      </w:pPr>
      <w:r>
        <w:rPr>
          <w:u w:val="single"/>
        </w:rPr>
        <w:t>Double Formal Options – postponed due to lack of time.</w:t>
      </w:r>
    </w:p>
    <w:p w:rsidR="00DC1E96" w:rsidRPr="00DC1E96" w:rsidRDefault="00235DBB" w:rsidP="00D973B0">
      <w:pPr>
        <w:spacing w:line="240" w:lineRule="auto"/>
        <w:contextualSpacing/>
        <w:rPr>
          <w:u w:val="single"/>
        </w:rPr>
      </w:pPr>
      <w:r w:rsidRPr="00625001">
        <w:rPr>
          <w:u w:val="single"/>
        </w:rPr>
        <w:t xml:space="preserve">Diversity Designation Committee </w:t>
      </w:r>
      <w:r>
        <w:t xml:space="preserve"> – </w:t>
      </w:r>
      <w:r w:rsidR="00D973B0">
        <w:t>APCC will work from the subcommittee’s recommendations to revise the review policy.</w:t>
      </w:r>
    </w:p>
    <w:p w:rsidR="002F262A" w:rsidRDefault="002F262A" w:rsidP="00235DBB"/>
    <w:sectPr w:rsidR="002F262A" w:rsidSect="00235DB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DDD" w:rsidRDefault="00877DDD" w:rsidP="00D973B0">
      <w:pPr>
        <w:spacing w:after="0" w:line="240" w:lineRule="auto"/>
      </w:pPr>
      <w:r>
        <w:separator/>
      </w:r>
    </w:p>
  </w:endnote>
  <w:endnote w:type="continuationSeparator" w:id="0">
    <w:p w:rsidR="00877DDD" w:rsidRDefault="00877DDD" w:rsidP="00D97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3B0" w:rsidRDefault="00D97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956294"/>
      <w:docPartObj>
        <w:docPartGallery w:val="Page Numbers (Bottom of Page)"/>
        <w:docPartUnique/>
      </w:docPartObj>
    </w:sdtPr>
    <w:sdtEndPr>
      <w:rPr>
        <w:noProof/>
      </w:rPr>
    </w:sdtEndPr>
    <w:sdtContent>
      <w:bookmarkStart w:id="0" w:name="_GoBack" w:displacedByCustomXml="prev"/>
      <w:bookmarkEnd w:id="0" w:displacedByCustomXml="prev"/>
      <w:p w:rsidR="00D973B0" w:rsidRDefault="00D973B0">
        <w:pPr>
          <w:pStyle w:val="Footer"/>
          <w:jc w:val="right"/>
        </w:pPr>
        <w:r>
          <w:fldChar w:fldCharType="begin"/>
        </w:r>
        <w:r>
          <w:instrText xml:space="preserve"> PAGE   \* MERGEFORMAT </w:instrText>
        </w:r>
        <w:r>
          <w:fldChar w:fldCharType="separate"/>
        </w:r>
        <w:r w:rsidR="00592CAE">
          <w:rPr>
            <w:noProof/>
          </w:rPr>
          <w:t>1</w:t>
        </w:r>
        <w:r>
          <w:rPr>
            <w:noProof/>
          </w:rPr>
          <w:fldChar w:fldCharType="end"/>
        </w:r>
      </w:p>
    </w:sdtContent>
  </w:sdt>
  <w:p w:rsidR="00D973B0" w:rsidRDefault="00D97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3B0" w:rsidRDefault="00D97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DDD" w:rsidRDefault="00877DDD" w:rsidP="00D973B0">
      <w:pPr>
        <w:spacing w:after="0" w:line="240" w:lineRule="auto"/>
      </w:pPr>
      <w:r>
        <w:separator/>
      </w:r>
    </w:p>
  </w:footnote>
  <w:footnote w:type="continuationSeparator" w:id="0">
    <w:p w:rsidR="00877DDD" w:rsidRDefault="00877DDD" w:rsidP="00D97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3B0" w:rsidRDefault="00D97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3B0" w:rsidRDefault="00D973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3B0" w:rsidRDefault="00D973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DBB"/>
    <w:rsid w:val="00173E07"/>
    <w:rsid w:val="001C32CC"/>
    <w:rsid w:val="00235DBB"/>
    <w:rsid w:val="002F262A"/>
    <w:rsid w:val="00592CAE"/>
    <w:rsid w:val="00745F23"/>
    <w:rsid w:val="00813B39"/>
    <w:rsid w:val="00877DDD"/>
    <w:rsid w:val="00D973B0"/>
    <w:rsid w:val="00DC1E96"/>
    <w:rsid w:val="00F16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9F73"/>
  <w15:chartTrackingRefBased/>
  <w15:docId w15:val="{3C9082AA-A341-4601-83F9-5470D86D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DBB"/>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3B0"/>
    <w:rPr>
      <w:color w:val="0563C1" w:themeColor="hyperlink"/>
      <w:u w:val="single"/>
    </w:rPr>
  </w:style>
  <w:style w:type="paragraph" w:styleId="Header">
    <w:name w:val="header"/>
    <w:basedOn w:val="Normal"/>
    <w:link w:val="HeaderChar"/>
    <w:uiPriority w:val="99"/>
    <w:unhideWhenUsed/>
    <w:rsid w:val="00D97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3B0"/>
  </w:style>
  <w:style w:type="paragraph" w:styleId="Footer">
    <w:name w:val="footer"/>
    <w:basedOn w:val="Normal"/>
    <w:link w:val="FooterChar"/>
    <w:uiPriority w:val="99"/>
    <w:unhideWhenUsed/>
    <w:rsid w:val="00D97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helpcenter.uw.edu/uw-curriculum-management-syste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 Ward</dc:creator>
  <cp:keywords/>
  <dc:description/>
  <cp:lastModifiedBy>ruthn13</cp:lastModifiedBy>
  <cp:revision>2</cp:revision>
  <dcterms:created xsi:type="dcterms:W3CDTF">2017-12-05T00:45:00Z</dcterms:created>
  <dcterms:modified xsi:type="dcterms:W3CDTF">2017-12-05T00:45:00Z</dcterms:modified>
</cp:coreProperties>
</file>