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1/25/2021, 12:30 p.m. – 1:20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Sarah Hampson, Vice Chair Turan Kayaoglu,</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Past Chair Marian Harris</w:t>
      </w:r>
      <w:r w:rsidDel="00000000" w:rsidR="00000000" w:rsidRPr="00000000">
        <w:rPr>
          <w:rFonts w:ascii="Times New Roman" w:cs="Times New Roman" w:eastAsia="Times New Roman" w:hAnsi="Times New Roman"/>
          <w:i w:val="1"/>
          <w:sz w:val="22"/>
          <w:szCs w:val="22"/>
          <w:rtl w:val="0"/>
        </w:rPr>
        <w:t xml:space="preserve">, EVCAA Jill Purdy, FAC Chair Jim Thatcher, </w:t>
      </w:r>
      <w:r w:rsidDel="00000000" w:rsidR="00000000" w:rsidRPr="00000000">
        <w:rPr>
          <w:rFonts w:ascii="Times New Roman" w:cs="Times New Roman" w:eastAsia="Times New Roman" w:hAnsi="Times New Roman"/>
          <w:i w:val="1"/>
          <w:sz w:val="22"/>
          <w:szCs w:val="22"/>
          <w:rtl w:val="0"/>
        </w:rPr>
        <w:t xml:space="preserve">APCC Chair </w:t>
      </w:r>
      <w:r w:rsidDel="00000000" w:rsidR="00000000" w:rsidRPr="00000000">
        <w:rPr>
          <w:rFonts w:ascii="Times New Roman" w:cs="Times New Roman" w:eastAsia="Times New Roman" w:hAnsi="Times New Roman"/>
          <w:i w:val="1"/>
          <w:sz w:val="22"/>
          <w:szCs w:val="22"/>
          <w:rtl w:val="0"/>
        </w:rPr>
        <w:t xml:space="preserve">Menaka Abraham</w:t>
      </w:r>
      <w:r w:rsidDel="00000000" w:rsidR="00000000" w:rsidRPr="00000000">
        <w:rPr>
          <w:rFonts w:ascii="Times New Roman" w:cs="Times New Roman" w:eastAsia="Times New Roman" w:hAnsi="Times New Roman"/>
          <w:i w:val="1"/>
          <w:sz w:val="22"/>
          <w:szCs w:val="22"/>
          <w:rtl w:val="0"/>
        </w:rPr>
        <w:t xml:space="preserve">, Randy Nichols, Anaid Yerena, Kathy Beaudoin, Arindam Tripathy,, Marisa Petrich, Jim West, Rupinder Jindal, Maureen Kennedy, Amanda Sesko, </w:t>
      </w:r>
      <w:r w:rsidDel="00000000" w:rsidR="00000000" w:rsidRPr="00000000">
        <w:rPr>
          <w:rFonts w:ascii="Times New Roman" w:cs="Times New Roman" w:eastAsia="Times New Roman" w:hAnsi="Times New Roman"/>
          <w:i w:val="1"/>
          <w:sz w:val="22"/>
          <w:szCs w:val="22"/>
          <w:rtl w:val="0"/>
        </w:rPr>
        <w:t xml:space="preserve">Jacob Martens</w:t>
      </w:r>
      <w:r w:rsidDel="00000000" w:rsidR="00000000" w:rsidRPr="00000000">
        <w:rPr>
          <w:rFonts w:ascii="Times New Roman" w:cs="Times New Roman" w:eastAsia="Times New Roman" w:hAnsi="Times New Roman"/>
          <w:i w:val="1"/>
          <w:sz w:val="22"/>
          <w:szCs w:val="22"/>
          <w:rtl w:val="0"/>
        </w:rPr>
        <w:t xml:space="preserve">, Mary Hanneman, Monika Sobolewska, Andrea Hill, Annie Nguyen, Sushil Oswal, Katie Haerling, </w:t>
      </w:r>
      <w:r w:rsidDel="00000000" w:rsidR="00000000" w:rsidRPr="00000000">
        <w:rPr>
          <w:rFonts w:ascii="Times New Roman" w:cs="Times New Roman" w:eastAsia="Times New Roman" w:hAnsi="Times New Roman"/>
          <w:i w:val="1"/>
          <w:sz w:val="22"/>
          <w:szCs w:val="22"/>
          <w:rtl w:val="0"/>
        </w:rPr>
        <w:t xml:space="preserve">Marisa Petrich, Annie Nguyen</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APT Chair Yonn Dierwechter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Vincent Da (ASUWT President), Sharon Fought (Dean, School of Nursing and Healthcare Leadership), Robert Whitfield (Campus Safety Sergeant, Co-Chair of Decriminalize UWT Taskforce ), Cassandra Nichols (Director, Counseling and Psychological Services and Co-Chair of Decriminalize UWT Taskforce)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Recording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12/18/2020</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Special Meeting Minutes</w:t>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4w0dsdcrt2e3" w:id="1"/>
      <w:bookmarkEnd w:id="1"/>
      <w:r w:rsidDel="00000000" w:rsidR="00000000" w:rsidRPr="00000000">
        <w:rPr>
          <w:rFonts w:ascii="Times New Roman" w:cs="Times New Roman" w:eastAsia="Times New Roman" w:hAnsi="Times New Roman"/>
          <w:rtl w:val="0"/>
        </w:rPr>
        <w:t xml:space="preserve">Minutes revisions:</w:t>
      </w:r>
    </w:p>
    <w:p w:rsidR="00000000" w:rsidDel="00000000" w:rsidP="00000000" w:rsidRDefault="00000000" w:rsidRPr="00000000" w14:paraId="0000000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ta85h5n49cm7" w:id="2"/>
      <w:bookmarkEnd w:id="2"/>
      <w:r w:rsidDel="00000000" w:rsidR="00000000" w:rsidRPr="00000000">
        <w:rPr>
          <w:rFonts w:ascii="Times New Roman" w:cs="Times New Roman" w:eastAsia="Times New Roman" w:hAnsi="Times New Roman"/>
          <w:rtl w:val="0"/>
        </w:rPr>
        <w:t xml:space="preserve">No edits have been made to the Special Meeting minutes</w:t>
      </w:r>
    </w:p>
    <w:p w:rsidR="00000000" w:rsidDel="00000000" w:rsidP="00000000" w:rsidRDefault="00000000" w:rsidRPr="00000000" w14:paraId="0000000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j2a618hcr9pe" w:id="3"/>
      <w:bookmarkEnd w:id="3"/>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as written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w:t>
      </w:r>
      <w:r w:rsidDel="00000000" w:rsidR="00000000" w:rsidRPr="00000000">
        <w:rPr>
          <w:rFonts w:ascii="Times New Roman" w:cs="Times New Roman" w:eastAsia="Times New Roman" w:hAnsi="Times New Roman"/>
          <w:rtl w:val="0"/>
        </w:rPr>
        <w:t xml:space="preserve"> Annie Nguyen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 </w:t>
      </w:r>
      <w:r w:rsidDel="00000000" w:rsidR="00000000" w:rsidRPr="00000000">
        <w:rPr>
          <w:rFonts w:ascii="Times New Roman" w:cs="Times New Roman" w:eastAsia="Times New Roman" w:hAnsi="Times New Roman"/>
          <w:rtl w:val="0"/>
        </w:rPr>
        <w:t xml:space="preserve">Monika Sobolewska.</w:t>
      </w:r>
      <w:r w:rsidDel="00000000" w:rsidR="00000000" w:rsidRPr="00000000">
        <w:rPr>
          <w:rtl w:val="0"/>
        </w:rPr>
      </w:r>
    </w:p>
    <w:p w:rsidR="00000000" w:rsidDel="00000000" w:rsidP="00000000" w:rsidRDefault="00000000" w:rsidRPr="00000000" w14:paraId="0000000C">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14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yes, 0 no, </w:t>
      </w:r>
      <w:r w:rsidDel="00000000" w:rsidR="00000000" w:rsidRPr="00000000">
        <w:rPr>
          <w:rFonts w:ascii="Times New Roman" w:cs="Times New Roman" w:eastAsia="Times New Roman" w:hAnsi="Times New Roman"/>
          <w:i w:val="1"/>
          <w:rtl w:val="0"/>
        </w:rPr>
        <w:t xml:space="preserve">5</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w:t>
      </w:r>
      <w:r w:rsidDel="00000000" w:rsidR="00000000" w:rsidRPr="00000000">
        <w:rPr>
          <w:rtl w:val="0"/>
        </w:rPr>
      </w:r>
    </w:p>
    <w:p w:rsidR="00000000" w:rsidDel="00000000" w:rsidP="00000000" w:rsidRDefault="00000000" w:rsidRPr="00000000" w14:paraId="0000000D">
      <w:pPr>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 as written.</w:t>
      </w:r>
    </w:p>
    <w:p w:rsidR="00000000" w:rsidDel="00000000" w:rsidP="00000000" w:rsidRDefault="00000000" w:rsidRPr="00000000" w14:paraId="0000000E">
      <w:pPr>
        <w:numPr>
          <w:ilvl w:val="2"/>
          <w:numId w:val="1"/>
        </w:numPr>
        <w:ind w:left="1800" w:hanging="360"/>
      </w:pPr>
      <w:r w:rsidDel="00000000" w:rsidR="00000000" w:rsidRPr="00000000">
        <w:rPr>
          <w:rFonts w:ascii="Times New Roman" w:cs="Times New Roman" w:eastAsia="Times New Roman" w:hAnsi="Times New Roman"/>
          <w:rtl w:val="0"/>
        </w:rPr>
        <w:t xml:space="preserve">Approval of 1/05/2021 Meeting Minutes</w:t>
      </w:r>
    </w:p>
    <w:p w:rsidR="00000000" w:rsidDel="00000000" w:rsidP="00000000" w:rsidRDefault="00000000" w:rsidRPr="00000000" w14:paraId="0000000F">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Minutes revisions:</w:t>
      </w:r>
    </w:p>
    <w:p w:rsidR="00000000" w:rsidDel="00000000" w:rsidP="00000000" w:rsidRDefault="00000000" w:rsidRPr="00000000" w14:paraId="00000010">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Under EVCAA Report in the Remodeling tab</w:t>
      </w:r>
    </w:p>
    <w:p w:rsidR="00000000" w:rsidDel="00000000" w:rsidP="00000000" w:rsidRDefault="00000000" w:rsidRPr="00000000" w14:paraId="00000011">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Corrected language which was approved by EVCAA to reflect the Faculty offices have not moved and are waiting.</w:t>
      </w:r>
    </w:p>
    <w:p w:rsidR="00000000" w:rsidDel="00000000" w:rsidP="00000000" w:rsidRDefault="00000000" w:rsidRPr="00000000" w14:paraId="00000012">
      <w:pPr>
        <w:numPr>
          <w:ilvl w:val="3"/>
          <w:numId w:val="1"/>
        </w:numPr>
        <w:ind w:left="2520" w:hanging="360"/>
        <w:rPr>
          <w:rFonts w:ascii="Times New Roman" w:cs="Times New Roman" w:eastAsia="Times New Roman" w:hAnsi="Times New Roman"/>
        </w:rPr>
      </w:pPr>
      <w:bookmarkStart w:colFirst="0" w:colLast="0" w:name="_j2a618hcr9pe" w:id="3"/>
      <w:bookmarkEnd w:id="3"/>
      <w:r w:rsidDel="00000000" w:rsidR="00000000" w:rsidRPr="00000000">
        <w:rPr>
          <w:rFonts w:ascii="Times New Roman" w:cs="Times New Roman" w:eastAsia="Times New Roman" w:hAnsi="Times New Roman"/>
          <w:color w:val="ff0000"/>
          <w:rtl w:val="0"/>
        </w:rPr>
        <w:t xml:space="preserve">Motion</w:t>
      </w:r>
      <w:r w:rsidDel="00000000" w:rsidR="00000000" w:rsidRPr="00000000">
        <w:rPr>
          <w:rFonts w:ascii="Times New Roman" w:cs="Times New Roman" w:eastAsia="Times New Roman" w:hAnsi="Times New Roman"/>
          <w:rtl w:val="0"/>
        </w:rPr>
        <w:t xml:space="preserve"> to approve the Minutes with the edits listed made by the Chair of Faculty Assembly. So moved by Randy Nichols, seconded by Jacob Martens.</w:t>
      </w:r>
    </w:p>
    <w:p w:rsidR="00000000" w:rsidDel="00000000" w:rsidP="00000000" w:rsidRDefault="00000000" w:rsidRPr="00000000" w14:paraId="00000013">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Vote:</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i w:val="1"/>
          <w:rtl w:val="0"/>
        </w:rPr>
        <w:t xml:space="preserve">15 yes, 0 no, 2 abstentions</w:t>
      </w:r>
      <w:r w:rsidDel="00000000" w:rsidR="00000000" w:rsidRPr="00000000">
        <w:rPr>
          <w:rtl w:val="0"/>
        </w:rPr>
      </w:r>
    </w:p>
    <w:p w:rsidR="00000000" w:rsidDel="00000000" w:rsidP="00000000" w:rsidRDefault="00000000" w:rsidRPr="00000000" w14:paraId="00000014">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Minutes stand approved with the edits mentioned above.</w:t>
      </w:r>
    </w:p>
    <w:p w:rsidR="00000000" w:rsidDel="00000000" w:rsidP="00000000" w:rsidRDefault="00000000" w:rsidRPr="00000000" w14:paraId="00000015">
      <w:pPr>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Announcements</w:t>
      </w:r>
    </w:p>
    <w:p w:rsidR="00000000" w:rsidDel="00000000" w:rsidP="00000000" w:rsidRDefault="00000000" w:rsidRPr="00000000" w14:paraId="00000017">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acknowledgement</w:t>
      </w:r>
      <w:r w:rsidDel="00000000" w:rsidR="00000000" w:rsidRPr="00000000">
        <w:rPr>
          <w:rtl w:val="0"/>
        </w:rPr>
      </w:r>
    </w:p>
    <w:p w:rsidR="00000000" w:rsidDel="00000000" w:rsidP="00000000" w:rsidRDefault="00000000" w:rsidRPr="00000000" w14:paraId="00000018">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Listening Sessions dates</w:t>
      </w:r>
    </w:p>
    <w:p w:rsidR="00000000" w:rsidDel="00000000" w:rsidP="00000000" w:rsidRDefault="00000000" w:rsidRPr="00000000" w14:paraId="00000019">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Winter faculty listening session - Feb 17th 12:30-1:30 (Non-Tenure Track)</w:t>
      </w:r>
    </w:p>
    <w:p w:rsidR="00000000" w:rsidDel="00000000" w:rsidP="00000000" w:rsidRDefault="00000000" w:rsidRPr="00000000" w14:paraId="0000001A">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Winter Quarter Meeting</w:t>
      </w:r>
    </w:p>
    <w:p w:rsidR="00000000" w:rsidDel="00000000" w:rsidP="00000000" w:rsidRDefault="00000000" w:rsidRPr="00000000" w14:paraId="0000001B">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will host the Winter Quarter meeting on Friday, February 19, 2021 12:30-2:45. This meeting will give a brief update on things happening in Faculty Assembly and provide an exceptional Title IX workshop by UW Seattle. A flyer with more details will be sent as the date approaches.</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r w:rsidDel="00000000" w:rsidR="00000000" w:rsidRPr="00000000">
        <w:rPr>
          <w:rtl w:val="0"/>
        </w:rPr>
      </w:r>
    </w:p>
    <w:p w:rsidR="00000000" w:rsidDel="00000000" w:rsidP="00000000" w:rsidRDefault="00000000" w:rsidRPr="00000000" w14:paraId="0000001E">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Planning Deadlines</w:t>
      </w:r>
      <w:r w:rsidDel="00000000" w:rsidR="00000000" w:rsidRPr="00000000">
        <w:rPr>
          <w:rtl w:val="0"/>
        </w:rPr>
      </w:r>
    </w:p>
    <w:p w:rsidR="00000000" w:rsidDel="00000000" w:rsidP="00000000" w:rsidRDefault="00000000" w:rsidRPr="00000000" w14:paraId="0000001F">
      <w:pPr>
        <w:numPr>
          <w:ilvl w:val="2"/>
          <w:numId w:val="1"/>
        </w:numPr>
        <w:ind w:left="1800" w:hanging="360"/>
        <w:rPr>
          <w:rFonts w:ascii="Times New Roman" w:cs="Times New Roman" w:eastAsia="Times New Roman" w:hAnsi="Times New Roman"/>
          <w:color w:val="3d3d3d"/>
        </w:rPr>
      </w:pPr>
      <w:r w:rsidDel="00000000" w:rsidR="00000000" w:rsidRPr="00000000">
        <w:rPr>
          <w:rFonts w:ascii="Times New Roman" w:cs="Times New Roman" w:eastAsia="Times New Roman" w:hAnsi="Times New Roman"/>
          <w:rtl w:val="0"/>
        </w:rPr>
        <w:t xml:space="preserve">Requests for faculty positions are due to Academic HR on February 16, 2021. This includes temporary full time positions for 2021-2022 and faculty searches to be conducted in 2021-2022</w:t>
      </w:r>
    </w:p>
    <w:p w:rsidR="00000000" w:rsidDel="00000000" w:rsidP="00000000" w:rsidRDefault="00000000" w:rsidRPr="00000000" w14:paraId="00000020">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may not be any funding to distribute via the usual budget process, but budget requests can be submitted. This will help document needs and priorities of the units for a future time when funding is available. Budget requests are due March 1, 2021.</w:t>
      </w:r>
      <w:r w:rsidDel="00000000" w:rsidR="00000000" w:rsidRPr="00000000">
        <w:rPr>
          <w:rtl w:val="0"/>
        </w:rPr>
      </w:r>
    </w:p>
    <w:p w:rsidR="00000000" w:rsidDel="00000000" w:rsidP="00000000" w:rsidRDefault="00000000" w:rsidRPr="00000000" w14:paraId="00000021">
      <w:pPr>
        <w:numPr>
          <w:ilvl w:val="1"/>
          <w:numId w:val="1"/>
        </w:numPr>
        <w:ind w:left="1080" w:hanging="360"/>
        <w:rPr>
          <w:rFonts w:ascii="Times New Roman" w:cs="Times New Roman" w:eastAsia="Times New Roman" w:hAnsi="Times New Roman"/>
          <w:color w:val="3d3d3d"/>
        </w:rPr>
      </w:pPr>
      <w:r w:rsidDel="00000000" w:rsidR="00000000" w:rsidRPr="00000000">
        <w:rPr>
          <w:rFonts w:ascii="Times New Roman" w:cs="Times New Roman" w:eastAsia="Times New Roman" w:hAnsi="Times New Roman"/>
          <w:b w:val="1"/>
          <w:rtl w:val="0"/>
        </w:rPr>
        <w:t xml:space="preserve">Instructional Support</w:t>
      </w:r>
    </w:p>
    <w:p w:rsidR="00000000" w:rsidDel="00000000" w:rsidP="00000000" w:rsidRDefault="00000000" w:rsidRPr="00000000" w14:paraId="00000022">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Deans are asked to submit funding requests for instructional support for the remainder of this academic year by February 1, 2021.  We hope to support faculty needs by funding strategies that are effective and appropriate to the curriculum as remote instruction continues. The funding must be used by the end of the academic year 2021. </w:t>
      </w:r>
    </w:p>
    <w:p w:rsidR="00000000" w:rsidDel="00000000" w:rsidP="00000000" w:rsidRDefault="00000000" w:rsidRPr="00000000" w14:paraId="00000023">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Commencement</w:t>
      </w:r>
    </w:p>
    <w:p w:rsidR="00000000" w:rsidDel="00000000" w:rsidP="00000000" w:rsidRDefault="00000000" w:rsidRPr="00000000" w14:paraId="00000024">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team that organizes Commencement at UW Tacoma has been exploring options for June 2021, to include both a fully virtual option and a hybrid option where students would get a stage moment in an outside setup. The Chancellor’s Cabinet will be updated as plans develop.</w:t>
      </w:r>
    </w:p>
    <w:p w:rsidR="00000000" w:rsidDel="00000000" w:rsidP="00000000" w:rsidRDefault="00000000" w:rsidRPr="00000000" w14:paraId="00000025">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Faculty and Staff Training</w:t>
      </w:r>
    </w:p>
    <w:p w:rsidR="00000000" w:rsidDel="00000000" w:rsidP="00000000" w:rsidRDefault="00000000" w:rsidRPr="00000000" w14:paraId="00000026">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 new online training has been developed at UW on Addressing Discrimination &amp; Harassment.  It is part of new employee orientation and recommended for all UW employees. Please see the training </w:t>
      </w:r>
      <w:hyperlink r:id="rId6">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7">
      <w:pPr>
        <w:rPr>
          <w:rFonts w:ascii="Arial" w:cs="Arial" w:eastAsia="Arial" w:hAnsi="Arial"/>
          <w:color w:val="3d3d3d"/>
          <w:sz w:val="22"/>
          <w:szCs w:val="22"/>
        </w:rPr>
      </w:pPr>
      <w:r w:rsidDel="00000000" w:rsidR="00000000" w:rsidRPr="00000000">
        <w:rPr>
          <w:rtl w:val="0"/>
        </w:rPr>
      </w:r>
    </w:p>
    <w:p w:rsidR="00000000" w:rsidDel="00000000" w:rsidP="00000000" w:rsidRDefault="00000000" w:rsidRPr="00000000" w14:paraId="00000028">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Decriminalize UWT Task Force Introduction (Cassandra Nichols and Robert Whitfield)</w:t>
      </w:r>
      <w:r w:rsidDel="00000000" w:rsidR="00000000" w:rsidRPr="00000000">
        <w:rPr>
          <w:rtl w:val="0"/>
        </w:rPr>
      </w:r>
    </w:p>
    <w:p w:rsidR="00000000" w:rsidDel="00000000" w:rsidP="00000000" w:rsidRDefault="00000000" w:rsidRPr="00000000" w14:paraId="0000002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Robert Whitfield and Cassandra Nichols were asked to Co-Chair this task force by Chancellor Pagano. This group was introduced in response to a petition initiated by faculty and staff and circulated Summer 2020 concerns over police presence on campus, campus police practices, and broader community police presence. The administration already held a dialogue session attended by some staff and faculty, and plans to hold another one with students as one of their first actions. Their first </w:t>
      </w:r>
      <w:r w:rsidDel="00000000" w:rsidR="00000000" w:rsidRPr="00000000">
        <w:rPr>
          <w:rFonts w:ascii="Times New Roman" w:cs="Times New Roman" w:eastAsia="Times New Roman" w:hAnsi="Times New Roman"/>
          <w:rtl w:val="0"/>
        </w:rPr>
        <w:t xml:space="preserve">taskforce</w:t>
      </w:r>
      <w:r w:rsidDel="00000000" w:rsidR="00000000" w:rsidRPr="00000000">
        <w:rPr>
          <w:rFonts w:ascii="Times New Roman" w:cs="Times New Roman" w:eastAsia="Times New Roman" w:hAnsi="Times New Roman"/>
          <w:rtl w:val="0"/>
        </w:rPr>
        <w:t xml:space="preserve"> meeting was initiated in January. In the first meeting, they were given the charges of the Taskforce.</w:t>
      </w:r>
    </w:p>
    <w:p w:rsidR="00000000" w:rsidDel="00000000" w:rsidP="00000000" w:rsidRDefault="00000000" w:rsidRPr="00000000" w14:paraId="0000002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Charge 1:</w:t>
      </w:r>
    </w:p>
    <w:p w:rsidR="00000000" w:rsidDel="00000000" w:rsidP="00000000" w:rsidRDefault="00000000" w:rsidRPr="00000000" w14:paraId="0000002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review existing policies and practices under the Washington Administrative Code (WAC) specific to UWT protocols</w:t>
      </w:r>
    </w:p>
    <w:p w:rsidR="00000000" w:rsidDel="00000000" w:rsidP="00000000" w:rsidRDefault="00000000" w:rsidRPr="00000000" w14:paraId="0000002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Charge 2:</w:t>
      </w:r>
    </w:p>
    <w:p w:rsidR="00000000" w:rsidDel="00000000" w:rsidP="00000000" w:rsidRDefault="00000000" w:rsidRPr="00000000" w14:paraId="0000002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Propose better ways to inform the campus community and visitors about the policies and procedures that exist. This includes clearly identifying resources available as critical contact points </w:t>
      </w:r>
    </w:p>
    <w:p w:rsidR="00000000" w:rsidDel="00000000" w:rsidP="00000000" w:rsidRDefault="00000000" w:rsidRPr="00000000" w14:paraId="0000002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Task force will meet Bi-weekly until the end of the term to focus on the charges above. The task force should be completed by the end of the Spring 2021 Quarter, with reporting at the end of 2021 Academic Year</w:t>
      </w:r>
    </w:p>
    <w:p w:rsidR="00000000" w:rsidDel="00000000" w:rsidP="00000000" w:rsidRDefault="00000000" w:rsidRPr="00000000" w14:paraId="0000002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for Cassandra Nichols and Robert Whitfield</w:t>
      </w:r>
    </w:p>
    <w:p w:rsidR="00000000" w:rsidDel="00000000" w:rsidP="00000000" w:rsidRDefault="00000000" w:rsidRPr="00000000" w14:paraId="0000003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inquired whether there are any plans to reach out to disabled students on campus</w:t>
      </w:r>
      <w:r w:rsidDel="00000000" w:rsidR="00000000" w:rsidRPr="00000000">
        <w:rPr>
          <w:rtl w:val="0"/>
        </w:rPr>
      </w:r>
    </w:p>
    <w:p w:rsidR="00000000" w:rsidDel="00000000" w:rsidP="00000000" w:rsidRDefault="00000000" w:rsidRPr="00000000" w14:paraId="0000003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Cassandra Nichols said that she did not have any specific plans on doing so, but asked if there were specific students to invite to the personal dialogue. The representative followed up that it would be best to get in touch with Disability Services to recommend students.</w:t>
      </w:r>
    </w:p>
    <w:p w:rsidR="00000000" w:rsidDel="00000000" w:rsidP="00000000" w:rsidRDefault="00000000" w:rsidRPr="00000000" w14:paraId="0000003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asked if the task force has representatives that formed the demands</w:t>
      </w:r>
    </w:p>
    <w:p w:rsidR="00000000" w:rsidDel="00000000" w:rsidP="00000000" w:rsidRDefault="00000000" w:rsidRPr="00000000" w14:paraId="0000003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Task force members Jeff Cohen, Sarah Hampson, and Megan Harper have been involved from early on and are connected with the Decriminalize movement on campus.</w:t>
      </w:r>
    </w:p>
    <w:p w:rsidR="00000000" w:rsidDel="00000000" w:rsidP="00000000" w:rsidRDefault="00000000" w:rsidRPr="00000000" w14:paraId="0000003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of Faculty Assembly stated if there were any other questions or concerns to get in contact with Cassandra Nichols and Robert Whitfield. Chair of Faculty Assembly can also be reached, however she will pass on the information to Cassandra and Robert.</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numPr>
          <w:ilvl w:val="0"/>
          <w:numId w:val="1"/>
        </w:numPr>
        <w:ind w:left="360"/>
        <w:rPr>
          <w:b w:val="1"/>
          <w:sz w:val="28"/>
          <w:szCs w:val="28"/>
        </w:rPr>
      </w:pPr>
      <w:bookmarkStart w:colFirst="0" w:colLast="0" w:name="_nb0tl2ttbe2k" w:id="4"/>
      <w:bookmarkEnd w:id="4"/>
      <w:r w:rsidDel="00000000" w:rsidR="00000000" w:rsidRPr="00000000">
        <w:rPr>
          <w:rFonts w:ascii="Times New Roman" w:cs="Times New Roman" w:eastAsia="Times New Roman" w:hAnsi="Times New Roman"/>
          <w:b w:val="1"/>
          <w:sz w:val="28"/>
          <w:szCs w:val="28"/>
          <w:u w:val="single"/>
          <w:rtl w:val="0"/>
        </w:rPr>
        <w:t xml:space="preserve">Discussion: Diversity Designation Task Force Progression</w:t>
      </w:r>
    </w:p>
    <w:p w:rsidR="00000000" w:rsidDel="00000000" w:rsidP="00000000" w:rsidRDefault="00000000" w:rsidRPr="00000000" w14:paraId="00000037">
      <w:pPr>
        <w:numPr>
          <w:ilvl w:val="1"/>
          <w:numId w:val="1"/>
        </w:numPr>
        <w:ind w:left="1080" w:hanging="360"/>
        <w:rPr>
          <w:rFonts w:ascii="Times New Roman" w:cs="Times New Roman" w:eastAsia="Times New Roman" w:hAnsi="Times New Roman"/>
        </w:rPr>
      </w:pPr>
      <w:bookmarkStart w:colFirst="0" w:colLast="0" w:name="_vjzoccvil2nd" w:id="5"/>
      <w:bookmarkEnd w:id="5"/>
      <w:r w:rsidDel="00000000" w:rsidR="00000000" w:rsidRPr="00000000">
        <w:rPr>
          <w:rFonts w:ascii="Times New Roman" w:cs="Times New Roman" w:eastAsia="Times New Roman" w:hAnsi="Times New Roman"/>
          <w:rtl w:val="0"/>
        </w:rPr>
        <w:t xml:space="preserve">The Chair of Faculty Assembly would like to reopen the Diversity Designation Task Force to the Executive Council for further discussion. Specifically, the Chair sought contributions from EC members as to the next steps for the proposed charge presented in fall quarter.</w:t>
      </w:r>
    </w:p>
    <w:p w:rsidR="00000000" w:rsidDel="00000000" w:rsidP="00000000" w:rsidRDefault="00000000" w:rsidRPr="00000000" w14:paraId="00000038">
      <w:pPr>
        <w:numPr>
          <w:ilvl w:val="2"/>
          <w:numId w:val="1"/>
        </w:numPr>
        <w:ind w:left="1800" w:hanging="360"/>
        <w:rPr>
          <w:rFonts w:ascii="Times New Roman" w:cs="Times New Roman" w:eastAsia="Times New Roman" w:hAnsi="Times New Roman"/>
          <w:u w:val="none"/>
        </w:rPr>
      </w:pPr>
      <w:bookmarkStart w:colFirst="0" w:colLast="0" w:name="_2ucd06bs2jiq" w:id="6"/>
      <w:bookmarkEnd w:id="6"/>
      <w:r w:rsidDel="00000000" w:rsidR="00000000" w:rsidRPr="00000000">
        <w:rPr>
          <w:rFonts w:ascii="Times New Roman" w:cs="Times New Roman" w:eastAsia="Times New Roman" w:hAnsi="Times New Roman"/>
          <w:rtl w:val="0"/>
        </w:rPr>
        <w:t xml:space="preserve">A representative in the School of Interdisciplinary Arts and Sciences has advocated for the continuation of the Diversity Designation Task Force</w:t>
      </w:r>
    </w:p>
    <w:p w:rsidR="00000000" w:rsidDel="00000000" w:rsidP="00000000" w:rsidRDefault="00000000" w:rsidRPr="00000000" w14:paraId="00000039">
      <w:pPr>
        <w:numPr>
          <w:ilvl w:val="3"/>
          <w:numId w:val="1"/>
        </w:numPr>
        <w:ind w:left="2520" w:hanging="360"/>
        <w:rPr>
          <w:rFonts w:ascii="Times New Roman" w:cs="Times New Roman" w:eastAsia="Times New Roman" w:hAnsi="Times New Roman"/>
          <w:u w:val="none"/>
        </w:rPr>
      </w:pPr>
      <w:bookmarkStart w:colFirst="0" w:colLast="0" w:name="_3pwic28w871c" w:id="7"/>
      <w:bookmarkEnd w:id="7"/>
      <w:r w:rsidDel="00000000" w:rsidR="00000000" w:rsidRPr="00000000">
        <w:rPr>
          <w:rFonts w:ascii="Times New Roman" w:cs="Times New Roman" w:eastAsia="Times New Roman" w:hAnsi="Times New Roman"/>
          <w:rtl w:val="0"/>
        </w:rPr>
        <w:t xml:space="preserve">Another School of Interdisciplinary Arts and Sciences representative agrees, however they were concerned with the current timeframe of faculty workload and adding to the workload by adding this Task Force. They acknowledge that there are a number of Faculty that may be qualified, however they may not be able to commit at this time.</w:t>
      </w:r>
    </w:p>
    <w:p w:rsidR="00000000" w:rsidDel="00000000" w:rsidP="00000000" w:rsidRDefault="00000000" w:rsidRPr="00000000" w14:paraId="0000003A">
      <w:pPr>
        <w:numPr>
          <w:ilvl w:val="2"/>
          <w:numId w:val="1"/>
        </w:numPr>
        <w:ind w:left="1800" w:hanging="360"/>
        <w:rPr>
          <w:rFonts w:ascii="Times New Roman" w:cs="Times New Roman" w:eastAsia="Times New Roman" w:hAnsi="Times New Roman"/>
          <w:u w:val="none"/>
        </w:rPr>
      </w:pPr>
      <w:bookmarkStart w:colFirst="0" w:colLast="0" w:name="_2s58ujwcupq6" w:id="8"/>
      <w:bookmarkEnd w:id="8"/>
      <w:r w:rsidDel="00000000" w:rsidR="00000000" w:rsidRPr="00000000">
        <w:rPr>
          <w:rFonts w:ascii="Times New Roman" w:cs="Times New Roman" w:eastAsia="Times New Roman" w:hAnsi="Times New Roman"/>
          <w:rtl w:val="0"/>
        </w:rPr>
        <w:t xml:space="preserve">The Chair of APCC recommended extending the timeline to continue the work that has been done, while allowing those that want to serve on this task force an opportunity to do so.</w:t>
      </w:r>
    </w:p>
    <w:p w:rsidR="00000000" w:rsidDel="00000000" w:rsidP="00000000" w:rsidRDefault="00000000" w:rsidRPr="00000000" w14:paraId="0000003B">
      <w:pPr>
        <w:numPr>
          <w:ilvl w:val="3"/>
          <w:numId w:val="1"/>
        </w:numPr>
        <w:ind w:left="2520" w:hanging="360"/>
        <w:rPr>
          <w:rFonts w:ascii="Times New Roman" w:cs="Times New Roman" w:eastAsia="Times New Roman" w:hAnsi="Times New Roman"/>
          <w:u w:val="none"/>
        </w:rPr>
      </w:pPr>
      <w:bookmarkStart w:colFirst="0" w:colLast="0" w:name="_by6wyg3cesev" w:id="9"/>
      <w:bookmarkEnd w:id="9"/>
      <w:r w:rsidDel="00000000" w:rsidR="00000000" w:rsidRPr="00000000">
        <w:rPr>
          <w:rFonts w:ascii="Times New Roman" w:cs="Times New Roman" w:eastAsia="Times New Roman" w:hAnsi="Times New Roman"/>
          <w:rtl w:val="0"/>
        </w:rPr>
        <w:t xml:space="preserve">A School of Interdisciplinary Arts and Sciences Representative suggested to have a long period on the call for nominations (until mid-Spring) and push the stipend out and the Summer or Fall would be the start. They say this could be a way to make it more inclusive and recognize what faculty are already asked to do and how important the work is.</w:t>
      </w:r>
    </w:p>
    <w:p w:rsidR="00000000" w:rsidDel="00000000" w:rsidP="00000000" w:rsidRDefault="00000000" w:rsidRPr="00000000" w14:paraId="0000003C">
      <w:pPr>
        <w:numPr>
          <w:ilvl w:val="1"/>
          <w:numId w:val="1"/>
        </w:numPr>
        <w:ind w:left="1080" w:hanging="360"/>
        <w:rPr>
          <w:rFonts w:ascii="Times New Roman" w:cs="Times New Roman" w:eastAsia="Times New Roman" w:hAnsi="Times New Roman"/>
          <w:u w:val="none"/>
        </w:rPr>
      </w:pPr>
      <w:bookmarkStart w:colFirst="0" w:colLast="0" w:name="_azibrugjzy3t" w:id="10"/>
      <w:bookmarkEnd w:id="10"/>
      <w:r w:rsidDel="00000000" w:rsidR="00000000" w:rsidRPr="00000000">
        <w:rPr>
          <w:rFonts w:ascii="Times New Roman" w:cs="Times New Roman" w:eastAsia="Times New Roman" w:hAnsi="Times New Roman"/>
          <w:rtl w:val="0"/>
        </w:rPr>
        <w:t xml:space="preserve">The Chair of Faculty Assembly is inviting Executive Council Representatives to send any thoughts or concerns on this task force progression and this topic will be revisited in another Executive Council meeting to make the final decision about moving forward.</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3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1:22 p.m.</w:t>
      </w:r>
      <w:r w:rsidDel="00000000" w:rsidR="00000000" w:rsidRPr="00000000">
        <w:rPr>
          <w:rtl w:val="0"/>
        </w:rPr>
      </w:r>
    </w:p>
    <w:p w:rsidR="00000000" w:rsidDel="00000000" w:rsidP="00000000" w:rsidRDefault="00000000" w:rsidRPr="00000000" w14:paraId="0000003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 February 22, 2021</w:t>
      </w:r>
      <w:r w:rsidDel="00000000" w:rsidR="00000000" w:rsidRPr="00000000">
        <w:rPr>
          <w:rtl w:val="0"/>
        </w:rPr>
      </w:r>
    </w:p>
    <w:p w:rsidR="00000000" w:rsidDel="00000000" w:rsidP="00000000" w:rsidRDefault="00000000" w:rsidRPr="00000000" w14:paraId="0000004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ise.articulate.com/share/Yz2q2fI7wYl_EKZwdxKKulLoxKGnLHaH"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