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Faculty Assembly Executive Council Meeting Minutes</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Monday, 2/22/2021, 12:30 p.m. – 1:20 p.m.</w:t>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Open Public Zoom Meeting</w:t>
      </w:r>
    </w:p>
    <w:p w:rsidR="00000000" w:rsidDel="00000000" w:rsidP="00000000" w:rsidRDefault="00000000" w:rsidRPr="00000000" w14:paraId="0000000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2"/>
          <w:szCs w:val="22"/>
          <w:rtl w:val="0"/>
        </w:rPr>
        <w:t xml:space="preserve">Present:</w:t>
      </w:r>
      <w:r w:rsidDel="00000000" w:rsidR="00000000" w:rsidRPr="00000000">
        <w:rPr>
          <w:rFonts w:ascii="Times New Roman" w:cs="Times New Roman" w:eastAsia="Times New Roman" w:hAnsi="Times New Roman"/>
          <w:i w:val="1"/>
          <w:sz w:val="22"/>
          <w:szCs w:val="22"/>
          <w:rtl w:val="0"/>
        </w:rPr>
        <w:t xml:space="preserve"> Chair Sarah Hampson, Vice Chair Turan Kayaoglu,</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EVCAA Jill Purdy, FAC Chair Jim Thatcher, </w:t>
      </w:r>
      <w:r w:rsidDel="00000000" w:rsidR="00000000" w:rsidRPr="00000000">
        <w:rPr>
          <w:rFonts w:ascii="Times New Roman" w:cs="Times New Roman" w:eastAsia="Times New Roman" w:hAnsi="Times New Roman"/>
          <w:i w:val="1"/>
          <w:sz w:val="22"/>
          <w:szCs w:val="22"/>
          <w:rtl w:val="0"/>
        </w:rPr>
        <w:t xml:space="preserve">APCC Chair </w:t>
      </w:r>
      <w:r w:rsidDel="00000000" w:rsidR="00000000" w:rsidRPr="00000000">
        <w:rPr>
          <w:rFonts w:ascii="Times New Roman" w:cs="Times New Roman" w:eastAsia="Times New Roman" w:hAnsi="Times New Roman"/>
          <w:i w:val="1"/>
          <w:sz w:val="22"/>
          <w:szCs w:val="22"/>
          <w:rtl w:val="0"/>
        </w:rPr>
        <w:t xml:space="preserve">Menaka Abraham</w:t>
      </w:r>
      <w:r w:rsidDel="00000000" w:rsidR="00000000" w:rsidRPr="00000000">
        <w:rPr>
          <w:rFonts w:ascii="Times New Roman" w:cs="Times New Roman" w:eastAsia="Times New Roman" w:hAnsi="Times New Roman"/>
          <w:i w:val="1"/>
          <w:sz w:val="22"/>
          <w:szCs w:val="22"/>
          <w:rtl w:val="0"/>
        </w:rPr>
        <w:t xml:space="preserve">, APT Chair Yonn Dierwechter, Randy Nichols, Anaid Yerena, Kathy Beaudoin, Arindam Tripathy, Marisa Petrich, Jim West, Rupinder Jindal, Maureen Kennedy, Amanda Sesko, </w:t>
      </w:r>
      <w:r w:rsidDel="00000000" w:rsidR="00000000" w:rsidRPr="00000000">
        <w:rPr>
          <w:rFonts w:ascii="Times New Roman" w:cs="Times New Roman" w:eastAsia="Times New Roman" w:hAnsi="Times New Roman"/>
          <w:i w:val="1"/>
          <w:sz w:val="22"/>
          <w:szCs w:val="22"/>
          <w:rtl w:val="0"/>
        </w:rPr>
        <w:t xml:space="preserve">Jacob Martens</w:t>
      </w:r>
      <w:r w:rsidDel="00000000" w:rsidR="00000000" w:rsidRPr="00000000">
        <w:rPr>
          <w:rFonts w:ascii="Times New Roman" w:cs="Times New Roman" w:eastAsia="Times New Roman" w:hAnsi="Times New Roman"/>
          <w:i w:val="1"/>
          <w:sz w:val="22"/>
          <w:szCs w:val="22"/>
          <w:rtl w:val="0"/>
        </w:rPr>
        <w:t xml:space="preserve">, Mary Hanneman, Monika Sobolewska, Andrea Hill, Annie Nguyen, </w:t>
      </w:r>
      <w:r w:rsidDel="00000000" w:rsidR="00000000" w:rsidRPr="00000000">
        <w:rPr>
          <w:rFonts w:ascii="Times New Roman" w:cs="Times New Roman" w:eastAsia="Times New Roman" w:hAnsi="Times New Roman"/>
          <w:i w:val="1"/>
          <w:sz w:val="22"/>
          <w:szCs w:val="22"/>
          <w:rtl w:val="0"/>
        </w:rPr>
        <w:t xml:space="preserve">Marisa Petrich, </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b w:val="1"/>
          <w:i w:val="1"/>
          <w:sz w:val="22"/>
          <w:szCs w:val="22"/>
          <w:rtl w:val="0"/>
        </w:rPr>
        <w:t xml:space="preserve">Excused</w:t>
      </w:r>
      <w:r w:rsidDel="00000000" w:rsidR="00000000" w:rsidRPr="00000000">
        <w:rPr>
          <w:rFonts w:ascii="Times New Roman" w:cs="Times New Roman" w:eastAsia="Times New Roman" w:hAnsi="Times New Roman"/>
          <w:i w:val="1"/>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Past Chair Marian Harris</w:t>
      </w:r>
      <w:r w:rsidDel="00000000" w:rsidR="00000000" w:rsidRPr="00000000">
        <w:rPr>
          <w:rFonts w:ascii="Times New Roman" w:cs="Times New Roman" w:eastAsia="Times New Roman" w:hAnsi="Times New Roman"/>
          <w:i w:val="1"/>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Katie Haerling,</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b w:val="1"/>
          <w:i w:val="1"/>
          <w:sz w:val="22"/>
          <w:szCs w:val="22"/>
          <w:rtl w:val="0"/>
        </w:rPr>
        <w:t xml:space="preserve">Absent:</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Sushil Oswal </w:t>
      </w:r>
      <w:r w:rsidDel="00000000" w:rsidR="00000000" w:rsidRPr="00000000">
        <w:rPr>
          <w:rFonts w:ascii="Times New Roman" w:cs="Times New Roman" w:eastAsia="Times New Roman" w:hAnsi="Times New Roman"/>
          <w:b w:val="1"/>
          <w:i w:val="1"/>
          <w:sz w:val="22"/>
          <w:szCs w:val="22"/>
          <w:rtl w:val="0"/>
        </w:rPr>
        <w:t xml:space="preserve">Guests:</w:t>
      </w:r>
      <w:r w:rsidDel="00000000" w:rsidR="00000000" w:rsidRPr="00000000">
        <w:rPr>
          <w:rFonts w:ascii="Times New Roman" w:cs="Times New Roman" w:eastAsia="Times New Roman" w:hAnsi="Times New Roman"/>
          <w:i w:val="1"/>
          <w:sz w:val="22"/>
          <w:szCs w:val="22"/>
          <w:rtl w:val="0"/>
        </w:rPr>
        <w:t xml:space="preserve"> Janet Primomo (Faculty Emeritus, Co-Chair of 30th Anniversary Taskforce), Sharon Fought (Dean of the School of Nursing and Healthcare Leadership) </w:t>
      </w:r>
      <w:r w:rsidDel="00000000" w:rsidR="00000000" w:rsidRPr="00000000">
        <w:rPr>
          <w:rFonts w:ascii="Times New Roman" w:cs="Times New Roman" w:eastAsia="Times New Roman" w:hAnsi="Times New Roman"/>
          <w:b w:val="1"/>
          <w:i w:val="1"/>
          <w:sz w:val="22"/>
          <w:szCs w:val="22"/>
          <w:rtl w:val="0"/>
        </w:rPr>
        <w:t xml:space="preserve">Faculty Assembly Coordinator:</w:t>
      </w:r>
      <w:r w:rsidDel="00000000" w:rsidR="00000000" w:rsidRPr="00000000">
        <w:rPr>
          <w:rFonts w:ascii="Times New Roman" w:cs="Times New Roman" w:eastAsia="Times New Roman" w:hAnsi="Times New Roman"/>
          <w:i w:val="1"/>
          <w:sz w:val="22"/>
          <w:szCs w:val="22"/>
          <w:rtl w:val="0"/>
        </w:rPr>
        <w:t xml:space="preserve"> Andrew Seibert</w:t>
      </w: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Consent Agenda &amp; Recording Permission</w:t>
      </w:r>
    </w:p>
    <w:p w:rsidR="00000000" w:rsidDel="00000000" w:rsidP="00000000" w:rsidRDefault="00000000" w:rsidRPr="00000000" w14:paraId="0000000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Agenda </w:t>
      </w:r>
      <w:r w:rsidDel="00000000" w:rsidR="00000000" w:rsidRPr="00000000">
        <w:rPr>
          <w:rFonts w:ascii="Times New Roman" w:cs="Times New Roman" w:eastAsia="Times New Roman" w:hAnsi="Times New Roman"/>
          <w:rtl w:val="0"/>
        </w:rPr>
        <w:t xml:space="preserve">was approved</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and Recording permission was granted by the Council.</w:t>
      </w:r>
      <w:r w:rsidDel="00000000" w:rsidR="00000000" w:rsidRPr="00000000">
        <w:rPr>
          <w:rtl w:val="0"/>
        </w:rPr>
      </w:r>
    </w:p>
    <w:p w:rsidR="00000000" w:rsidDel="00000000" w:rsidP="00000000" w:rsidRDefault="00000000" w:rsidRPr="00000000" w14:paraId="0000000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Approval of </w:t>
      </w:r>
      <w:r w:rsidDel="00000000" w:rsidR="00000000" w:rsidRPr="00000000">
        <w:rPr>
          <w:rFonts w:ascii="Times New Roman" w:cs="Times New Roman" w:eastAsia="Times New Roman" w:hAnsi="Times New Roman"/>
          <w:rtl w:val="0"/>
        </w:rPr>
        <w:t xml:space="preserve">1/25/2021</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Meeting Minutes</w:t>
      </w:r>
    </w:p>
    <w:p w:rsidR="00000000" w:rsidDel="00000000" w:rsidP="00000000" w:rsidRDefault="00000000" w:rsidRPr="00000000" w14:paraId="0000000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bookmarkStart w:colFirst="0" w:colLast="0" w:name="_4w0dsdcrt2e3" w:id="1"/>
      <w:bookmarkEnd w:id="1"/>
      <w:r w:rsidDel="00000000" w:rsidR="00000000" w:rsidRPr="00000000">
        <w:rPr>
          <w:rFonts w:ascii="Times New Roman" w:cs="Times New Roman" w:eastAsia="Times New Roman" w:hAnsi="Times New Roman"/>
          <w:rtl w:val="0"/>
        </w:rPr>
        <w:t xml:space="preserve">Minutes revisions:</w:t>
      </w:r>
    </w:p>
    <w:p w:rsidR="00000000" w:rsidDel="00000000" w:rsidP="00000000" w:rsidRDefault="00000000" w:rsidRPr="00000000" w14:paraId="0000000A">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bookmarkStart w:colFirst="0" w:colLast="0" w:name="_ta85h5n49cm7" w:id="2"/>
      <w:bookmarkEnd w:id="2"/>
      <w:r w:rsidDel="00000000" w:rsidR="00000000" w:rsidRPr="00000000">
        <w:rPr>
          <w:rFonts w:ascii="Times New Roman" w:cs="Times New Roman" w:eastAsia="Times New Roman" w:hAnsi="Times New Roman"/>
          <w:rtl w:val="0"/>
        </w:rPr>
        <w:t xml:space="preserve">No edits have been made to the 1/25/2021 meeting minutes</w:t>
      </w:r>
    </w:p>
    <w:p w:rsidR="00000000" w:rsidDel="00000000" w:rsidP="00000000" w:rsidRDefault="00000000" w:rsidRPr="00000000" w14:paraId="0000000B">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bookmarkStart w:colFirst="0" w:colLast="0" w:name="_j2a618hcr9pe" w:id="3"/>
      <w:bookmarkEnd w:id="3"/>
      <w:r w:rsidDel="00000000" w:rsidR="00000000" w:rsidRPr="00000000">
        <w:rPr>
          <w:rFonts w:ascii="Times New Roman" w:cs="Times New Roman" w:eastAsia="Times New Roman" w:hAnsi="Times New Roman"/>
          <w:b w:val="0"/>
          <w:i w:val="0"/>
          <w:smallCaps w:val="0"/>
          <w:strike w:val="0"/>
          <w:color w:val="ff0000"/>
          <w:sz w:val="24"/>
          <w:szCs w:val="24"/>
          <w:shd w:fill="auto" w:val="clear"/>
          <w:vertAlign w:val="baseline"/>
          <w:rtl w:val="0"/>
        </w:rPr>
        <w:t xml:space="preserve">Motion</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to approve the Minutes </w:t>
      </w:r>
      <w:r w:rsidDel="00000000" w:rsidR="00000000" w:rsidRPr="00000000">
        <w:rPr>
          <w:rFonts w:ascii="Times New Roman" w:cs="Times New Roman" w:eastAsia="Times New Roman" w:hAnsi="Times New Roman"/>
          <w:rtl w:val="0"/>
        </w:rPr>
        <w:t xml:space="preserve">as written</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made </w:t>
      </w:r>
      <w:r w:rsidDel="00000000" w:rsidR="00000000" w:rsidRPr="00000000">
        <w:rPr>
          <w:rFonts w:ascii="Times New Roman" w:cs="Times New Roman" w:eastAsia="Times New Roman" w:hAnsi="Times New Roman"/>
          <w:rtl w:val="0"/>
        </w:rPr>
        <w:t xml:space="preserve">by the Chair</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of Faculty Assembly</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So m</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oved by</w:t>
      </w:r>
      <w:r w:rsidDel="00000000" w:rsidR="00000000" w:rsidRPr="00000000">
        <w:rPr>
          <w:rFonts w:ascii="Times New Roman" w:cs="Times New Roman" w:eastAsia="Times New Roman" w:hAnsi="Times New Roman"/>
          <w:rtl w:val="0"/>
        </w:rPr>
        <w:t xml:space="preserve"> Randy Nichols</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seconded by </w:t>
      </w:r>
      <w:r w:rsidDel="00000000" w:rsidR="00000000" w:rsidRPr="00000000">
        <w:rPr>
          <w:rFonts w:ascii="Times New Roman" w:cs="Times New Roman" w:eastAsia="Times New Roman" w:hAnsi="Times New Roman"/>
          <w:rtl w:val="0"/>
        </w:rPr>
        <w:t xml:space="preserve">Mary Hanneman.</w:t>
      </w:r>
      <w:r w:rsidDel="00000000" w:rsidR="00000000" w:rsidRPr="00000000">
        <w:rPr>
          <w:rtl w:val="0"/>
        </w:rPr>
      </w:r>
    </w:p>
    <w:p w:rsidR="00000000" w:rsidDel="00000000" w:rsidP="00000000" w:rsidRDefault="00000000" w:rsidRPr="00000000" w14:paraId="0000000C">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smallCaps w:val="0"/>
          <w:strike w:val="0"/>
          <w:color w:val="ff0000"/>
          <w:sz w:val="24"/>
          <w:szCs w:val="24"/>
          <w:shd w:fill="auto" w:val="clear"/>
          <w:vertAlign w:val="baseline"/>
          <w:rtl w:val="0"/>
        </w:rPr>
        <w:t xml:space="preserve">Vote:</w:t>
      </w:r>
      <w:r w:rsidDel="00000000" w:rsidR="00000000" w:rsidRPr="00000000">
        <w:rPr>
          <w:rFonts w:ascii="Times New Roman" w:cs="Times New Roman" w:eastAsia="Times New Roman" w:hAnsi="Times New Roman"/>
          <w:b w:val="1"/>
          <w:i w:val="1"/>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i w:val="1"/>
          <w:rtl w:val="0"/>
        </w:rPr>
        <w:t xml:space="preserve">16 </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yes, 0 no, </w:t>
      </w:r>
      <w:r w:rsidDel="00000000" w:rsidR="00000000" w:rsidRPr="00000000">
        <w:rPr>
          <w:rFonts w:ascii="Times New Roman" w:cs="Times New Roman" w:eastAsia="Times New Roman" w:hAnsi="Times New Roman"/>
          <w:i w:val="1"/>
          <w:rtl w:val="0"/>
        </w:rPr>
        <w:t xml:space="preserve">0</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 abstentions</w:t>
      </w:r>
      <w:r w:rsidDel="00000000" w:rsidR="00000000" w:rsidRPr="00000000">
        <w:rPr>
          <w:rtl w:val="0"/>
        </w:rPr>
      </w:r>
    </w:p>
    <w:p w:rsidR="00000000" w:rsidDel="00000000" w:rsidP="00000000" w:rsidRDefault="00000000" w:rsidRPr="00000000" w14:paraId="0000000D">
      <w:pPr>
        <w:numPr>
          <w:ilvl w:val="3"/>
          <w:numId w:val="1"/>
        </w:numPr>
        <w:ind w:left="2520" w:hanging="360"/>
      </w:pPr>
      <w:r w:rsidDel="00000000" w:rsidR="00000000" w:rsidRPr="00000000">
        <w:rPr>
          <w:rFonts w:ascii="Times New Roman" w:cs="Times New Roman" w:eastAsia="Times New Roman" w:hAnsi="Times New Roman"/>
          <w:rtl w:val="0"/>
        </w:rPr>
        <w:t xml:space="preserve">Minutes stand unanimously approved as written.</w:t>
      </w:r>
      <w:r w:rsidDel="00000000" w:rsidR="00000000" w:rsidRPr="00000000">
        <w:rPr>
          <w:rtl w:val="0"/>
        </w:rPr>
      </w:r>
    </w:p>
    <w:p w:rsidR="00000000" w:rsidDel="00000000" w:rsidP="00000000" w:rsidRDefault="00000000" w:rsidRPr="00000000" w14:paraId="0000000E">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Announcements</w:t>
      </w:r>
    </w:p>
    <w:p w:rsidR="00000000" w:rsidDel="00000000" w:rsidP="00000000" w:rsidRDefault="00000000" w:rsidRPr="00000000" w14:paraId="0000000F">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Land acknowledgement</w:t>
      </w:r>
      <w:r w:rsidDel="00000000" w:rsidR="00000000" w:rsidRPr="00000000">
        <w:rPr>
          <w:rtl w:val="0"/>
        </w:rPr>
      </w:r>
    </w:p>
    <w:p w:rsidR="00000000" w:rsidDel="00000000" w:rsidP="00000000" w:rsidRDefault="00000000" w:rsidRPr="00000000" w14:paraId="00000010">
      <w:pPr>
        <w:numPr>
          <w:ilvl w:val="1"/>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Listening Session Summary</w:t>
      </w:r>
    </w:p>
    <w:p w:rsidR="00000000" w:rsidDel="00000000" w:rsidP="00000000" w:rsidRDefault="00000000" w:rsidRPr="00000000" w14:paraId="00000011">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Chancellor’s Listening Session which was held on Wednesday, February 17th, 2021 was focused on the Non-Tenure Track Faculty, however other Faculty were also encouraged to attend. Some key takeaways were:</w:t>
      </w:r>
    </w:p>
    <w:p w:rsidR="00000000" w:rsidDel="00000000" w:rsidP="00000000" w:rsidRDefault="00000000" w:rsidRPr="00000000" w14:paraId="00000012">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Asking to keep mandatory reappointments of teaching faculty in mind when thinking of COVID-19 relief</w:t>
      </w:r>
    </w:p>
    <w:p w:rsidR="00000000" w:rsidDel="00000000" w:rsidP="00000000" w:rsidRDefault="00000000" w:rsidRPr="00000000" w14:paraId="00000013">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Green space on campus</w:t>
      </w:r>
    </w:p>
    <w:p w:rsidR="00000000" w:rsidDel="00000000" w:rsidP="00000000" w:rsidRDefault="00000000" w:rsidRPr="00000000" w14:paraId="00000014">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custodial services have been affected during COVID-19</w:t>
      </w:r>
    </w:p>
    <w:p w:rsidR="00000000" w:rsidDel="00000000" w:rsidP="00000000" w:rsidRDefault="00000000" w:rsidRPr="00000000" w14:paraId="00000015">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to best support internal candidates after searches when it comes to feedback to candidates (While staying in the confidentiality agreement).</w:t>
      </w:r>
    </w:p>
    <w:p w:rsidR="00000000" w:rsidDel="00000000" w:rsidP="00000000" w:rsidRDefault="00000000" w:rsidRPr="00000000" w14:paraId="00000016">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next Listening Session will be in the spring quarter with emphasis on tenure-line faculty (but all are welcome)</w:t>
      </w:r>
    </w:p>
    <w:p w:rsidR="00000000" w:rsidDel="00000000" w:rsidP="00000000" w:rsidRDefault="00000000" w:rsidRPr="00000000" w14:paraId="00000017">
      <w:pPr>
        <w:numPr>
          <w:ilvl w:val="1"/>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Faculty Assembly Winter Quarter Summary</w:t>
      </w:r>
    </w:p>
    <w:p w:rsidR="00000000" w:rsidDel="00000000" w:rsidP="00000000" w:rsidRDefault="00000000" w:rsidRPr="00000000" w14:paraId="00000018">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Faculty Assembly Winter Quarter meeting was held Friday, February 19th, 2021. </w:t>
      </w:r>
      <w:r w:rsidDel="00000000" w:rsidR="00000000" w:rsidRPr="00000000">
        <w:rPr>
          <w:rFonts w:ascii="Times New Roman" w:cs="Times New Roman" w:eastAsia="Times New Roman" w:hAnsi="Times New Roman"/>
          <w:rtl w:val="0"/>
        </w:rPr>
        <w:t xml:space="preserve">Chair</w:t>
      </w:r>
      <w:r w:rsidDel="00000000" w:rsidR="00000000" w:rsidRPr="00000000">
        <w:rPr>
          <w:rFonts w:ascii="Times New Roman" w:cs="Times New Roman" w:eastAsia="Times New Roman" w:hAnsi="Times New Roman"/>
          <w:rtl w:val="0"/>
        </w:rPr>
        <w:t xml:space="preserve"> and Vice Chair </w:t>
      </w:r>
      <w:r w:rsidDel="00000000" w:rsidR="00000000" w:rsidRPr="00000000">
        <w:rPr>
          <w:rFonts w:ascii="Times New Roman" w:cs="Times New Roman" w:eastAsia="Times New Roman" w:hAnsi="Times New Roman"/>
          <w:rtl w:val="0"/>
        </w:rPr>
        <w:t xml:space="preserve">of Faculty</w:t>
      </w:r>
      <w:r w:rsidDel="00000000" w:rsidR="00000000" w:rsidRPr="00000000">
        <w:rPr>
          <w:rFonts w:ascii="Times New Roman" w:cs="Times New Roman" w:eastAsia="Times New Roman" w:hAnsi="Times New Roman"/>
          <w:rtl w:val="0"/>
        </w:rPr>
        <w:t xml:space="preserve"> Assembly gave an update on the goals that were set in the beginning of the Academic Year. Kiana Swearingen and Laura Fey from UW office of Title IX gave a presentation on Title IX</w:t>
      </w:r>
    </w:p>
    <w:p w:rsidR="00000000" w:rsidDel="00000000" w:rsidP="00000000" w:rsidRDefault="00000000" w:rsidRPr="00000000" w14:paraId="00000019">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EVCAA Report</w:t>
      </w:r>
      <w:r w:rsidDel="00000000" w:rsidR="00000000" w:rsidRPr="00000000">
        <w:rPr>
          <w:rtl w:val="0"/>
        </w:rPr>
      </w:r>
    </w:p>
    <w:p w:rsidR="00000000" w:rsidDel="00000000" w:rsidP="00000000" w:rsidRDefault="00000000" w:rsidRPr="00000000" w14:paraId="0000001A">
      <w:pPr>
        <w:numPr>
          <w:ilvl w:val="1"/>
          <w:numId w:val="1"/>
        </w:numPr>
        <w:ind w:left="1080" w:hanging="36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color w:val="3d3d3d"/>
          <w:u w:val="single"/>
          <w:rtl w:val="0"/>
        </w:rPr>
        <w:t xml:space="preserve">Vice Chancellor for Finance and Administration Search</w:t>
      </w:r>
    </w:p>
    <w:p w:rsidR="00000000" w:rsidDel="00000000" w:rsidP="00000000" w:rsidRDefault="00000000" w:rsidRPr="00000000" w14:paraId="0000001B">
      <w:pPr>
        <w:numPr>
          <w:ilvl w:val="2"/>
          <w:numId w:val="1"/>
        </w:numPr>
        <w:ind w:left="1800" w:right="60" w:hanging="360"/>
        <w:rPr>
          <w:rFonts w:ascii="Times New Roman" w:cs="Times New Roman" w:eastAsia="Times New Roman" w:hAnsi="Times New Roman"/>
          <w:color w:val="3d3d3d"/>
          <w:sz w:val="26"/>
          <w:szCs w:val="26"/>
        </w:rPr>
      </w:pPr>
      <w:r w:rsidDel="00000000" w:rsidR="00000000" w:rsidRPr="00000000">
        <w:rPr>
          <w:rFonts w:ascii="Times New Roman" w:cs="Times New Roman" w:eastAsia="Times New Roman" w:hAnsi="Times New Roman"/>
          <w:color w:val="3d3d3d"/>
          <w:rtl w:val="0"/>
        </w:rPr>
        <w:t xml:space="preserve">The search committee for Vice Chancellor of Finance and Administration is being organized now. The co-chairs have been identified as James McShay and Katie Baird.</w:t>
      </w:r>
    </w:p>
    <w:p w:rsidR="00000000" w:rsidDel="00000000" w:rsidP="00000000" w:rsidRDefault="00000000" w:rsidRPr="00000000" w14:paraId="0000001C">
      <w:pPr>
        <w:numPr>
          <w:ilvl w:val="1"/>
          <w:numId w:val="1"/>
        </w:numPr>
        <w:ind w:left="1080" w:right="60" w:hanging="360"/>
        <w:rPr>
          <w:rFonts w:ascii="Times New Roman" w:cs="Times New Roman" w:eastAsia="Times New Roman" w:hAnsi="Times New Roman"/>
          <w:b w:val="1"/>
          <w:color w:val="3d3d3d"/>
        </w:rPr>
      </w:pPr>
      <w:r w:rsidDel="00000000" w:rsidR="00000000" w:rsidRPr="00000000">
        <w:rPr>
          <w:rFonts w:ascii="Times New Roman" w:cs="Times New Roman" w:eastAsia="Times New Roman" w:hAnsi="Times New Roman"/>
          <w:b w:val="1"/>
          <w:color w:val="3d3d3d"/>
          <w:u w:val="single"/>
          <w:rtl w:val="0"/>
        </w:rPr>
        <w:t xml:space="preserve">Reappointment Clock</w:t>
      </w:r>
      <w:r w:rsidDel="00000000" w:rsidR="00000000" w:rsidRPr="00000000">
        <w:rPr>
          <w:rtl w:val="0"/>
        </w:rPr>
      </w:r>
    </w:p>
    <w:p w:rsidR="00000000" w:rsidDel="00000000" w:rsidP="00000000" w:rsidRDefault="00000000" w:rsidRPr="00000000" w14:paraId="0000001D">
      <w:pPr>
        <w:numPr>
          <w:ilvl w:val="2"/>
          <w:numId w:val="1"/>
        </w:numPr>
        <w:ind w:left="1800" w:right="60" w:hanging="360"/>
        <w:rPr>
          <w:rFonts w:ascii="Times New Roman" w:cs="Times New Roman" w:eastAsia="Times New Roman" w:hAnsi="Times New Roman"/>
          <w:color w:val="3d3d3d"/>
          <w:sz w:val="26"/>
          <w:szCs w:val="26"/>
        </w:rPr>
      </w:pPr>
      <w:r w:rsidDel="00000000" w:rsidR="00000000" w:rsidRPr="00000000">
        <w:rPr>
          <w:rFonts w:ascii="Times New Roman" w:cs="Times New Roman" w:eastAsia="Times New Roman" w:hAnsi="Times New Roman"/>
          <w:color w:val="3d3d3d"/>
          <w:rtl w:val="0"/>
        </w:rPr>
        <w:t xml:space="preserve">Please make sure that faculty in your unit know that reappointment is tied to the tenure clock, so the clock waiver is the tool to use if an assistant professor would like to delay reappointment review.  Contact Casey Byrne in Academic Human Resources for more information.</w:t>
      </w:r>
    </w:p>
    <w:p w:rsidR="00000000" w:rsidDel="00000000" w:rsidP="00000000" w:rsidRDefault="00000000" w:rsidRPr="00000000" w14:paraId="0000001E">
      <w:pPr>
        <w:numPr>
          <w:ilvl w:val="1"/>
          <w:numId w:val="1"/>
        </w:numPr>
        <w:ind w:left="1080" w:right="60" w:hanging="360"/>
        <w:rPr>
          <w:rFonts w:ascii="Times New Roman" w:cs="Times New Roman" w:eastAsia="Times New Roman" w:hAnsi="Times New Roman"/>
          <w:b w:val="1"/>
          <w:color w:val="3d3d3d"/>
        </w:rPr>
      </w:pPr>
      <w:r w:rsidDel="00000000" w:rsidR="00000000" w:rsidRPr="00000000">
        <w:rPr>
          <w:rFonts w:ascii="Times New Roman" w:cs="Times New Roman" w:eastAsia="Times New Roman" w:hAnsi="Times New Roman"/>
          <w:b w:val="1"/>
          <w:color w:val="3d3d3d"/>
          <w:u w:val="single"/>
          <w:rtl w:val="0"/>
        </w:rPr>
        <w:t xml:space="preserve">Future of iTech Fellows</w:t>
      </w:r>
    </w:p>
    <w:p w:rsidR="00000000" w:rsidDel="00000000" w:rsidP="00000000" w:rsidRDefault="00000000" w:rsidRPr="00000000" w14:paraId="0000001F">
      <w:pPr>
        <w:numPr>
          <w:ilvl w:val="2"/>
          <w:numId w:val="1"/>
        </w:numPr>
        <w:ind w:left="1800" w:hanging="360"/>
        <w:rPr>
          <w:rFonts w:ascii="Times New Roman" w:cs="Times New Roman" w:eastAsia="Times New Roman" w:hAnsi="Times New Roman"/>
          <w:color w:val="3d3d3d"/>
          <w:sz w:val="26"/>
          <w:szCs w:val="26"/>
        </w:rPr>
      </w:pPr>
      <w:r w:rsidDel="00000000" w:rsidR="00000000" w:rsidRPr="00000000">
        <w:rPr>
          <w:rFonts w:ascii="Times New Roman" w:cs="Times New Roman" w:eastAsia="Times New Roman" w:hAnsi="Times New Roman"/>
          <w:color w:val="3d3d3d"/>
          <w:rtl w:val="0"/>
        </w:rPr>
        <w:t xml:space="preserve">iTech Fellows was in the process of a redesign when COVID hit. A variety of opportunities for professional development around online teaching and digital learning will be offered going forward, including what is needed to be certified to teach a hybrid or online course. Faculty stipends for completing iTech Fellows will no longer be offered. </w:t>
      </w:r>
    </w:p>
    <w:p w:rsidR="00000000" w:rsidDel="00000000" w:rsidP="00000000" w:rsidRDefault="00000000" w:rsidRPr="00000000" w14:paraId="00000020">
      <w:pPr>
        <w:ind w:left="1800" w:firstLine="0"/>
        <w:rPr>
          <w:rFonts w:ascii="Times New Roman" w:cs="Times New Roman" w:eastAsia="Times New Roman" w:hAnsi="Times New Roman"/>
          <w:color w:val="3d3d3d"/>
        </w:rPr>
      </w:pPr>
      <w:r w:rsidDel="00000000" w:rsidR="00000000" w:rsidRPr="00000000">
        <w:rPr>
          <w:rFonts w:ascii="Times New Roman" w:cs="Times New Roman" w:eastAsia="Times New Roman" w:hAnsi="Times New Roman"/>
          <w:color w:val="3d3d3d"/>
          <w:rtl w:val="0"/>
        </w:rPr>
        <w:t xml:space="preserve">Some faculty are wondering if they can just continue to teach remotely. The knowledge we’ve gained from remote instruction offers possibilities for improving access, but the message from UW is very clear that we will continue to be a primarily in-person university. We know at the Tacoma campus that the learning and relationships that happen outside the classroom through an in-person experience is often very important to our students, as well as to our faculty and staff. We also know that many of our students are employed, commuting to campus, and have family and community responsibilities, so digital learning can be really valuable too. The Faculty Senate is working to support faculty conversations that build on our experiences with remote instruction while keeping student learning and access central.</w:t>
      </w:r>
    </w:p>
    <w:p w:rsidR="00000000" w:rsidDel="00000000" w:rsidP="00000000" w:rsidRDefault="00000000" w:rsidRPr="00000000" w14:paraId="00000021">
      <w:pPr>
        <w:numPr>
          <w:ilvl w:val="1"/>
          <w:numId w:val="1"/>
        </w:numPr>
        <w:ind w:left="1080" w:hanging="360"/>
        <w:rPr>
          <w:rFonts w:ascii="Times New Roman" w:cs="Times New Roman" w:eastAsia="Times New Roman" w:hAnsi="Times New Roman"/>
          <w:b w:val="1"/>
          <w:color w:val="3d3d3d"/>
        </w:rPr>
      </w:pPr>
      <w:r w:rsidDel="00000000" w:rsidR="00000000" w:rsidRPr="00000000">
        <w:rPr>
          <w:rFonts w:ascii="Times New Roman" w:cs="Times New Roman" w:eastAsia="Times New Roman" w:hAnsi="Times New Roman"/>
          <w:b w:val="1"/>
          <w:color w:val="3d3d3d"/>
          <w:u w:val="single"/>
          <w:rtl w:val="0"/>
        </w:rPr>
        <w:t xml:space="preserve">Distance learning and Hybrid</w:t>
      </w:r>
    </w:p>
    <w:p w:rsidR="00000000" w:rsidDel="00000000" w:rsidP="00000000" w:rsidRDefault="00000000" w:rsidRPr="00000000" w14:paraId="00000022">
      <w:pPr>
        <w:numPr>
          <w:ilvl w:val="2"/>
          <w:numId w:val="1"/>
        </w:numPr>
        <w:ind w:left="1800" w:right="60" w:hanging="360"/>
        <w:rPr>
          <w:rFonts w:ascii="Times New Roman" w:cs="Times New Roman" w:eastAsia="Times New Roman" w:hAnsi="Times New Roman"/>
          <w:color w:val="3d3d3d"/>
          <w:sz w:val="26"/>
          <w:szCs w:val="26"/>
        </w:rPr>
      </w:pPr>
      <w:r w:rsidDel="00000000" w:rsidR="00000000" w:rsidRPr="00000000">
        <w:rPr>
          <w:rFonts w:ascii="Times New Roman" w:cs="Times New Roman" w:eastAsia="Times New Roman" w:hAnsi="Times New Roman"/>
          <w:color w:val="3d3d3d"/>
          <w:rtl w:val="0"/>
        </w:rPr>
        <w:t xml:space="preserve">Because UW is planning for in-person instruction in Fall, we are not scheduling courses for remote instruction. Designing a high quality online learning experience is much more than simply teaching remotely. For Fall we are going back to our usual designations and requirements for distance learning and hybrid courses, which require faculty certification.  </w:t>
      </w:r>
    </w:p>
    <w:p w:rsidR="00000000" w:rsidDel="00000000" w:rsidP="00000000" w:rsidRDefault="00000000" w:rsidRPr="00000000" w14:paraId="00000023">
      <w:pPr>
        <w:numPr>
          <w:ilvl w:val="2"/>
          <w:numId w:val="1"/>
        </w:numPr>
        <w:ind w:left="1800" w:hanging="360"/>
        <w:rPr>
          <w:rFonts w:ascii="Times New Roman" w:cs="Times New Roman" w:eastAsia="Times New Roman" w:hAnsi="Times New Roman"/>
          <w:color w:val="3d3d3d"/>
          <w:sz w:val="26"/>
          <w:szCs w:val="26"/>
        </w:rPr>
      </w:pPr>
      <w:r w:rsidDel="00000000" w:rsidR="00000000" w:rsidRPr="00000000">
        <w:rPr>
          <w:rFonts w:ascii="Times New Roman" w:cs="Times New Roman" w:eastAsia="Times New Roman" w:hAnsi="Times New Roman"/>
          <w:color w:val="3d3d3d"/>
          <w:rtl w:val="0"/>
        </w:rPr>
        <w:t xml:space="preserve">I request that the Executive Council invites Darcy Janzen and Bonnie Becker to come and have a conversation about the distance learning policies we have in place. We need to discuss as a campus whether we want to offer a substantial number of online or hybrid courses, and how this links to serving our diverse students, and what kind of investments would need to be made to be successful. Students are also trying to figure out how to leverage technology in the post-COVID world. The ASUW has requested that the President require faculty to record their lectures, however, this would violate academic freedom, discourage teaching difficult or controversial topics, and raise a host of issues related to privacy. There is a great deal of work to do to plan the future of our campus with respect to digital learning. </w:t>
      </w:r>
    </w:p>
    <w:p w:rsidR="00000000" w:rsidDel="00000000" w:rsidP="00000000" w:rsidRDefault="00000000" w:rsidRPr="00000000" w14:paraId="00000024">
      <w:pPr>
        <w:numPr>
          <w:ilvl w:val="1"/>
          <w:numId w:val="1"/>
        </w:numPr>
        <w:ind w:left="1080" w:hanging="360"/>
        <w:rPr>
          <w:rFonts w:ascii="Times New Roman" w:cs="Times New Roman" w:eastAsia="Times New Roman" w:hAnsi="Times New Roman"/>
          <w:color w:val="3d3d3d"/>
          <w:u w:val="none"/>
        </w:rPr>
      </w:pPr>
      <w:r w:rsidDel="00000000" w:rsidR="00000000" w:rsidRPr="00000000">
        <w:rPr>
          <w:rFonts w:ascii="Times New Roman" w:cs="Times New Roman" w:eastAsia="Times New Roman" w:hAnsi="Times New Roman"/>
          <w:color w:val="3d3d3d"/>
          <w:rtl w:val="0"/>
        </w:rPr>
        <w:t xml:space="preserve">The Faculty Assembly Chair had asked a question to EVCAA Purdy regarding the Non-Tenure Track Faculty in the BHS Office. EVCAA Jill Purdy was not aware of this situation and did say that she couldn’t comment on this matter. There was a concern on whether this would continue when returning on campus. </w:t>
      </w:r>
      <w:r w:rsidDel="00000000" w:rsidR="00000000" w:rsidRPr="00000000">
        <w:rPr>
          <w:rFonts w:ascii="Times New Roman" w:cs="Times New Roman" w:eastAsia="Times New Roman" w:hAnsi="Times New Roman"/>
          <w:color w:val="3d3d3d"/>
          <w:rtl w:val="0"/>
        </w:rPr>
        <w:t xml:space="preserve">EVCAA did state that the process starts around February and campus offices are in flux.</w:t>
      </w:r>
      <w:r w:rsidDel="00000000" w:rsidR="00000000" w:rsidRPr="00000000">
        <w:rPr>
          <w:rtl w:val="0"/>
        </w:rPr>
      </w:r>
    </w:p>
    <w:p w:rsidR="00000000" w:rsidDel="00000000" w:rsidP="00000000" w:rsidRDefault="00000000" w:rsidRPr="00000000" w14:paraId="00000025">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Updates from Faculty Senate/Senate Executive Committee</w:t>
      </w:r>
      <w:r w:rsidDel="00000000" w:rsidR="00000000" w:rsidRPr="00000000">
        <w:rPr>
          <w:rtl w:val="0"/>
        </w:rPr>
      </w:r>
    </w:p>
    <w:p w:rsidR="00000000" w:rsidDel="00000000" w:rsidP="00000000" w:rsidRDefault="00000000" w:rsidRPr="00000000" w14:paraId="0000002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Recently passed by the Faculty Senate</w:t>
      </w:r>
    </w:p>
    <w:p w:rsidR="00000000" w:rsidDel="00000000" w:rsidP="00000000" w:rsidRDefault="00000000" w:rsidRPr="00000000" w14:paraId="0000002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hyperlink r:id="rId6">
        <w:r w:rsidDel="00000000" w:rsidR="00000000" w:rsidRPr="00000000">
          <w:rPr>
            <w:rFonts w:ascii="Times New Roman" w:cs="Times New Roman" w:eastAsia="Times New Roman" w:hAnsi="Times New Roman"/>
            <w:color w:val="1155cc"/>
            <w:u w:val="single"/>
            <w:rtl w:val="0"/>
          </w:rPr>
          <w:t xml:space="preserve">Class A Legislation 149:</w:t>
        </w:r>
      </w:hyperlink>
      <w:r w:rsidDel="00000000" w:rsidR="00000000" w:rsidRPr="00000000">
        <w:rPr>
          <w:rFonts w:ascii="Times New Roman" w:cs="Times New Roman" w:eastAsia="Times New Roman" w:hAnsi="Times New Roman"/>
          <w:rtl w:val="0"/>
        </w:rPr>
        <w:t xml:space="preserve"> Procedures for Promotion. </w:t>
      </w:r>
    </w:p>
    <w:p w:rsidR="00000000" w:rsidDel="00000000" w:rsidP="00000000" w:rsidRDefault="00000000" w:rsidRPr="00000000" w14:paraId="00000028">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Result: Approved by 85.47% of the faculty casting votes; received final approval from President Cauce became effective on January 13, 2021</w:t>
      </w:r>
    </w:p>
    <w:p w:rsidR="00000000" w:rsidDel="00000000" w:rsidP="00000000" w:rsidRDefault="00000000" w:rsidRPr="00000000" w14:paraId="0000002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hyperlink r:id="rId7">
        <w:r w:rsidDel="00000000" w:rsidR="00000000" w:rsidRPr="00000000">
          <w:rPr>
            <w:rFonts w:ascii="Times New Roman" w:cs="Times New Roman" w:eastAsia="Times New Roman" w:hAnsi="Times New Roman"/>
            <w:color w:val="1155cc"/>
            <w:u w:val="single"/>
            <w:rtl w:val="0"/>
          </w:rPr>
          <w:t xml:space="preserve">Class A Legislation 148:</w:t>
        </w:r>
      </w:hyperlink>
      <w:r w:rsidDel="00000000" w:rsidR="00000000" w:rsidRPr="00000000">
        <w:rPr>
          <w:rFonts w:ascii="Times New Roman" w:cs="Times New Roman" w:eastAsia="Times New Roman" w:hAnsi="Times New Roman"/>
          <w:rtl w:val="0"/>
        </w:rPr>
        <w:t xml:space="preserve"> Improving Transparency in the promotion and Tenure Process. </w:t>
      </w:r>
    </w:p>
    <w:p w:rsidR="00000000" w:rsidDel="00000000" w:rsidP="00000000" w:rsidRDefault="00000000" w:rsidRPr="00000000" w14:paraId="0000002A">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Result: Approved by 93.22% of the faculty casting vote; received final approval from President Cauce and became effective on January 13, 2021</w:t>
      </w:r>
    </w:p>
    <w:p w:rsidR="00000000" w:rsidDel="00000000" w:rsidP="00000000" w:rsidRDefault="00000000" w:rsidRPr="00000000" w14:paraId="0000002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hyperlink r:id="rId8">
        <w:r w:rsidDel="00000000" w:rsidR="00000000" w:rsidRPr="00000000">
          <w:rPr>
            <w:rFonts w:ascii="Times New Roman" w:cs="Times New Roman" w:eastAsia="Times New Roman" w:hAnsi="Times New Roman"/>
            <w:color w:val="1155cc"/>
            <w:u w:val="single"/>
            <w:rtl w:val="0"/>
          </w:rPr>
          <w:t xml:space="preserve">Class C Resolution:</w:t>
        </w:r>
      </w:hyperlink>
      <w:r w:rsidDel="00000000" w:rsidR="00000000" w:rsidRPr="00000000">
        <w:rPr>
          <w:rFonts w:ascii="Times New Roman" w:cs="Times New Roman" w:eastAsia="Times New Roman" w:hAnsi="Times New Roman"/>
          <w:rtl w:val="0"/>
        </w:rPr>
        <w:t xml:space="preserve"> Concerning equity for caregivers at UW. </w:t>
      </w:r>
    </w:p>
    <w:p w:rsidR="00000000" w:rsidDel="00000000" w:rsidP="00000000" w:rsidRDefault="00000000" w:rsidRPr="00000000" w14:paraId="0000002C">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Result: Received Faculty Senate approval on December 3, 2020</w:t>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Upcoming (Sent to Senate from Senate Executive Committee)</w:t>
      </w:r>
    </w:p>
    <w:p w:rsidR="00000000" w:rsidDel="00000000" w:rsidP="00000000" w:rsidRDefault="00000000" w:rsidRPr="00000000" w14:paraId="0000002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Class C Resolution on Diversity Designation Requirement asking for Tri-Campus Task Force to examine and suggest revisions</w:t>
      </w:r>
    </w:p>
    <w:p w:rsidR="00000000" w:rsidDel="00000000" w:rsidP="00000000" w:rsidRDefault="00000000" w:rsidRPr="00000000" w14:paraId="0000002F">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Locally at the Tacoma Campus, the proposed work for our Diversity Designation Task Force will be put on hold until the final work has been completed from the Tri-Campus Task Force.</w:t>
      </w:r>
    </w:p>
    <w:p w:rsidR="00000000" w:rsidDel="00000000" w:rsidP="00000000" w:rsidRDefault="00000000" w:rsidRPr="00000000" w14:paraId="0000003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Class C Resolution on Chancellor roles asks the President and Provost to correct existing contradictions about these roles in the code.</w:t>
      </w:r>
    </w:p>
    <w:p w:rsidR="00000000" w:rsidDel="00000000" w:rsidP="00000000" w:rsidRDefault="00000000" w:rsidRPr="00000000" w14:paraId="00000031">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This proposal is calling on the President and Provost to correct the roles on their respective campuses. Currently they are classified as Deans according to code and sometimes classified as Chancellors. The President has agreed to sit with the Chancellors in an Executive Session that is separate from the Board of Deans and Chancellors.</w:t>
      </w:r>
    </w:p>
    <w:p w:rsidR="00000000" w:rsidDel="00000000" w:rsidP="00000000" w:rsidRDefault="00000000" w:rsidRPr="00000000" w14:paraId="00000032">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School of Education Report (See </w:t>
      </w:r>
      <w:hyperlink r:id="rId9">
        <w:r w:rsidDel="00000000" w:rsidR="00000000" w:rsidRPr="00000000">
          <w:rPr>
            <w:rFonts w:ascii="Times New Roman" w:cs="Times New Roman" w:eastAsia="Times New Roman" w:hAnsi="Times New Roman"/>
            <w:b w:val="1"/>
            <w:color w:val="1155cc"/>
            <w:sz w:val="28"/>
            <w:szCs w:val="28"/>
            <w:u w:val="single"/>
            <w:rtl w:val="0"/>
          </w:rPr>
          <w:t xml:space="preserve">Unit Report Folder</w:t>
        </w:r>
      </w:hyperlink>
      <w:r w:rsidDel="00000000" w:rsidR="00000000" w:rsidRPr="00000000">
        <w:rPr>
          <w:rFonts w:ascii="Times New Roman" w:cs="Times New Roman" w:eastAsia="Times New Roman" w:hAnsi="Times New Roman"/>
          <w:b w:val="1"/>
          <w:sz w:val="28"/>
          <w:szCs w:val="28"/>
          <w:u w:val="single"/>
          <w:rtl w:val="0"/>
        </w:rPr>
        <w:t xml:space="preserve">)</w:t>
      </w:r>
    </w:p>
    <w:p w:rsidR="00000000" w:rsidDel="00000000" w:rsidP="00000000" w:rsidRDefault="00000000" w:rsidRPr="00000000" w14:paraId="00000033">
      <w:pPr>
        <w:numPr>
          <w:ilvl w:val="1"/>
          <w:numId w:val="1"/>
        </w:numPr>
        <w:ind w:left="1080" w:hanging="360"/>
        <w:rPr>
          <w:rFonts w:ascii="Times New Roman" w:cs="Times New Roman" w:eastAsia="Times New Roman" w:hAnsi="Times New Roman"/>
        </w:rPr>
      </w:pPr>
      <w:bookmarkStart w:colFirst="0" w:colLast="0" w:name="_7oenb14p5x8p" w:id="4"/>
      <w:bookmarkEnd w:id="4"/>
      <w:r w:rsidDel="00000000" w:rsidR="00000000" w:rsidRPr="00000000">
        <w:rPr>
          <w:rFonts w:ascii="Times New Roman" w:cs="Times New Roman" w:eastAsia="Times New Roman" w:hAnsi="Times New Roman"/>
          <w:rtl w:val="0"/>
        </w:rPr>
        <w:t xml:space="preserve">Not all information from the unit report was shared in the meeting. For the full unit report, please see the link above in the title of the section.</w:t>
      </w:r>
    </w:p>
    <w:p w:rsidR="00000000" w:rsidDel="00000000" w:rsidP="00000000" w:rsidRDefault="00000000" w:rsidRPr="00000000" w14:paraId="00000034">
      <w:pPr>
        <w:numPr>
          <w:ilvl w:val="1"/>
          <w:numId w:val="1"/>
        </w:numPr>
        <w:ind w:left="1080" w:hanging="360"/>
        <w:rPr>
          <w:rFonts w:ascii="Times New Roman" w:cs="Times New Roman" w:eastAsia="Times New Roman" w:hAnsi="Times New Roman"/>
          <w:u w:val="none"/>
        </w:rPr>
      </w:pPr>
      <w:bookmarkStart w:colFirst="0" w:colLast="0" w:name="_e6cllzpni2dw" w:id="5"/>
      <w:bookmarkEnd w:id="5"/>
      <w:r w:rsidDel="00000000" w:rsidR="00000000" w:rsidRPr="00000000">
        <w:rPr>
          <w:rFonts w:ascii="Times New Roman" w:cs="Times New Roman" w:eastAsia="Times New Roman" w:hAnsi="Times New Roman"/>
          <w:rtl w:val="0"/>
        </w:rPr>
        <w:t xml:space="preserve">Budgeting process</w:t>
      </w:r>
    </w:p>
    <w:p w:rsidR="00000000" w:rsidDel="00000000" w:rsidP="00000000" w:rsidRDefault="00000000" w:rsidRPr="00000000" w14:paraId="00000035">
      <w:pPr>
        <w:numPr>
          <w:ilvl w:val="2"/>
          <w:numId w:val="1"/>
        </w:numPr>
        <w:ind w:left="1800" w:hanging="360"/>
        <w:rPr>
          <w:rFonts w:ascii="Times New Roman" w:cs="Times New Roman" w:eastAsia="Times New Roman" w:hAnsi="Times New Roman"/>
          <w:u w:val="none"/>
        </w:rPr>
      </w:pPr>
      <w:bookmarkStart w:colFirst="0" w:colLast="0" w:name="_pr9heecwt0dj" w:id="6"/>
      <w:bookmarkEnd w:id="6"/>
      <w:r w:rsidDel="00000000" w:rsidR="00000000" w:rsidRPr="00000000">
        <w:rPr>
          <w:rFonts w:ascii="Times New Roman" w:cs="Times New Roman" w:eastAsia="Times New Roman" w:hAnsi="Times New Roman"/>
          <w:rtl w:val="0"/>
        </w:rPr>
        <w:t xml:space="preserve">The Dean and the Director of Operations draft the annual financial plan each academic year and it gets shared at the annual retreat in September.</w:t>
      </w:r>
    </w:p>
    <w:p w:rsidR="00000000" w:rsidDel="00000000" w:rsidP="00000000" w:rsidRDefault="00000000" w:rsidRPr="00000000" w14:paraId="00000036">
      <w:pPr>
        <w:numPr>
          <w:ilvl w:val="2"/>
          <w:numId w:val="1"/>
        </w:numPr>
        <w:ind w:left="1800" w:hanging="360"/>
        <w:rPr>
          <w:rFonts w:ascii="Times New Roman" w:cs="Times New Roman" w:eastAsia="Times New Roman" w:hAnsi="Times New Roman"/>
          <w:u w:val="none"/>
        </w:rPr>
      </w:pPr>
      <w:bookmarkStart w:colFirst="0" w:colLast="0" w:name="_2ar9rupd1oj2" w:id="7"/>
      <w:bookmarkEnd w:id="7"/>
      <w:r w:rsidDel="00000000" w:rsidR="00000000" w:rsidRPr="00000000">
        <w:rPr>
          <w:rFonts w:ascii="Times New Roman" w:cs="Times New Roman" w:eastAsia="Times New Roman" w:hAnsi="Times New Roman"/>
          <w:rtl w:val="0"/>
        </w:rPr>
        <w:t xml:space="preserve">All Faculty and staff are invited to offer additional ideas, input or feedback on the budget each year, also with the budget reductions this year and last year</w:t>
      </w:r>
    </w:p>
    <w:p w:rsidR="00000000" w:rsidDel="00000000" w:rsidP="00000000" w:rsidRDefault="00000000" w:rsidRPr="00000000" w14:paraId="00000037">
      <w:pPr>
        <w:numPr>
          <w:ilvl w:val="3"/>
          <w:numId w:val="1"/>
        </w:numPr>
        <w:ind w:left="2520" w:hanging="360"/>
        <w:rPr>
          <w:rFonts w:ascii="Times New Roman" w:cs="Times New Roman" w:eastAsia="Times New Roman" w:hAnsi="Times New Roman"/>
          <w:u w:val="none"/>
        </w:rPr>
      </w:pPr>
      <w:bookmarkStart w:colFirst="0" w:colLast="0" w:name="_eosmlqpk2r67" w:id="8"/>
      <w:bookmarkEnd w:id="8"/>
      <w:r w:rsidDel="00000000" w:rsidR="00000000" w:rsidRPr="00000000">
        <w:rPr>
          <w:rFonts w:ascii="Times New Roman" w:cs="Times New Roman" w:eastAsia="Times New Roman" w:hAnsi="Times New Roman"/>
          <w:rtl w:val="0"/>
        </w:rPr>
        <w:t xml:space="preserve">This year the Faculty Council and the Dean worked close together for several months, and developed a communication plan, a consultation model, and a consensus protocol that they implemented across levels. Stakeholders are involved in this. These are all addressed in all of the School of Education monthly meetings, leadership team meetings, meetings between the Dean, Faculty Council Chair and the Director of Operations, and then finally at the School of Education Faculty Council Meetings (15 meetings this year on budget)</w:t>
      </w:r>
    </w:p>
    <w:p w:rsidR="00000000" w:rsidDel="00000000" w:rsidP="00000000" w:rsidRDefault="00000000" w:rsidRPr="00000000" w14:paraId="00000038">
      <w:pPr>
        <w:numPr>
          <w:ilvl w:val="2"/>
          <w:numId w:val="1"/>
        </w:numPr>
        <w:ind w:left="1800" w:hanging="360"/>
        <w:rPr>
          <w:rFonts w:ascii="Times New Roman" w:cs="Times New Roman" w:eastAsia="Times New Roman" w:hAnsi="Times New Roman"/>
          <w:u w:val="none"/>
        </w:rPr>
      </w:pPr>
      <w:bookmarkStart w:colFirst="0" w:colLast="0" w:name="_kd3kkp3lve2u" w:id="9"/>
      <w:bookmarkEnd w:id="9"/>
      <w:r w:rsidDel="00000000" w:rsidR="00000000" w:rsidRPr="00000000">
        <w:rPr>
          <w:rFonts w:ascii="Times New Roman" w:cs="Times New Roman" w:eastAsia="Times New Roman" w:hAnsi="Times New Roman"/>
          <w:rtl w:val="0"/>
        </w:rPr>
        <w:t xml:space="preserve">The Faculty Council also serves as advisory to the Dean on all matters related to priorities, resources, and salary allocations.</w:t>
      </w:r>
    </w:p>
    <w:p w:rsidR="00000000" w:rsidDel="00000000" w:rsidP="00000000" w:rsidRDefault="00000000" w:rsidRPr="00000000" w14:paraId="00000039">
      <w:pPr>
        <w:numPr>
          <w:ilvl w:val="2"/>
          <w:numId w:val="1"/>
        </w:numPr>
        <w:ind w:left="1800" w:hanging="360"/>
        <w:rPr>
          <w:rFonts w:ascii="Times New Roman" w:cs="Times New Roman" w:eastAsia="Times New Roman" w:hAnsi="Times New Roman"/>
          <w:u w:val="none"/>
        </w:rPr>
      </w:pPr>
      <w:bookmarkStart w:colFirst="0" w:colLast="0" w:name="_kbpkfzed6mzk" w:id="10"/>
      <w:bookmarkEnd w:id="10"/>
      <w:r w:rsidDel="00000000" w:rsidR="00000000" w:rsidRPr="00000000">
        <w:rPr>
          <w:rFonts w:ascii="Times New Roman" w:cs="Times New Roman" w:eastAsia="Times New Roman" w:hAnsi="Times New Roman"/>
          <w:rtl w:val="0"/>
        </w:rPr>
        <w:t xml:space="preserve">Quarterly reports of revenue expenses are generated. The expenses are broken down into line items at the School of Education meetings and is shared with Faculty and Staff</w:t>
      </w:r>
    </w:p>
    <w:p w:rsidR="00000000" w:rsidDel="00000000" w:rsidP="00000000" w:rsidRDefault="00000000" w:rsidRPr="00000000" w14:paraId="0000003A">
      <w:pPr>
        <w:numPr>
          <w:ilvl w:val="2"/>
          <w:numId w:val="1"/>
        </w:numPr>
        <w:ind w:left="1800" w:hanging="360"/>
        <w:rPr>
          <w:rFonts w:ascii="Times New Roman" w:cs="Times New Roman" w:eastAsia="Times New Roman" w:hAnsi="Times New Roman"/>
          <w:u w:val="none"/>
        </w:rPr>
      </w:pPr>
      <w:bookmarkStart w:colFirst="0" w:colLast="0" w:name="_lctdr13uq2k2" w:id="11"/>
      <w:bookmarkEnd w:id="11"/>
      <w:r w:rsidDel="00000000" w:rsidR="00000000" w:rsidRPr="00000000">
        <w:rPr>
          <w:rFonts w:ascii="Times New Roman" w:cs="Times New Roman" w:eastAsia="Times New Roman" w:hAnsi="Times New Roman"/>
          <w:rtl w:val="0"/>
        </w:rPr>
        <w:t xml:space="preserve">Open invitation to attend meetings where budgets are discussed specifically at the Faculty Council Meetings</w:t>
      </w:r>
    </w:p>
    <w:p w:rsidR="00000000" w:rsidDel="00000000" w:rsidP="00000000" w:rsidRDefault="00000000" w:rsidRPr="00000000" w14:paraId="0000003B">
      <w:pPr>
        <w:numPr>
          <w:ilvl w:val="1"/>
          <w:numId w:val="1"/>
        </w:numPr>
        <w:ind w:left="1080" w:hanging="360"/>
        <w:rPr>
          <w:rFonts w:ascii="Times New Roman" w:cs="Times New Roman" w:eastAsia="Times New Roman" w:hAnsi="Times New Roman"/>
          <w:u w:val="none"/>
        </w:rPr>
      </w:pPr>
      <w:bookmarkStart w:colFirst="0" w:colLast="0" w:name="_s6j7rh9cfyio" w:id="12"/>
      <w:bookmarkEnd w:id="12"/>
      <w:r w:rsidDel="00000000" w:rsidR="00000000" w:rsidRPr="00000000">
        <w:rPr>
          <w:rFonts w:ascii="Times New Roman" w:cs="Times New Roman" w:eastAsia="Times New Roman" w:hAnsi="Times New Roman"/>
          <w:rtl w:val="0"/>
        </w:rPr>
        <w:t xml:space="preserve">Anti-racist equity, inclusion and diversity work</w:t>
      </w:r>
    </w:p>
    <w:p w:rsidR="00000000" w:rsidDel="00000000" w:rsidP="00000000" w:rsidRDefault="00000000" w:rsidRPr="00000000" w14:paraId="0000003C">
      <w:pPr>
        <w:numPr>
          <w:ilvl w:val="2"/>
          <w:numId w:val="1"/>
        </w:numPr>
        <w:ind w:left="1800" w:hanging="360"/>
        <w:rPr>
          <w:rFonts w:ascii="Times New Roman" w:cs="Times New Roman" w:eastAsia="Times New Roman" w:hAnsi="Times New Roman"/>
          <w:u w:val="none"/>
        </w:rPr>
      </w:pPr>
      <w:bookmarkStart w:colFirst="0" w:colLast="0" w:name="_v0v5mfl8vctq" w:id="13"/>
      <w:bookmarkEnd w:id="13"/>
      <w:r w:rsidDel="00000000" w:rsidR="00000000" w:rsidRPr="00000000">
        <w:rPr>
          <w:rFonts w:ascii="Times New Roman" w:cs="Times New Roman" w:eastAsia="Times New Roman" w:hAnsi="Times New Roman"/>
          <w:rtl w:val="0"/>
        </w:rPr>
        <w:t xml:space="preserve">A 3 year Equity Action plan is in place. It is in the process of being revised. The Race, Equity, and Justice Committee oversees the plan and makes sure all items in the action plan are enforced.</w:t>
      </w:r>
    </w:p>
    <w:p w:rsidR="00000000" w:rsidDel="00000000" w:rsidP="00000000" w:rsidRDefault="00000000" w:rsidRPr="00000000" w14:paraId="0000003D">
      <w:pPr>
        <w:numPr>
          <w:ilvl w:val="3"/>
          <w:numId w:val="1"/>
        </w:numPr>
        <w:ind w:left="2520" w:hanging="360"/>
        <w:rPr>
          <w:rFonts w:ascii="Times New Roman" w:cs="Times New Roman" w:eastAsia="Times New Roman" w:hAnsi="Times New Roman"/>
          <w:u w:val="none"/>
        </w:rPr>
      </w:pPr>
      <w:bookmarkStart w:colFirst="0" w:colLast="0" w:name="_twwxqq87rnli" w:id="14"/>
      <w:bookmarkEnd w:id="14"/>
      <w:r w:rsidDel="00000000" w:rsidR="00000000" w:rsidRPr="00000000">
        <w:rPr>
          <w:rFonts w:ascii="Times New Roman" w:cs="Times New Roman" w:eastAsia="Times New Roman" w:hAnsi="Times New Roman"/>
          <w:rtl w:val="0"/>
        </w:rPr>
        <w:t xml:space="preserve">The Committee provides recommendations to the Faculty Council and the Dean of the School of Education. The Committee assesses facilities and resources for equitable access, and facilitates mentorship initiatives and reviews curriculum for alignment with the schools mission</w:t>
      </w:r>
    </w:p>
    <w:p w:rsidR="00000000" w:rsidDel="00000000" w:rsidP="00000000" w:rsidRDefault="00000000" w:rsidRPr="00000000" w14:paraId="0000003E">
      <w:pPr>
        <w:numPr>
          <w:ilvl w:val="3"/>
          <w:numId w:val="1"/>
        </w:numPr>
        <w:ind w:left="2520" w:hanging="360"/>
        <w:rPr>
          <w:rFonts w:ascii="Times New Roman" w:cs="Times New Roman" w:eastAsia="Times New Roman" w:hAnsi="Times New Roman"/>
          <w:u w:val="none"/>
        </w:rPr>
      </w:pPr>
      <w:bookmarkStart w:colFirst="0" w:colLast="0" w:name="_rtlqu64yjwgr" w:id="15"/>
      <w:bookmarkEnd w:id="15"/>
      <w:r w:rsidDel="00000000" w:rsidR="00000000" w:rsidRPr="00000000">
        <w:rPr>
          <w:rFonts w:ascii="Times New Roman" w:cs="Times New Roman" w:eastAsia="Times New Roman" w:hAnsi="Times New Roman"/>
          <w:rtl w:val="0"/>
        </w:rPr>
        <w:t xml:space="preserve">Next step in equity plan:</w:t>
      </w:r>
    </w:p>
    <w:p w:rsidR="00000000" w:rsidDel="00000000" w:rsidP="00000000" w:rsidRDefault="00000000" w:rsidRPr="00000000" w14:paraId="0000003F">
      <w:pPr>
        <w:numPr>
          <w:ilvl w:val="4"/>
          <w:numId w:val="1"/>
        </w:numPr>
        <w:ind w:left="3240" w:hanging="360"/>
        <w:rPr>
          <w:rFonts w:ascii="Times New Roman" w:cs="Times New Roman" w:eastAsia="Times New Roman" w:hAnsi="Times New Roman"/>
          <w:u w:val="none"/>
        </w:rPr>
      </w:pPr>
      <w:bookmarkStart w:colFirst="0" w:colLast="0" w:name="_ot5iovjpummj" w:id="16"/>
      <w:bookmarkEnd w:id="16"/>
      <w:r w:rsidDel="00000000" w:rsidR="00000000" w:rsidRPr="00000000">
        <w:rPr>
          <w:rFonts w:ascii="Times New Roman" w:cs="Times New Roman" w:eastAsia="Times New Roman" w:hAnsi="Times New Roman"/>
          <w:rtl w:val="0"/>
        </w:rPr>
        <w:t xml:space="preserve">The Representative stated the next step for the school of education was to do an equity audit across all programs to look for growth, gaps, and strengths in the School. Those are looked at in terms of admission requirements, advising experiences, course field experiences, and any other dimensions applicable to the student experience.</w:t>
      </w:r>
    </w:p>
    <w:p w:rsidR="00000000" w:rsidDel="00000000" w:rsidP="00000000" w:rsidRDefault="00000000" w:rsidRPr="00000000" w14:paraId="00000040">
      <w:pPr>
        <w:numPr>
          <w:ilvl w:val="3"/>
          <w:numId w:val="1"/>
        </w:numPr>
        <w:ind w:left="2520" w:hanging="360"/>
        <w:rPr>
          <w:rFonts w:ascii="Times New Roman" w:cs="Times New Roman" w:eastAsia="Times New Roman" w:hAnsi="Times New Roman"/>
          <w:u w:val="none"/>
        </w:rPr>
      </w:pPr>
      <w:bookmarkStart w:colFirst="0" w:colLast="0" w:name="_dpmv5u3hnket" w:id="17"/>
      <w:bookmarkEnd w:id="17"/>
      <w:r w:rsidDel="00000000" w:rsidR="00000000" w:rsidRPr="00000000">
        <w:rPr>
          <w:rFonts w:ascii="Times New Roman" w:cs="Times New Roman" w:eastAsia="Times New Roman" w:hAnsi="Times New Roman"/>
          <w:rtl w:val="0"/>
        </w:rPr>
        <w:t xml:space="preserve">The Assessment Committee works with the Race, Equity, and Justice Committee to verify that the data that is captured is the data they should be looking for.</w:t>
      </w:r>
    </w:p>
    <w:p w:rsidR="00000000" w:rsidDel="00000000" w:rsidP="00000000" w:rsidRDefault="00000000" w:rsidRPr="00000000" w14:paraId="00000041">
      <w:pPr>
        <w:numPr>
          <w:ilvl w:val="4"/>
          <w:numId w:val="1"/>
        </w:numPr>
        <w:ind w:left="3240" w:hanging="360"/>
        <w:rPr>
          <w:rFonts w:ascii="Times New Roman" w:cs="Times New Roman" w:eastAsia="Times New Roman" w:hAnsi="Times New Roman"/>
          <w:u w:val="none"/>
        </w:rPr>
      </w:pPr>
      <w:bookmarkStart w:colFirst="0" w:colLast="0" w:name="_7jwtvxuhnk86" w:id="18"/>
      <w:bookmarkEnd w:id="18"/>
      <w:r w:rsidDel="00000000" w:rsidR="00000000" w:rsidRPr="00000000">
        <w:rPr>
          <w:rFonts w:ascii="Times New Roman" w:cs="Times New Roman" w:eastAsia="Times New Roman" w:hAnsi="Times New Roman"/>
          <w:rtl w:val="0"/>
        </w:rPr>
        <w:t xml:space="preserve">Dr. Robin Minthorn is working with Faculty across UWT to create professional development on indigenous education. She worked with the Assessment Committee to develop a protocol that can be used to respectfully engage with communities of color and tribal communities in their partnerships and school of education has adopted the protocol. All Faculty in the School of Education have access to this.</w:t>
      </w:r>
    </w:p>
    <w:p w:rsidR="00000000" w:rsidDel="00000000" w:rsidP="00000000" w:rsidRDefault="00000000" w:rsidRPr="00000000" w14:paraId="00000042">
      <w:pPr>
        <w:numPr>
          <w:ilvl w:val="3"/>
          <w:numId w:val="1"/>
        </w:numPr>
        <w:ind w:left="2520" w:hanging="360"/>
        <w:rPr>
          <w:rFonts w:ascii="Times New Roman" w:cs="Times New Roman" w:eastAsia="Times New Roman" w:hAnsi="Times New Roman"/>
          <w:u w:val="none"/>
        </w:rPr>
      </w:pPr>
      <w:bookmarkStart w:colFirst="0" w:colLast="0" w:name="_5glz2tta7xk2" w:id="19"/>
      <w:bookmarkEnd w:id="19"/>
      <w:r w:rsidDel="00000000" w:rsidR="00000000" w:rsidRPr="00000000">
        <w:rPr>
          <w:rFonts w:ascii="Times New Roman" w:cs="Times New Roman" w:eastAsia="Times New Roman" w:hAnsi="Times New Roman"/>
          <w:rtl w:val="0"/>
        </w:rPr>
        <w:t xml:space="preserve">The School of Education Faculty is conducting  a book study titled The racial healing handbook. They do a 45 to 60 minute activity discussion breakout room around this each month to help Faculty and Staff challenge the privilege, confront systemic racism, and engage in collective healing.</w:t>
      </w:r>
    </w:p>
    <w:p w:rsidR="00000000" w:rsidDel="00000000" w:rsidP="00000000" w:rsidRDefault="00000000" w:rsidRPr="00000000" w14:paraId="00000043">
      <w:pPr>
        <w:ind w:left="360" w:firstLine="0"/>
        <w:rPr>
          <w:rFonts w:ascii="Times New Roman" w:cs="Times New Roman" w:eastAsia="Times New Roman" w:hAnsi="Times New Roman"/>
        </w:rPr>
      </w:pPr>
      <w:bookmarkStart w:colFirst="0" w:colLast="0" w:name="_7oenb14p5x8p" w:id="4"/>
      <w:bookmarkEnd w:id="4"/>
      <w:r w:rsidDel="00000000" w:rsidR="00000000" w:rsidRPr="00000000">
        <w:rPr>
          <w:rtl w:val="0"/>
        </w:rPr>
      </w:r>
    </w:p>
    <w:p w:rsidR="00000000" w:rsidDel="00000000" w:rsidP="00000000" w:rsidRDefault="00000000" w:rsidRPr="00000000" w14:paraId="00000044">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30th Anniversary Task Force Introduction</w:t>
      </w:r>
    </w:p>
    <w:p w:rsidR="00000000" w:rsidDel="00000000" w:rsidP="00000000" w:rsidRDefault="00000000" w:rsidRPr="00000000" w14:paraId="00000045">
      <w:pPr>
        <w:numPr>
          <w:ilvl w:val="1"/>
          <w:numId w:val="1"/>
        </w:numPr>
        <w:ind w:left="1080" w:hanging="360"/>
        <w:rPr>
          <w:rFonts w:ascii="Times New Roman" w:cs="Times New Roman" w:eastAsia="Times New Roman" w:hAnsi="Times New Roman"/>
        </w:rPr>
      </w:pPr>
      <w:bookmarkStart w:colFirst="0" w:colLast="0" w:name="_azibrugjzy3t" w:id="20"/>
      <w:bookmarkEnd w:id="20"/>
      <w:r w:rsidDel="00000000" w:rsidR="00000000" w:rsidRPr="00000000">
        <w:rPr>
          <w:rFonts w:ascii="Times New Roman" w:cs="Times New Roman" w:eastAsia="Times New Roman" w:hAnsi="Times New Roman"/>
          <w:rtl w:val="0"/>
        </w:rPr>
        <w:t xml:space="preserve">Charge from Chancellor: To formulate a set of recommendations for how our campus might continue to celebrate its 30th Anniversary, in this coming year, in ways that are appropriate for this time and place in our history. </w:t>
      </w:r>
    </w:p>
    <w:p w:rsidR="00000000" w:rsidDel="00000000" w:rsidP="00000000" w:rsidRDefault="00000000" w:rsidRPr="00000000" w14:paraId="00000046">
      <w:pPr>
        <w:numPr>
          <w:ilvl w:val="2"/>
          <w:numId w:val="1"/>
        </w:numPr>
        <w:ind w:left="1800" w:hanging="360"/>
        <w:rPr>
          <w:rFonts w:ascii="Times New Roman" w:cs="Times New Roman" w:eastAsia="Times New Roman" w:hAnsi="Times New Roman"/>
        </w:rPr>
      </w:pPr>
      <w:bookmarkStart w:colFirst="0" w:colLast="0" w:name="_xoth1r4swtbj" w:id="21"/>
      <w:bookmarkEnd w:id="21"/>
      <w:r w:rsidDel="00000000" w:rsidR="00000000" w:rsidRPr="00000000">
        <w:rPr>
          <w:rFonts w:ascii="Times New Roman" w:cs="Times New Roman" w:eastAsia="Times New Roman" w:hAnsi="Times New Roman"/>
          <w:rtl w:val="0"/>
        </w:rPr>
        <w:t xml:space="preserve">Members:</w:t>
      </w:r>
    </w:p>
    <w:p w:rsidR="00000000" w:rsidDel="00000000" w:rsidP="00000000" w:rsidRDefault="00000000" w:rsidRPr="00000000" w14:paraId="00000047">
      <w:pPr>
        <w:numPr>
          <w:ilvl w:val="3"/>
          <w:numId w:val="1"/>
        </w:numPr>
        <w:ind w:left="2520" w:hanging="360"/>
        <w:rPr>
          <w:rFonts w:ascii="Times New Roman" w:cs="Times New Roman" w:eastAsia="Times New Roman" w:hAnsi="Times New Roman"/>
        </w:rPr>
      </w:pPr>
      <w:bookmarkStart w:colFirst="0" w:colLast="0" w:name="_lgisrkv6ane1" w:id="22"/>
      <w:bookmarkEnd w:id="22"/>
      <w:r w:rsidDel="00000000" w:rsidR="00000000" w:rsidRPr="00000000">
        <w:rPr>
          <w:rFonts w:ascii="Times New Roman" w:cs="Times New Roman" w:eastAsia="Times New Roman" w:hAnsi="Times New Roman"/>
          <w:rtl w:val="0"/>
        </w:rPr>
        <w:t xml:space="preserve">Justin Wadland (Founding Stories Representative), Nicole Blair (Faculty Representative), Jerrol Anonuevo (Staff Association Representative), BrieAnna Bales (Special Events Representative), Janet Primomo (Faculty Representatives for Retirement Association), Janet Runbeck (Faculty Representative for Alumni Board), Gina Choi (Student Activities Board Representative)</w:t>
      </w:r>
    </w:p>
    <w:p w:rsidR="00000000" w:rsidDel="00000000" w:rsidP="00000000" w:rsidRDefault="00000000" w:rsidRPr="00000000" w14:paraId="00000048">
      <w:pPr>
        <w:numPr>
          <w:ilvl w:val="3"/>
          <w:numId w:val="1"/>
        </w:numPr>
        <w:ind w:left="2520" w:hanging="360"/>
        <w:rPr>
          <w:rFonts w:ascii="Times New Roman" w:cs="Times New Roman" w:eastAsia="Times New Roman" w:hAnsi="Times New Roman"/>
        </w:rPr>
      </w:pPr>
      <w:bookmarkStart w:colFirst="0" w:colLast="0" w:name="_3t5ygxvgedeb" w:id="23"/>
      <w:bookmarkEnd w:id="23"/>
      <w:r w:rsidDel="00000000" w:rsidR="00000000" w:rsidRPr="00000000">
        <w:rPr>
          <w:rFonts w:ascii="Times New Roman" w:cs="Times New Roman" w:eastAsia="Times New Roman" w:hAnsi="Times New Roman"/>
          <w:rtl w:val="0"/>
        </w:rPr>
        <w:t xml:space="preserve">Other Participants</w:t>
      </w:r>
    </w:p>
    <w:p w:rsidR="00000000" w:rsidDel="00000000" w:rsidP="00000000" w:rsidRDefault="00000000" w:rsidRPr="00000000" w14:paraId="00000049">
      <w:pPr>
        <w:numPr>
          <w:ilvl w:val="4"/>
          <w:numId w:val="1"/>
        </w:numPr>
        <w:ind w:left="3240" w:hanging="360"/>
        <w:rPr>
          <w:rFonts w:ascii="Times New Roman" w:cs="Times New Roman" w:eastAsia="Times New Roman" w:hAnsi="Times New Roman"/>
        </w:rPr>
      </w:pPr>
      <w:bookmarkStart w:colFirst="0" w:colLast="0" w:name="_hjwwui9dhk21" w:id="24"/>
      <w:bookmarkEnd w:id="24"/>
      <w:r w:rsidDel="00000000" w:rsidR="00000000" w:rsidRPr="00000000">
        <w:rPr>
          <w:rFonts w:ascii="Times New Roman" w:cs="Times New Roman" w:eastAsia="Times New Roman" w:hAnsi="Times New Roman"/>
          <w:rtl w:val="0"/>
        </w:rPr>
        <w:t xml:space="preserve">Brian Anderson, Kirsten Hargett</w:t>
      </w:r>
    </w:p>
    <w:p w:rsidR="00000000" w:rsidDel="00000000" w:rsidP="00000000" w:rsidRDefault="00000000" w:rsidRPr="00000000" w14:paraId="0000004A">
      <w:pPr>
        <w:numPr>
          <w:ilvl w:val="1"/>
          <w:numId w:val="1"/>
        </w:numPr>
        <w:ind w:left="1080" w:hanging="360"/>
        <w:rPr>
          <w:rFonts w:ascii="Times New Roman" w:cs="Times New Roman" w:eastAsia="Times New Roman" w:hAnsi="Times New Roman"/>
        </w:rPr>
      </w:pPr>
      <w:bookmarkStart w:colFirst="0" w:colLast="0" w:name="_td2lwnf4iw84" w:id="25"/>
      <w:bookmarkEnd w:id="25"/>
      <w:r w:rsidDel="00000000" w:rsidR="00000000" w:rsidRPr="00000000">
        <w:rPr>
          <w:rFonts w:ascii="Times New Roman" w:cs="Times New Roman" w:eastAsia="Times New Roman" w:hAnsi="Times New Roman"/>
          <w:rtl w:val="0"/>
        </w:rPr>
        <w:t xml:space="preserve">Suggested Partners:  The Library and the Oral History Project; Office of Community Partnerships</w:t>
      </w:r>
    </w:p>
    <w:p w:rsidR="00000000" w:rsidDel="00000000" w:rsidP="00000000" w:rsidRDefault="00000000" w:rsidRPr="00000000" w14:paraId="0000004B">
      <w:pPr>
        <w:numPr>
          <w:ilvl w:val="1"/>
          <w:numId w:val="1"/>
        </w:numPr>
        <w:ind w:left="1080" w:hanging="360"/>
        <w:rPr>
          <w:rFonts w:ascii="Times New Roman" w:cs="Times New Roman" w:eastAsia="Times New Roman" w:hAnsi="Times New Roman"/>
        </w:rPr>
      </w:pPr>
      <w:bookmarkStart w:colFirst="0" w:colLast="0" w:name="_x3gsggr69unm" w:id="26"/>
      <w:bookmarkEnd w:id="26"/>
      <w:r w:rsidDel="00000000" w:rsidR="00000000" w:rsidRPr="00000000">
        <w:rPr>
          <w:rFonts w:ascii="Times New Roman" w:cs="Times New Roman" w:eastAsia="Times New Roman" w:hAnsi="Times New Roman"/>
          <w:rtl w:val="0"/>
        </w:rPr>
        <w:t xml:space="preserve">Overarching themes/recommendations discussed by the Task Force in our 2 meetings included:</w:t>
      </w:r>
    </w:p>
    <w:p w:rsidR="00000000" w:rsidDel="00000000" w:rsidP="00000000" w:rsidRDefault="00000000" w:rsidRPr="00000000" w14:paraId="0000004C">
      <w:pPr>
        <w:numPr>
          <w:ilvl w:val="2"/>
          <w:numId w:val="1"/>
        </w:numPr>
        <w:ind w:left="1800" w:hanging="360"/>
        <w:rPr>
          <w:rFonts w:ascii="Times New Roman" w:cs="Times New Roman" w:eastAsia="Times New Roman" w:hAnsi="Times New Roman"/>
        </w:rPr>
      </w:pPr>
      <w:bookmarkStart w:colFirst="0" w:colLast="0" w:name="_1t3h5sf" w:id="27"/>
      <w:bookmarkEnd w:id="27"/>
      <w:r w:rsidDel="00000000" w:rsidR="00000000" w:rsidRPr="00000000">
        <w:rPr>
          <w:rFonts w:ascii="Times New Roman" w:cs="Times New Roman" w:eastAsia="Times New Roman" w:hAnsi="Times New Roman"/>
          <w:rtl w:val="0"/>
        </w:rPr>
        <w:t xml:space="preserve">Celebrate our diversity, focusing on racial equity and justice</w:t>
      </w:r>
      <w:r w:rsidDel="00000000" w:rsidR="00000000" w:rsidRPr="00000000">
        <w:rPr>
          <w:rtl w:val="0"/>
        </w:rPr>
      </w:r>
    </w:p>
    <w:p w:rsidR="00000000" w:rsidDel="00000000" w:rsidP="00000000" w:rsidRDefault="00000000" w:rsidRPr="00000000" w14:paraId="0000004D">
      <w:pPr>
        <w:numPr>
          <w:ilvl w:val="2"/>
          <w:numId w:val="1"/>
        </w:numPr>
        <w:ind w:left="1800" w:hanging="360"/>
        <w:rPr>
          <w:rFonts w:ascii="Times New Roman" w:cs="Times New Roman" w:eastAsia="Times New Roman" w:hAnsi="Times New Roman"/>
        </w:rPr>
      </w:pPr>
      <w:bookmarkStart w:colFirst="0" w:colLast="0" w:name="_c1rgazdvir8t" w:id="28"/>
      <w:bookmarkEnd w:id="28"/>
      <w:r w:rsidDel="00000000" w:rsidR="00000000" w:rsidRPr="00000000">
        <w:rPr>
          <w:rFonts w:ascii="Times New Roman" w:cs="Times New Roman" w:eastAsia="Times New Roman" w:hAnsi="Times New Roman"/>
          <w:rtl w:val="0"/>
        </w:rPr>
        <w:t xml:space="preserve">Incorporate 30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Anniversary with events likely already happening </w:t>
      </w:r>
      <w:r w:rsidDel="00000000" w:rsidR="00000000" w:rsidRPr="00000000">
        <w:rPr>
          <w:rFonts w:ascii="Times New Roman" w:cs="Times New Roman" w:eastAsia="Times New Roman" w:hAnsi="Times New Roman"/>
          <w:u w:val="single"/>
          <w:rtl w:val="0"/>
        </w:rPr>
        <w:t xml:space="preserve">(</w:t>
      </w:r>
      <w:r w:rsidDel="00000000" w:rsidR="00000000" w:rsidRPr="00000000">
        <w:rPr>
          <w:rFonts w:ascii="Times New Roman" w:cs="Times New Roman" w:eastAsia="Times New Roman" w:hAnsi="Times New Roman"/>
          <w:rtl w:val="0"/>
        </w:rPr>
        <w:t xml:space="preserve">Spring Celebration; Haley Writing Awards in SIAS; Oscars (good way to involve students in celebrating 30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Anniversary); 2021 Paint the Park Purple; Grit City Think and Drink)</w:t>
      </w:r>
    </w:p>
    <w:p w:rsidR="00000000" w:rsidDel="00000000" w:rsidP="00000000" w:rsidRDefault="00000000" w:rsidRPr="00000000" w14:paraId="0000004E">
      <w:pPr>
        <w:numPr>
          <w:ilvl w:val="2"/>
          <w:numId w:val="1"/>
        </w:numPr>
        <w:ind w:left="1800" w:hanging="360"/>
        <w:rPr>
          <w:rFonts w:ascii="Times New Roman" w:cs="Times New Roman" w:eastAsia="Times New Roman" w:hAnsi="Times New Roman"/>
        </w:rPr>
      </w:pPr>
      <w:bookmarkStart w:colFirst="0" w:colLast="0" w:name="_ep62zpjunv8u" w:id="29"/>
      <w:bookmarkEnd w:id="29"/>
      <w:r w:rsidDel="00000000" w:rsidR="00000000" w:rsidRPr="00000000">
        <w:rPr>
          <w:rFonts w:ascii="Times New Roman" w:cs="Times New Roman" w:eastAsia="Times New Roman" w:hAnsi="Times New Roman"/>
          <w:rtl w:val="0"/>
        </w:rPr>
        <w:t xml:space="preserve">Showcase and expand the Oral History Project (including campus founders and first 4 graduates of 1991; prior UWT student and alumni award recipients)</w:t>
      </w:r>
    </w:p>
    <w:p w:rsidR="00000000" w:rsidDel="00000000" w:rsidP="00000000" w:rsidRDefault="00000000" w:rsidRPr="00000000" w14:paraId="0000004F">
      <w:pPr>
        <w:numPr>
          <w:ilvl w:val="2"/>
          <w:numId w:val="1"/>
        </w:numPr>
        <w:ind w:left="1800" w:hanging="360"/>
        <w:rPr>
          <w:rFonts w:ascii="Times New Roman" w:cs="Times New Roman" w:eastAsia="Times New Roman" w:hAnsi="Times New Roman"/>
        </w:rPr>
      </w:pPr>
      <w:bookmarkStart w:colFirst="0" w:colLast="0" w:name="_28ccdunlksze" w:id="30"/>
      <w:bookmarkEnd w:id="30"/>
      <w:r w:rsidDel="00000000" w:rsidR="00000000" w:rsidRPr="00000000">
        <w:rPr>
          <w:rFonts w:ascii="Times New Roman" w:cs="Times New Roman" w:eastAsia="Times New Roman" w:hAnsi="Times New Roman"/>
          <w:rtl w:val="0"/>
        </w:rPr>
        <w:t xml:space="preserve">Use the 30th Anniversary to look into the future of UWT – academics and community.</w:t>
      </w:r>
    </w:p>
    <w:p w:rsidR="00000000" w:rsidDel="00000000" w:rsidP="00000000" w:rsidRDefault="00000000" w:rsidRPr="00000000" w14:paraId="00000050">
      <w:pPr>
        <w:numPr>
          <w:ilvl w:val="2"/>
          <w:numId w:val="1"/>
        </w:numPr>
        <w:ind w:left="1800" w:hanging="360"/>
        <w:rPr>
          <w:rFonts w:ascii="Times New Roman" w:cs="Times New Roman" w:eastAsia="Times New Roman" w:hAnsi="Times New Roman"/>
        </w:rPr>
      </w:pPr>
      <w:bookmarkStart w:colFirst="0" w:colLast="0" w:name="_wu2ewnbl1985" w:id="31"/>
      <w:bookmarkEnd w:id="31"/>
      <w:r w:rsidDel="00000000" w:rsidR="00000000" w:rsidRPr="00000000">
        <w:rPr>
          <w:rFonts w:ascii="Times New Roman" w:cs="Times New Roman" w:eastAsia="Times New Roman" w:hAnsi="Times New Roman"/>
          <w:rtl w:val="0"/>
        </w:rPr>
        <w:t xml:space="preserve">How can we tell the story of the campus turning 30 in the middle of a pandemic? It is important to mark this time in UW Tacoma’s history.</w:t>
      </w:r>
    </w:p>
    <w:p w:rsidR="00000000" w:rsidDel="00000000" w:rsidP="00000000" w:rsidRDefault="00000000" w:rsidRPr="00000000" w14:paraId="00000051">
      <w:pPr>
        <w:numPr>
          <w:ilvl w:val="2"/>
          <w:numId w:val="1"/>
        </w:numPr>
        <w:ind w:left="1800" w:hanging="360"/>
        <w:rPr>
          <w:rFonts w:ascii="Times New Roman" w:cs="Times New Roman" w:eastAsia="Times New Roman" w:hAnsi="Times New Roman"/>
        </w:rPr>
      </w:pPr>
      <w:bookmarkStart w:colFirst="0" w:colLast="0" w:name="_jz6dqg1wk7zr" w:id="32"/>
      <w:bookmarkEnd w:id="32"/>
      <w:r w:rsidDel="00000000" w:rsidR="00000000" w:rsidRPr="00000000">
        <w:rPr>
          <w:rFonts w:ascii="Times New Roman" w:cs="Times New Roman" w:eastAsia="Times New Roman" w:hAnsi="Times New Roman"/>
          <w:rtl w:val="0"/>
        </w:rPr>
        <w:t xml:space="preserve">Use the 30th anniversary to advocate changing the name of Mt. Rainier back to Mt. Tahoma</w:t>
      </w:r>
    </w:p>
    <w:p w:rsidR="00000000" w:rsidDel="00000000" w:rsidP="00000000" w:rsidRDefault="00000000" w:rsidRPr="00000000" w14:paraId="00000052">
      <w:pPr>
        <w:numPr>
          <w:ilvl w:val="2"/>
          <w:numId w:val="1"/>
        </w:numPr>
        <w:ind w:left="1800" w:hanging="360"/>
        <w:rPr>
          <w:rFonts w:ascii="Times New Roman" w:cs="Times New Roman" w:eastAsia="Times New Roman" w:hAnsi="Times New Roman"/>
        </w:rPr>
      </w:pPr>
      <w:bookmarkStart w:colFirst="0" w:colLast="0" w:name="_mc253euujtk9" w:id="33"/>
      <w:bookmarkEnd w:id="33"/>
      <w:r w:rsidDel="00000000" w:rsidR="00000000" w:rsidRPr="00000000">
        <w:rPr>
          <w:rFonts w:ascii="Times New Roman" w:cs="Times New Roman" w:eastAsia="Times New Roman" w:hAnsi="Times New Roman"/>
          <w:rtl w:val="0"/>
        </w:rPr>
        <w:t xml:space="preserve">New events might include: Lecture series on community history; Movie night at Cheney Stadium; Virtual campus tours of lesser-known historical aspects; Virtual networking event with Alumni industry professionals)</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Adjournment</w:t>
      </w:r>
    </w:p>
    <w:p w:rsidR="00000000" w:rsidDel="00000000" w:rsidP="00000000" w:rsidRDefault="00000000" w:rsidRPr="00000000" w14:paraId="0000005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Meeting was adjourned at</w:t>
      </w:r>
      <w:r w:rsidDel="00000000" w:rsidR="00000000" w:rsidRPr="00000000">
        <w:rPr>
          <w:rFonts w:ascii="Times New Roman" w:cs="Times New Roman" w:eastAsia="Times New Roman" w:hAnsi="Times New Roman"/>
          <w:rtl w:val="0"/>
        </w:rPr>
        <w:t xml:space="preserve"> 1:21 p.m.</w:t>
      </w:r>
      <w:r w:rsidDel="00000000" w:rsidR="00000000" w:rsidRPr="00000000">
        <w:rPr>
          <w:rtl w:val="0"/>
        </w:rPr>
      </w:r>
    </w:p>
    <w:p w:rsidR="00000000" w:rsidDel="00000000" w:rsidP="00000000" w:rsidRDefault="00000000" w:rsidRPr="00000000" w14:paraId="0000005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Next meeting: </w:t>
      </w:r>
      <w:r w:rsidDel="00000000" w:rsidR="00000000" w:rsidRPr="00000000">
        <w:rPr>
          <w:rFonts w:ascii="Times New Roman" w:cs="Times New Roman" w:eastAsia="Times New Roman" w:hAnsi="Times New Roman"/>
          <w:rtl w:val="0"/>
        </w:rPr>
        <w:t xml:space="preserve">Friday, March 5, 2021</w:t>
      </w:r>
      <w:r w:rsidDel="00000000" w:rsidR="00000000" w:rsidRPr="00000000">
        <w:rPr>
          <w:rtl w:val="0"/>
        </w:rPr>
      </w:r>
    </w:p>
    <w:p w:rsidR="00000000" w:rsidDel="00000000" w:rsidP="00000000" w:rsidRDefault="00000000" w:rsidRPr="00000000" w14:paraId="00000056">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rtl w:val="0"/>
        </w:rPr>
        <w:t xml:space="preserve">Zoom</w:t>
      </w: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thela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-685797</wp:posOffset>
          </wp:positionH>
          <wp:positionV relativeFrom="paragraph">
            <wp:posOffset>-219071</wp:posOffset>
          </wp:positionV>
          <wp:extent cx="3581400" cy="42862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1"/>
                  <a:srcRect b="0" l="0" r="0" t="0"/>
                  <a:stretch>
                    <a:fillRect/>
                  </a:stretch>
                </pic:blipFill>
                <pic:spPr>
                  <a:xfrm>
                    <a:off x="0" y="0"/>
                    <a:ext cx="3581400" cy="4286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thelas" w:cs="Athelas" w:eastAsia="Athelas" w:hAnsi="Athela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drive.google.com/drive/folders/1EzdfhaI1EzLMq7tHnIk6WEMtMZF3d7hy?usp=sharing" TargetMode="External"/><Relationship Id="rId5" Type="http://schemas.openxmlformats.org/officeDocument/2006/relationships/styles" Target="styles.xml"/><Relationship Id="rId6" Type="http://schemas.openxmlformats.org/officeDocument/2006/relationships/hyperlink" Target="https://s3-us-west-2.amazonaws.com/uw-s3-cdn/wp-content/uploads/sites/71/2014/05/22165619/149-Final.pdf" TargetMode="External"/><Relationship Id="rId7" Type="http://schemas.openxmlformats.org/officeDocument/2006/relationships/hyperlink" Target="https://s3-us-west-2.amazonaws.com/uw-s3-cdn/wp-content/uploads/sites/71/2014/05/22165127/148-Final.pdf" TargetMode="External"/><Relationship Id="rId8" Type="http://schemas.openxmlformats.org/officeDocument/2006/relationships/hyperlink" Target="https://s3-us-west-2.amazonaws.com/uw-s3-cdn/wp-content/uploads/sites/71/2014/05/10164209/60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