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8EB" w:rsidRDefault="00DE58EB" w:rsidP="00DE58EB">
      <w:pPr>
        <w:tabs>
          <w:tab w:val="center" w:pos="4680"/>
          <w:tab w:val="right" w:pos="9360"/>
        </w:tabs>
        <w:spacing w:after="0" w:line="240" w:lineRule="auto"/>
        <w:contextualSpacing/>
        <w:jc w:val="center"/>
        <w:rPr>
          <w:rFonts w:ascii="Cambria" w:eastAsia="Calibri" w:hAnsi="Cambria"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0AF6E900" wp14:editId="3D556A62">
            <wp:simplePos x="0" y="0"/>
            <wp:positionH relativeFrom="margin">
              <wp:align>left</wp:align>
            </wp:positionH>
            <wp:positionV relativeFrom="paragraph">
              <wp:posOffset>13335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E58EB" w:rsidRDefault="00DE58EB" w:rsidP="00DE58EB">
      <w:pPr>
        <w:tabs>
          <w:tab w:val="center" w:pos="4680"/>
          <w:tab w:val="right" w:pos="9360"/>
        </w:tabs>
        <w:spacing w:after="0" w:line="240" w:lineRule="auto"/>
        <w:contextualSpacing/>
        <w:jc w:val="center"/>
        <w:rPr>
          <w:rFonts w:ascii="Cambria" w:eastAsia="Calibri" w:hAnsi="Cambria" w:cs="Times New Roman"/>
          <w:b/>
        </w:rPr>
      </w:pPr>
    </w:p>
    <w:p w:rsidR="00DE58EB" w:rsidRDefault="00DE58EB" w:rsidP="00DE58EB">
      <w:pPr>
        <w:tabs>
          <w:tab w:val="center" w:pos="4680"/>
          <w:tab w:val="right" w:pos="9360"/>
        </w:tabs>
        <w:spacing w:after="0" w:line="240" w:lineRule="auto"/>
        <w:contextualSpacing/>
        <w:jc w:val="center"/>
        <w:rPr>
          <w:rFonts w:ascii="Cambria" w:eastAsia="Calibri" w:hAnsi="Cambria" w:cs="Times New Roman"/>
          <w:b/>
        </w:rPr>
      </w:pPr>
    </w:p>
    <w:p w:rsidR="00DE58EB" w:rsidRPr="006A716C" w:rsidRDefault="00DE58EB" w:rsidP="00DE58EB">
      <w:pPr>
        <w:tabs>
          <w:tab w:val="center" w:pos="4680"/>
          <w:tab w:val="right" w:pos="9360"/>
        </w:tabs>
        <w:spacing w:after="0" w:line="240" w:lineRule="auto"/>
        <w:contextualSpacing/>
        <w:jc w:val="center"/>
        <w:rPr>
          <w:rFonts w:asciiTheme="majorHAnsi" w:eastAsia="Calibri" w:hAnsiTheme="majorHAnsi" w:cs="Times New Roman"/>
        </w:rPr>
      </w:pPr>
      <w:r w:rsidRPr="006A716C">
        <w:rPr>
          <w:rFonts w:asciiTheme="majorHAnsi" w:eastAsia="Calibri" w:hAnsiTheme="majorHAnsi" w:cs="Times New Roman"/>
          <w:b/>
        </w:rPr>
        <w:t>Faculty Assembly Executive Council (EC) Meeting Minutes</w:t>
      </w:r>
    </w:p>
    <w:p w:rsidR="00DE58EB" w:rsidRPr="006A716C" w:rsidRDefault="00DE58EB" w:rsidP="00DE58EB">
      <w:pPr>
        <w:spacing w:after="0" w:line="240" w:lineRule="auto"/>
        <w:contextualSpacing/>
        <w:jc w:val="center"/>
        <w:rPr>
          <w:rFonts w:asciiTheme="majorHAnsi" w:eastAsia="Times New Roman" w:hAnsiTheme="majorHAnsi" w:cs="Times New Roman"/>
        </w:rPr>
      </w:pPr>
      <w:r w:rsidRPr="006A716C">
        <w:rPr>
          <w:rFonts w:asciiTheme="majorHAnsi" w:eastAsia="Times New Roman" w:hAnsiTheme="majorHAnsi" w:cs="Times New Roman"/>
        </w:rPr>
        <w:t>April 14, 2017   1:00-3:00pm    CP 206 C</w:t>
      </w:r>
    </w:p>
    <w:p w:rsidR="00DE58EB" w:rsidRPr="006A716C" w:rsidRDefault="00DE58EB" w:rsidP="00DE58EB">
      <w:pPr>
        <w:spacing w:after="0" w:line="240" w:lineRule="auto"/>
        <w:contextualSpacing/>
        <w:jc w:val="center"/>
        <w:rPr>
          <w:rFonts w:asciiTheme="majorHAnsi" w:eastAsia="Times New Roman" w:hAnsiTheme="majorHAnsi" w:cs="Times New Roman"/>
        </w:rPr>
      </w:pPr>
    </w:p>
    <w:p w:rsidR="00DE58EB" w:rsidRPr="006A716C" w:rsidRDefault="00DE58EB" w:rsidP="00DE58EB">
      <w:pPr>
        <w:spacing w:after="0" w:line="240" w:lineRule="auto"/>
        <w:contextualSpacing/>
        <w:rPr>
          <w:rFonts w:asciiTheme="majorHAnsi" w:eastAsia="Calibri" w:hAnsiTheme="majorHAnsi" w:cs="Times New Roman"/>
          <w:b/>
          <w:i/>
          <w:shd w:val="clear" w:color="auto" w:fill="FFFFFF"/>
        </w:rPr>
      </w:pPr>
      <w:r w:rsidRPr="006A716C">
        <w:rPr>
          <w:rFonts w:asciiTheme="majorHAnsi" w:eastAsia="Calibri" w:hAnsiTheme="majorHAnsi" w:cs="Times New Roman"/>
          <w:b/>
          <w:i/>
          <w:shd w:val="clear" w:color="auto" w:fill="FFFFFF"/>
        </w:rPr>
        <w:t>Present:</w:t>
      </w:r>
      <w:r w:rsidRPr="006A716C">
        <w:rPr>
          <w:rFonts w:asciiTheme="majorHAnsi" w:eastAsia="Calibri" w:hAnsiTheme="majorHAnsi" w:cs="Times New Roman"/>
          <w:i/>
          <w:shd w:val="clear" w:color="auto" w:fill="FFFFFF"/>
        </w:rPr>
        <w:t xml:space="preserve"> Marcie Lazzari</w:t>
      </w:r>
      <w:r w:rsidRPr="006A716C">
        <w:rPr>
          <w:rFonts w:asciiTheme="majorHAnsi" w:eastAsia="Calibri" w:hAnsiTheme="majorHAnsi" w:cs="Times New Roman"/>
          <w:b/>
          <w:i/>
          <w:shd w:val="clear" w:color="auto" w:fill="FFFFFF"/>
        </w:rPr>
        <w:t>,</w:t>
      </w:r>
      <w:r w:rsidRPr="006A716C">
        <w:rPr>
          <w:rFonts w:asciiTheme="majorHAnsi" w:eastAsia="Calibri" w:hAnsiTheme="majorHAnsi" w:cs="Times New Roman"/>
          <w:i/>
          <w:shd w:val="clear" w:color="auto" w:fill="FFFFFF"/>
        </w:rPr>
        <w:t xml:space="preserve"> Jennifer Harris</w:t>
      </w:r>
      <w:r w:rsidRPr="006A716C">
        <w:rPr>
          <w:rFonts w:asciiTheme="majorHAnsi" w:eastAsia="Calibri" w:hAnsiTheme="majorHAnsi" w:cs="Times New Roman"/>
          <w:b/>
          <w:i/>
          <w:shd w:val="clear" w:color="auto" w:fill="FFFFFF"/>
        </w:rPr>
        <w:t xml:space="preserve">, </w:t>
      </w:r>
      <w:r w:rsidRPr="006A716C">
        <w:rPr>
          <w:rFonts w:asciiTheme="majorHAnsi" w:eastAsia="Calibri" w:hAnsiTheme="majorHAnsi" w:cs="Times New Roman"/>
          <w:i/>
          <w:shd w:val="clear" w:color="auto" w:fill="FFFFFF"/>
        </w:rPr>
        <w:t xml:space="preserve">Greg Rose, Mark Pendras, Lauren Montgomery, </w:t>
      </w:r>
      <w:proofErr w:type="spellStart"/>
      <w:r w:rsidRPr="006A716C">
        <w:rPr>
          <w:rFonts w:asciiTheme="majorHAnsi" w:eastAsia="Calibri" w:hAnsiTheme="majorHAnsi" w:cs="Times New Roman"/>
          <w:i/>
          <w:shd w:val="clear" w:color="auto" w:fill="FFFFFF"/>
        </w:rPr>
        <w:t>Ka</w:t>
      </w:r>
      <w:proofErr w:type="spellEnd"/>
      <w:r w:rsidRPr="006A716C">
        <w:rPr>
          <w:rFonts w:asciiTheme="majorHAnsi" w:eastAsia="Calibri" w:hAnsiTheme="majorHAnsi" w:cs="Times New Roman"/>
          <w:i/>
          <w:shd w:val="clear" w:color="auto" w:fill="FFFFFF"/>
        </w:rPr>
        <w:t xml:space="preserve"> Yee Yeung-Rhee, </w:t>
      </w:r>
      <w:proofErr w:type="spellStart"/>
      <w:r w:rsidRPr="006A716C">
        <w:rPr>
          <w:rFonts w:asciiTheme="majorHAnsi" w:eastAsia="Calibri" w:hAnsiTheme="majorHAnsi" w:cs="Times New Roman"/>
          <w:i/>
          <w:shd w:val="clear" w:color="auto" w:fill="FFFFFF"/>
        </w:rPr>
        <w:t>Sushil</w:t>
      </w:r>
      <w:proofErr w:type="spellEnd"/>
      <w:r w:rsidRPr="006A716C">
        <w:rPr>
          <w:rFonts w:asciiTheme="majorHAnsi" w:eastAsia="Calibri" w:hAnsiTheme="majorHAnsi" w:cs="Times New Roman"/>
          <w:i/>
          <w:shd w:val="clear" w:color="auto" w:fill="FFFFFF"/>
        </w:rPr>
        <w:t xml:space="preserve"> </w:t>
      </w:r>
      <w:proofErr w:type="spellStart"/>
      <w:r w:rsidRPr="006A716C">
        <w:rPr>
          <w:rFonts w:asciiTheme="majorHAnsi" w:eastAsia="Calibri" w:hAnsiTheme="majorHAnsi" w:cs="Times New Roman"/>
          <w:i/>
          <w:shd w:val="clear" w:color="auto" w:fill="FFFFFF"/>
        </w:rPr>
        <w:t>Oswal</w:t>
      </w:r>
      <w:proofErr w:type="spellEnd"/>
      <w:r w:rsidRPr="006A716C">
        <w:rPr>
          <w:rFonts w:asciiTheme="majorHAnsi" w:eastAsia="Calibri" w:hAnsiTheme="majorHAnsi" w:cs="Times New Roman"/>
          <w:i/>
          <w:shd w:val="clear" w:color="auto" w:fill="FFFFFF"/>
        </w:rPr>
        <w:t xml:space="preserve">, Charles </w:t>
      </w:r>
      <w:proofErr w:type="spellStart"/>
      <w:r w:rsidRPr="006A716C">
        <w:rPr>
          <w:rFonts w:asciiTheme="majorHAnsi" w:eastAsia="Calibri" w:hAnsiTheme="majorHAnsi" w:cs="Times New Roman"/>
          <w:i/>
          <w:shd w:val="clear" w:color="auto" w:fill="FFFFFF"/>
        </w:rPr>
        <w:t>Costarella</w:t>
      </w:r>
      <w:proofErr w:type="spellEnd"/>
      <w:r w:rsidRPr="006A716C">
        <w:rPr>
          <w:rFonts w:asciiTheme="majorHAnsi" w:eastAsia="Calibri" w:hAnsiTheme="majorHAnsi" w:cs="Times New Roman"/>
          <w:i/>
          <w:shd w:val="clear" w:color="auto" w:fill="FFFFFF"/>
        </w:rPr>
        <w:t xml:space="preserve">, </w:t>
      </w:r>
      <w:proofErr w:type="spellStart"/>
      <w:r w:rsidRPr="006A716C">
        <w:rPr>
          <w:rFonts w:asciiTheme="majorHAnsi" w:eastAsia="Calibri" w:hAnsiTheme="majorHAnsi" w:cs="Times New Roman"/>
          <w:i/>
          <w:shd w:val="clear" w:color="auto" w:fill="FFFFFF"/>
        </w:rPr>
        <w:t>Leighann</w:t>
      </w:r>
      <w:proofErr w:type="spellEnd"/>
      <w:r w:rsidRPr="006A716C">
        <w:rPr>
          <w:rFonts w:asciiTheme="majorHAnsi" w:eastAsia="Calibri" w:hAnsiTheme="majorHAnsi" w:cs="Times New Roman"/>
          <w:i/>
          <w:shd w:val="clear" w:color="auto" w:fill="FFFFFF"/>
        </w:rPr>
        <w:t xml:space="preserve"> Chaffee, Katie </w:t>
      </w:r>
      <w:proofErr w:type="spellStart"/>
      <w:r w:rsidRPr="006A716C">
        <w:rPr>
          <w:rFonts w:asciiTheme="majorHAnsi" w:eastAsia="Calibri" w:hAnsiTheme="majorHAnsi" w:cs="Times New Roman"/>
          <w:i/>
          <w:shd w:val="clear" w:color="auto" w:fill="FFFFFF"/>
        </w:rPr>
        <w:t>H</w:t>
      </w:r>
      <w:r w:rsidR="004D4C2B">
        <w:rPr>
          <w:rFonts w:asciiTheme="majorHAnsi" w:eastAsia="Calibri" w:hAnsiTheme="majorHAnsi" w:cs="Times New Roman"/>
          <w:i/>
          <w:shd w:val="clear" w:color="auto" w:fill="FFFFFF"/>
        </w:rPr>
        <w:t>aerling</w:t>
      </w:r>
      <w:proofErr w:type="spellEnd"/>
      <w:r w:rsidR="004D4C2B">
        <w:rPr>
          <w:rFonts w:asciiTheme="majorHAnsi" w:eastAsia="Calibri" w:hAnsiTheme="majorHAnsi" w:cs="Times New Roman"/>
          <w:i/>
          <w:shd w:val="clear" w:color="auto" w:fill="FFFFFF"/>
        </w:rPr>
        <w:t>, Julia Aguirre, Jim Gaw</w:t>
      </w:r>
      <w:r w:rsidRPr="006A716C">
        <w:rPr>
          <w:rFonts w:asciiTheme="majorHAnsi" w:eastAsia="Calibri" w:hAnsiTheme="majorHAnsi" w:cs="Times New Roman"/>
          <w:i/>
          <w:shd w:val="clear" w:color="auto" w:fill="FFFFFF"/>
        </w:rPr>
        <w:t>e</w:t>
      </w:r>
      <w:r w:rsidR="004D4C2B">
        <w:rPr>
          <w:rFonts w:asciiTheme="majorHAnsi" w:eastAsia="Calibri" w:hAnsiTheme="majorHAnsi" w:cs="Times New Roman"/>
          <w:i/>
          <w:shd w:val="clear" w:color="auto" w:fill="FFFFFF"/>
        </w:rPr>
        <w:t>l</w:t>
      </w:r>
      <w:bookmarkStart w:id="0" w:name="_GoBack"/>
      <w:bookmarkEnd w:id="0"/>
      <w:r w:rsidRPr="006A716C">
        <w:rPr>
          <w:rFonts w:asciiTheme="majorHAnsi" w:eastAsia="Calibri" w:hAnsiTheme="majorHAnsi" w:cs="Times New Roman"/>
          <w:i/>
          <w:shd w:val="clear" w:color="auto" w:fill="FFFFFF"/>
        </w:rPr>
        <w:t xml:space="preserve">, Melissa </w:t>
      </w:r>
      <w:proofErr w:type="spellStart"/>
      <w:r w:rsidRPr="006A716C">
        <w:rPr>
          <w:rFonts w:asciiTheme="majorHAnsi" w:eastAsia="Calibri" w:hAnsiTheme="majorHAnsi" w:cs="Times New Roman"/>
          <w:i/>
          <w:shd w:val="clear" w:color="auto" w:fill="FFFFFF"/>
        </w:rPr>
        <w:t>Lavitt</w:t>
      </w:r>
      <w:proofErr w:type="spellEnd"/>
      <w:r w:rsidRPr="006A716C">
        <w:rPr>
          <w:rFonts w:asciiTheme="majorHAnsi" w:eastAsia="Calibri" w:hAnsiTheme="majorHAnsi" w:cs="Times New Roman"/>
          <w:i/>
          <w:shd w:val="clear" w:color="auto" w:fill="FFFFFF"/>
        </w:rPr>
        <w:t xml:space="preserve">, Ellen Moore, Marion </w:t>
      </w:r>
      <w:proofErr w:type="spellStart"/>
      <w:r w:rsidRPr="006A716C">
        <w:rPr>
          <w:rFonts w:asciiTheme="majorHAnsi" w:eastAsia="Calibri" w:hAnsiTheme="majorHAnsi" w:cs="Times New Roman"/>
          <w:i/>
          <w:shd w:val="clear" w:color="auto" w:fill="FFFFFF"/>
        </w:rPr>
        <w:t>Eberly</w:t>
      </w:r>
      <w:proofErr w:type="spellEnd"/>
      <w:r w:rsidRPr="006A716C">
        <w:rPr>
          <w:rFonts w:asciiTheme="majorHAnsi" w:eastAsia="Calibri" w:hAnsiTheme="majorHAnsi" w:cs="Times New Roman"/>
          <w:i/>
          <w:shd w:val="clear" w:color="auto" w:fill="FFFFFF"/>
        </w:rPr>
        <w:t>. Matt Kelley</w:t>
      </w:r>
      <w:r w:rsidR="00237F21" w:rsidRPr="006A716C">
        <w:rPr>
          <w:rFonts w:asciiTheme="majorHAnsi" w:eastAsia="Calibri" w:hAnsiTheme="majorHAnsi" w:cs="Times New Roman"/>
          <w:i/>
          <w:shd w:val="clear" w:color="auto" w:fill="FFFFFF"/>
        </w:rPr>
        <w:t xml:space="preserve">, Jeff Cohen, Ji-Hyun </w:t>
      </w:r>
      <w:proofErr w:type="spellStart"/>
      <w:r w:rsidR="00237F21" w:rsidRPr="006A716C">
        <w:rPr>
          <w:rFonts w:asciiTheme="majorHAnsi" w:eastAsia="Calibri" w:hAnsiTheme="majorHAnsi" w:cs="Times New Roman"/>
          <w:i/>
          <w:shd w:val="clear" w:color="auto" w:fill="FFFFFF"/>
        </w:rPr>
        <w:t>Ahn</w:t>
      </w:r>
      <w:proofErr w:type="spellEnd"/>
      <w:r w:rsidR="00237F21" w:rsidRPr="006A716C">
        <w:rPr>
          <w:rFonts w:asciiTheme="majorHAnsi" w:eastAsia="Calibri" w:hAnsiTheme="majorHAnsi" w:cs="Times New Roman"/>
          <w:i/>
          <w:shd w:val="clear" w:color="auto" w:fill="FFFFFF"/>
        </w:rPr>
        <w:t>, Marian Harris</w:t>
      </w:r>
      <w:r w:rsidR="00237F21" w:rsidRPr="006A716C">
        <w:rPr>
          <w:rFonts w:asciiTheme="majorHAnsi" w:eastAsia="Calibri" w:hAnsiTheme="majorHAnsi" w:cs="Times New Roman"/>
          <w:b/>
          <w:i/>
          <w:shd w:val="clear" w:color="auto" w:fill="FFFFFF"/>
        </w:rPr>
        <w:t xml:space="preserve">, </w:t>
      </w:r>
      <w:proofErr w:type="spellStart"/>
      <w:r w:rsidR="00237F21" w:rsidRPr="006A716C">
        <w:rPr>
          <w:rFonts w:asciiTheme="majorHAnsi" w:eastAsia="Calibri" w:hAnsiTheme="majorHAnsi" w:cs="Times New Roman"/>
          <w:i/>
          <w:shd w:val="clear" w:color="auto" w:fill="FFFFFF"/>
        </w:rPr>
        <w:t>Jutta</w:t>
      </w:r>
      <w:proofErr w:type="spellEnd"/>
      <w:r w:rsidR="00237F21" w:rsidRPr="006A716C">
        <w:rPr>
          <w:rFonts w:asciiTheme="majorHAnsi" w:eastAsia="Calibri" w:hAnsiTheme="majorHAnsi" w:cs="Times New Roman"/>
          <w:i/>
          <w:shd w:val="clear" w:color="auto" w:fill="FFFFFF"/>
        </w:rPr>
        <w:t xml:space="preserve"> Heller, Michelle Garner, </w:t>
      </w:r>
      <w:proofErr w:type="spellStart"/>
      <w:r w:rsidR="00237F21" w:rsidRPr="006A716C">
        <w:rPr>
          <w:rFonts w:asciiTheme="majorHAnsi" w:eastAsia="Calibri" w:hAnsiTheme="majorHAnsi" w:cs="Times New Roman"/>
          <w:i/>
          <w:shd w:val="clear" w:color="auto" w:fill="FFFFFF"/>
        </w:rPr>
        <w:t>Loly</w:t>
      </w:r>
      <w:proofErr w:type="spellEnd"/>
      <w:r w:rsidR="00237F21" w:rsidRPr="006A716C">
        <w:rPr>
          <w:rFonts w:asciiTheme="majorHAnsi" w:eastAsia="Calibri" w:hAnsiTheme="majorHAnsi" w:cs="Times New Roman"/>
          <w:i/>
          <w:shd w:val="clear" w:color="auto" w:fill="FFFFFF"/>
        </w:rPr>
        <w:t xml:space="preserve"> Alcaide Ramirez, Lauren Pressley. </w:t>
      </w:r>
      <w:r w:rsidRPr="006A716C">
        <w:rPr>
          <w:rFonts w:asciiTheme="majorHAnsi" w:eastAsia="Calibri" w:hAnsiTheme="majorHAnsi" w:cs="Times New Roman"/>
          <w:b/>
          <w:i/>
          <w:shd w:val="clear" w:color="auto" w:fill="FFFFFF"/>
        </w:rPr>
        <w:t>Excused:</w:t>
      </w:r>
      <w:r w:rsidRPr="006A716C">
        <w:rPr>
          <w:rFonts w:asciiTheme="majorHAnsi" w:eastAsia="Calibri" w:hAnsiTheme="majorHAnsi" w:cs="Times New Roman"/>
          <w:i/>
          <w:shd w:val="clear" w:color="auto" w:fill="FFFFFF"/>
        </w:rPr>
        <w:t xml:space="preserve"> Mark Pagano, Nicole Blair, </w:t>
      </w:r>
      <w:proofErr w:type="gramStart"/>
      <w:r w:rsidR="00237F21" w:rsidRPr="006A716C">
        <w:rPr>
          <w:rFonts w:asciiTheme="majorHAnsi" w:eastAsia="Calibri" w:hAnsiTheme="majorHAnsi" w:cs="Times New Roman"/>
          <w:i/>
          <w:shd w:val="clear" w:color="auto" w:fill="FFFFFF"/>
        </w:rPr>
        <w:t>Marion</w:t>
      </w:r>
      <w:proofErr w:type="gramEnd"/>
      <w:r w:rsidR="00237F21" w:rsidRPr="006A716C">
        <w:rPr>
          <w:rFonts w:asciiTheme="majorHAnsi" w:eastAsia="Calibri" w:hAnsiTheme="majorHAnsi" w:cs="Times New Roman"/>
          <w:i/>
          <w:shd w:val="clear" w:color="auto" w:fill="FFFFFF"/>
        </w:rPr>
        <w:t xml:space="preserve"> </w:t>
      </w:r>
      <w:proofErr w:type="spellStart"/>
      <w:r w:rsidR="00237F21" w:rsidRPr="006A716C">
        <w:rPr>
          <w:rFonts w:asciiTheme="majorHAnsi" w:eastAsia="Calibri" w:hAnsiTheme="majorHAnsi" w:cs="Times New Roman"/>
          <w:i/>
          <w:shd w:val="clear" w:color="auto" w:fill="FFFFFF"/>
        </w:rPr>
        <w:t>Eberly</w:t>
      </w:r>
      <w:proofErr w:type="spellEnd"/>
      <w:r w:rsidR="00237F21" w:rsidRPr="006A716C">
        <w:rPr>
          <w:rFonts w:asciiTheme="majorHAnsi" w:eastAsia="Calibri" w:hAnsiTheme="majorHAnsi" w:cs="Times New Roman"/>
          <w:i/>
          <w:shd w:val="clear" w:color="auto" w:fill="FFFFFF"/>
        </w:rPr>
        <w:t>.</w:t>
      </w:r>
    </w:p>
    <w:p w:rsidR="00DE58EB" w:rsidRPr="006A716C" w:rsidRDefault="00DE58EB" w:rsidP="00DE58EB">
      <w:pPr>
        <w:spacing w:after="0" w:line="240" w:lineRule="auto"/>
        <w:contextualSpacing/>
        <w:rPr>
          <w:rFonts w:asciiTheme="majorHAnsi" w:eastAsia="Calibri" w:hAnsiTheme="majorHAnsi" w:cs="Times New Roman"/>
          <w:i/>
          <w:shd w:val="clear" w:color="auto" w:fill="FFFFFF"/>
        </w:rPr>
      </w:pPr>
    </w:p>
    <w:p w:rsidR="00DE58EB" w:rsidRPr="006A716C" w:rsidRDefault="00DE58EB" w:rsidP="00237F21">
      <w:pPr>
        <w:numPr>
          <w:ilvl w:val="0"/>
          <w:numId w:val="1"/>
        </w:numPr>
        <w:spacing w:after="0" w:line="240" w:lineRule="auto"/>
        <w:contextualSpacing/>
        <w:rPr>
          <w:rFonts w:asciiTheme="majorHAnsi" w:eastAsia="Times New Roman" w:hAnsiTheme="majorHAnsi" w:cs="Times New Roman"/>
        </w:rPr>
      </w:pPr>
      <w:r w:rsidRPr="006A716C">
        <w:rPr>
          <w:rFonts w:asciiTheme="majorHAnsi" w:eastAsia="Times New Roman" w:hAnsiTheme="majorHAnsi" w:cs="Times New Roman"/>
          <w:b/>
        </w:rPr>
        <w:t>Consent Agenda &amp; Recording Permission</w:t>
      </w:r>
    </w:p>
    <w:p w:rsidR="00DE58EB" w:rsidRPr="006A716C" w:rsidRDefault="00DE58EB" w:rsidP="00237F21">
      <w:pPr>
        <w:spacing w:after="0" w:line="240" w:lineRule="auto"/>
        <w:ind w:left="360"/>
        <w:contextualSpacing/>
        <w:rPr>
          <w:rFonts w:asciiTheme="majorHAnsi" w:eastAsia="Times New Roman" w:hAnsiTheme="majorHAnsi" w:cs="Times New Roman"/>
        </w:rPr>
      </w:pPr>
      <w:r w:rsidRPr="006A716C">
        <w:rPr>
          <w:rFonts w:asciiTheme="majorHAnsi" w:eastAsia="Times New Roman" w:hAnsiTheme="majorHAnsi" w:cs="Times New Roman"/>
        </w:rPr>
        <w:t xml:space="preserve">The agenda </w:t>
      </w:r>
      <w:proofErr w:type="gramStart"/>
      <w:r w:rsidRPr="006A716C">
        <w:rPr>
          <w:rFonts w:asciiTheme="majorHAnsi" w:eastAsia="Times New Roman" w:hAnsiTheme="majorHAnsi" w:cs="Times New Roman"/>
        </w:rPr>
        <w:t>was approved</w:t>
      </w:r>
      <w:proofErr w:type="gramEnd"/>
      <w:r w:rsidR="00AC735D" w:rsidRPr="006A716C">
        <w:rPr>
          <w:rFonts w:asciiTheme="majorHAnsi" w:eastAsia="Times New Roman" w:hAnsiTheme="majorHAnsi" w:cs="Times New Roman"/>
        </w:rPr>
        <w:t xml:space="preserve"> with the addition of an update on the Open Access Policy and a brief discussion about the Variety Show. P</w:t>
      </w:r>
      <w:r w:rsidRPr="006A716C">
        <w:rPr>
          <w:rFonts w:asciiTheme="majorHAnsi" w:eastAsia="Times New Roman" w:hAnsiTheme="majorHAnsi" w:cs="Times New Roman"/>
        </w:rPr>
        <w:t xml:space="preserve">ermission </w:t>
      </w:r>
      <w:r w:rsidR="00F7715C" w:rsidRPr="006A716C">
        <w:rPr>
          <w:rFonts w:asciiTheme="majorHAnsi" w:eastAsia="Times New Roman" w:hAnsiTheme="majorHAnsi" w:cs="Times New Roman"/>
        </w:rPr>
        <w:t xml:space="preserve">was </w:t>
      </w:r>
      <w:r w:rsidRPr="006A716C">
        <w:rPr>
          <w:rFonts w:asciiTheme="majorHAnsi" w:eastAsia="Times New Roman" w:hAnsiTheme="majorHAnsi" w:cs="Times New Roman"/>
        </w:rPr>
        <w:t>given to record for the minutes.</w:t>
      </w:r>
    </w:p>
    <w:p w:rsidR="00DE58EB" w:rsidRPr="006A716C" w:rsidRDefault="00DE58EB" w:rsidP="00237F21">
      <w:pPr>
        <w:numPr>
          <w:ilvl w:val="0"/>
          <w:numId w:val="1"/>
        </w:numPr>
        <w:spacing w:after="0" w:line="240" w:lineRule="auto"/>
        <w:contextualSpacing/>
        <w:rPr>
          <w:rFonts w:asciiTheme="majorHAnsi" w:eastAsia="Times New Roman" w:hAnsiTheme="majorHAnsi" w:cs="Times New Roman"/>
        </w:rPr>
      </w:pPr>
      <w:r w:rsidRPr="006A716C">
        <w:rPr>
          <w:rFonts w:asciiTheme="majorHAnsi" w:eastAsia="Times New Roman" w:hAnsiTheme="majorHAnsi" w:cs="Times New Roman"/>
          <w:b/>
        </w:rPr>
        <w:t>Approval of Minutes</w:t>
      </w:r>
    </w:p>
    <w:p w:rsidR="00DE58EB" w:rsidRPr="006A716C" w:rsidRDefault="00DE58EB" w:rsidP="00237F21">
      <w:pPr>
        <w:spacing w:after="0" w:line="240" w:lineRule="auto"/>
        <w:contextualSpacing/>
        <w:rPr>
          <w:rFonts w:asciiTheme="majorHAnsi" w:eastAsia="Calibri" w:hAnsiTheme="majorHAnsi" w:cs="Times New Roman"/>
        </w:rPr>
      </w:pPr>
      <w:r w:rsidRPr="006A716C">
        <w:rPr>
          <w:rFonts w:asciiTheme="majorHAnsi" w:eastAsia="Calibri" w:hAnsiTheme="majorHAnsi" w:cs="Times New Roman"/>
        </w:rPr>
        <w:t xml:space="preserve">The March 31, 2017 Executive Council meeting minutes </w:t>
      </w:r>
      <w:proofErr w:type="gramStart"/>
      <w:r w:rsidRPr="006A716C">
        <w:rPr>
          <w:rFonts w:asciiTheme="majorHAnsi" w:eastAsia="Calibri" w:hAnsiTheme="majorHAnsi" w:cs="Times New Roman"/>
        </w:rPr>
        <w:t>will be reviewed</w:t>
      </w:r>
      <w:proofErr w:type="gramEnd"/>
      <w:r w:rsidRPr="006A716C">
        <w:rPr>
          <w:rFonts w:asciiTheme="majorHAnsi" w:eastAsia="Calibri" w:hAnsiTheme="majorHAnsi" w:cs="Times New Roman"/>
        </w:rPr>
        <w:t xml:space="preserve"> for approval at the April 26 meeting. </w:t>
      </w:r>
    </w:p>
    <w:p w:rsidR="00DE58EB" w:rsidRPr="006A716C" w:rsidRDefault="00DE58EB" w:rsidP="00237F21">
      <w:pPr>
        <w:pStyle w:val="ListParagraph"/>
        <w:numPr>
          <w:ilvl w:val="0"/>
          <w:numId w:val="1"/>
        </w:numPr>
        <w:spacing w:after="0" w:line="240" w:lineRule="auto"/>
        <w:rPr>
          <w:rFonts w:asciiTheme="majorHAnsi" w:eastAsia="Times New Roman" w:hAnsiTheme="majorHAnsi" w:cs="Times New Roman"/>
          <w:b/>
        </w:rPr>
      </w:pPr>
      <w:r w:rsidRPr="006A716C">
        <w:rPr>
          <w:rFonts w:asciiTheme="majorHAnsi" w:eastAsia="Times New Roman" w:hAnsiTheme="majorHAnsi" w:cs="Times New Roman"/>
          <w:b/>
        </w:rPr>
        <w:t>Announcements:</w:t>
      </w:r>
    </w:p>
    <w:p w:rsidR="00DE58EB" w:rsidRPr="006A716C" w:rsidRDefault="00DE58EB" w:rsidP="00AC735D">
      <w:pPr>
        <w:pStyle w:val="ListParagraph"/>
        <w:numPr>
          <w:ilvl w:val="1"/>
          <w:numId w:val="1"/>
        </w:numPr>
        <w:spacing w:line="240" w:lineRule="auto"/>
        <w:rPr>
          <w:rFonts w:asciiTheme="majorHAnsi" w:hAnsiTheme="majorHAnsi" w:cs="Times New Roman"/>
          <w:sz w:val="24"/>
          <w:szCs w:val="24"/>
        </w:rPr>
      </w:pPr>
      <w:r w:rsidRPr="006A716C">
        <w:rPr>
          <w:rFonts w:asciiTheme="majorHAnsi" w:hAnsiTheme="majorHAnsi" w:cs="Times New Roman"/>
          <w:sz w:val="24"/>
          <w:szCs w:val="24"/>
        </w:rPr>
        <w:t>End of Year Standing Committee Reports Due: 5/19/17</w:t>
      </w:r>
    </w:p>
    <w:p w:rsidR="00DE58EB" w:rsidRPr="006A716C" w:rsidRDefault="00DE58EB" w:rsidP="00AC735D">
      <w:pPr>
        <w:pStyle w:val="ListParagraph"/>
        <w:numPr>
          <w:ilvl w:val="1"/>
          <w:numId w:val="1"/>
        </w:numPr>
        <w:spacing w:line="240" w:lineRule="auto"/>
        <w:rPr>
          <w:rFonts w:asciiTheme="majorHAnsi" w:hAnsiTheme="majorHAnsi" w:cs="Times New Roman"/>
          <w:sz w:val="24"/>
          <w:szCs w:val="24"/>
        </w:rPr>
      </w:pPr>
      <w:r w:rsidRPr="006A716C">
        <w:rPr>
          <w:rFonts w:asciiTheme="majorHAnsi" w:hAnsiTheme="majorHAnsi" w:cs="Times New Roman"/>
          <w:sz w:val="24"/>
          <w:szCs w:val="24"/>
        </w:rPr>
        <w:t xml:space="preserve">Updated New Program Flowchart &amp; Process – </w:t>
      </w:r>
      <w:r w:rsidRPr="006A716C">
        <w:rPr>
          <w:rFonts w:asciiTheme="majorHAnsi" w:hAnsiTheme="majorHAnsi" w:cs="Times New Roman"/>
          <w:i/>
          <w:sz w:val="24"/>
          <w:szCs w:val="24"/>
        </w:rPr>
        <w:t>Jeff Cohen</w:t>
      </w:r>
      <w:r w:rsidRPr="006A716C">
        <w:rPr>
          <w:rFonts w:asciiTheme="majorHAnsi" w:hAnsiTheme="majorHAnsi" w:cs="Times New Roman"/>
          <w:sz w:val="24"/>
          <w:szCs w:val="24"/>
        </w:rPr>
        <w:t xml:space="preserve">      </w:t>
      </w:r>
      <w:r w:rsidR="00237F21" w:rsidRPr="006A716C">
        <w:rPr>
          <w:rFonts w:asciiTheme="majorHAnsi" w:hAnsiTheme="majorHAnsi" w:cs="Times New Roman"/>
          <w:sz w:val="24"/>
          <w:szCs w:val="24"/>
        </w:rPr>
        <w:t>Appendix A</w:t>
      </w:r>
    </w:p>
    <w:p w:rsidR="00880321" w:rsidRPr="006A716C" w:rsidRDefault="00CC1A5D" w:rsidP="00AC735D">
      <w:pPr>
        <w:spacing w:line="240" w:lineRule="auto"/>
        <w:ind w:firstLine="270"/>
        <w:contextualSpacing/>
        <w:rPr>
          <w:rFonts w:asciiTheme="majorHAnsi" w:hAnsiTheme="majorHAnsi" w:cs="Times New Roman"/>
          <w:sz w:val="24"/>
          <w:szCs w:val="24"/>
        </w:rPr>
      </w:pPr>
      <w:r w:rsidRPr="006A716C">
        <w:rPr>
          <w:rFonts w:asciiTheme="majorHAnsi" w:hAnsiTheme="majorHAnsi" w:cs="Times New Roman"/>
          <w:sz w:val="24"/>
          <w:szCs w:val="24"/>
        </w:rPr>
        <w:t xml:space="preserve">An updated New Program Flowchart and Process has come out of Academic Affairs. APCC reviewed it at their 4.12.17 meeting. From their perspective, these are procedural changes for the New Undergraduate Program (1503) process, but not content changes. These procedural changes attend to some of APCC’s concerns about having information at the right times in the process to make informed decisions. </w:t>
      </w:r>
      <w:r w:rsidR="00880321" w:rsidRPr="006A716C">
        <w:rPr>
          <w:rFonts w:asciiTheme="majorHAnsi" w:hAnsiTheme="majorHAnsi" w:cs="Times New Roman"/>
          <w:sz w:val="24"/>
          <w:szCs w:val="24"/>
        </w:rPr>
        <w:t xml:space="preserve">The procedural changes: 1) ensure that deans/directors know what else is happening on campus; 2) the Executive Budget Committee (EBC) will ensure that as a campus we know what </w:t>
      </w:r>
      <w:proofErr w:type="gramStart"/>
      <w:r w:rsidR="00880321" w:rsidRPr="006A716C">
        <w:rPr>
          <w:rFonts w:asciiTheme="majorHAnsi" w:hAnsiTheme="majorHAnsi" w:cs="Times New Roman"/>
          <w:sz w:val="24"/>
          <w:szCs w:val="24"/>
        </w:rPr>
        <w:t>we’re</w:t>
      </w:r>
      <w:proofErr w:type="gramEnd"/>
      <w:r w:rsidR="00880321" w:rsidRPr="006A716C">
        <w:rPr>
          <w:rFonts w:asciiTheme="majorHAnsi" w:hAnsiTheme="majorHAnsi" w:cs="Times New Roman"/>
          <w:sz w:val="24"/>
          <w:szCs w:val="24"/>
        </w:rPr>
        <w:t xml:space="preserve"> agreeing to pay for; 3) Northwest Commission on Colleges and Universities now requires a 75 day minimum review on all new programs at the end of the UW process. </w:t>
      </w:r>
    </w:p>
    <w:p w:rsidR="00880321" w:rsidRPr="006A716C" w:rsidRDefault="00CC1A5D" w:rsidP="00AC735D">
      <w:pPr>
        <w:spacing w:line="240" w:lineRule="auto"/>
        <w:ind w:firstLine="270"/>
        <w:contextualSpacing/>
        <w:rPr>
          <w:rFonts w:asciiTheme="majorHAnsi" w:hAnsiTheme="majorHAnsi" w:cs="Times New Roman"/>
          <w:sz w:val="24"/>
          <w:szCs w:val="24"/>
        </w:rPr>
      </w:pPr>
      <w:r w:rsidRPr="006A716C">
        <w:rPr>
          <w:rFonts w:asciiTheme="majorHAnsi" w:hAnsiTheme="majorHAnsi" w:cs="Times New Roman"/>
          <w:sz w:val="24"/>
          <w:szCs w:val="24"/>
        </w:rPr>
        <w:t xml:space="preserve">There is currently a PNOI template being drafted by a subcommittee of </w:t>
      </w:r>
      <w:proofErr w:type="gramStart"/>
      <w:r w:rsidRPr="006A716C">
        <w:rPr>
          <w:rFonts w:asciiTheme="majorHAnsi" w:hAnsiTheme="majorHAnsi" w:cs="Times New Roman"/>
          <w:sz w:val="24"/>
          <w:szCs w:val="24"/>
        </w:rPr>
        <w:t>APCC which</w:t>
      </w:r>
      <w:proofErr w:type="gramEnd"/>
      <w:r w:rsidRPr="006A716C">
        <w:rPr>
          <w:rFonts w:asciiTheme="majorHAnsi" w:hAnsiTheme="majorHAnsi" w:cs="Times New Roman"/>
          <w:sz w:val="24"/>
          <w:szCs w:val="24"/>
        </w:rPr>
        <w:t xml:space="preserve"> will align with the new flowchart. There are still some changes that may affect the flowchart, namely, the addition of a </w:t>
      </w:r>
      <w:r w:rsidR="00880321" w:rsidRPr="006A716C">
        <w:rPr>
          <w:rFonts w:asciiTheme="majorHAnsi" w:hAnsiTheme="majorHAnsi" w:cs="Times New Roman"/>
          <w:sz w:val="24"/>
          <w:szCs w:val="24"/>
        </w:rPr>
        <w:t>“</w:t>
      </w:r>
      <w:r w:rsidRPr="006A716C">
        <w:rPr>
          <w:rFonts w:asciiTheme="majorHAnsi" w:hAnsiTheme="majorHAnsi" w:cs="Times New Roman"/>
          <w:sz w:val="24"/>
          <w:szCs w:val="24"/>
        </w:rPr>
        <w:t>step zero</w:t>
      </w:r>
      <w:r w:rsidR="00880321" w:rsidRPr="006A716C">
        <w:rPr>
          <w:rFonts w:asciiTheme="majorHAnsi" w:hAnsiTheme="majorHAnsi" w:cs="Times New Roman"/>
          <w:sz w:val="24"/>
          <w:szCs w:val="24"/>
        </w:rPr>
        <w:t>”</w:t>
      </w:r>
      <w:r w:rsidRPr="006A716C">
        <w:rPr>
          <w:rFonts w:asciiTheme="majorHAnsi" w:hAnsiTheme="majorHAnsi" w:cs="Times New Roman"/>
          <w:sz w:val="24"/>
          <w:szCs w:val="24"/>
        </w:rPr>
        <w:t xml:space="preserve"> at the beginning of the process which will consist of 30 days for tri-campus review of the program name and concept to identify possible overlap and collaboration. This step </w:t>
      </w:r>
      <w:proofErr w:type="gramStart"/>
      <w:r w:rsidRPr="006A716C">
        <w:rPr>
          <w:rFonts w:asciiTheme="majorHAnsi" w:hAnsiTheme="majorHAnsi" w:cs="Times New Roman"/>
          <w:sz w:val="24"/>
          <w:szCs w:val="24"/>
        </w:rPr>
        <w:t>won’t</w:t>
      </w:r>
      <w:proofErr w:type="gramEnd"/>
      <w:r w:rsidRPr="006A716C">
        <w:rPr>
          <w:rFonts w:asciiTheme="majorHAnsi" w:hAnsiTheme="majorHAnsi" w:cs="Times New Roman"/>
          <w:sz w:val="24"/>
          <w:szCs w:val="24"/>
        </w:rPr>
        <w:t xml:space="preserve"> be a barrier to program development. It </w:t>
      </w:r>
      <w:proofErr w:type="gramStart"/>
      <w:r w:rsidRPr="006A716C">
        <w:rPr>
          <w:rFonts w:asciiTheme="majorHAnsi" w:hAnsiTheme="majorHAnsi" w:cs="Times New Roman"/>
          <w:sz w:val="24"/>
          <w:szCs w:val="24"/>
        </w:rPr>
        <w:t>will be facilitated</w:t>
      </w:r>
      <w:proofErr w:type="gramEnd"/>
      <w:r w:rsidRPr="006A716C">
        <w:rPr>
          <w:rFonts w:asciiTheme="majorHAnsi" w:hAnsiTheme="majorHAnsi" w:cs="Times New Roman"/>
          <w:sz w:val="24"/>
          <w:szCs w:val="24"/>
        </w:rPr>
        <w:t xml:space="preserve"> by the new UW Curriculum Management system.</w:t>
      </w:r>
      <w:r w:rsidR="00880321" w:rsidRPr="006A716C">
        <w:rPr>
          <w:rFonts w:asciiTheme="majorHAnsi" w:hAnsiTheme="majorHAnsi" w:cs="Times New Roman"/>
          <w:sz w:val="24"/>
          <w:szCs w:val="24"/>
        </w:rPr>
        <w:t xml:space="preserve"> It will be best practice to talk with one’s dean/director before submitting a new program idea to the “step zero.” The policy for “step zero” </w:t>
      </w:r>
      <w:proofErr w:type="gramStart"/>
      <w:r w:rsidR="00880321" w:rsidRPr="006A716C">
        <w:rPr>
          <w:rFonts w:asciiTheme="majorHAnsi" w:hAnsiTheme="majorHAnsi" w:cs="Times New Roman"/>
          <w:sz w:val="24"/>
          <w:szCs w:val="24"/>
        </w:rPr>
        <w:t>is not yet written</w:t>
      </w:r>
      <w:proofErr w:type="gramEnd"/>
      <w:r w:rsidR="00880321" w:rsidRPr="006A716C">
        <w:rPr>
          <w:rFonts w:asciiTheme="majorHAnsi" w:hAnsiTheme="majorHAnsi" w:cs="Times New Roman"/>
          <w:sz w:val="24"/>
          <w:szCs w:val="24"/>
        </w:rPr>
        <w:t xml:space="preserve">. APCC chair, Jeff Cohen, will suggest that the policy include a suggestion to consult with one’s dean/director first. At the tri-campus review steps, it </w:t>
      </w:r>
      <w:proofErr w:type="gramStart"/>
      <w:r w:rsidR="00880321" w:rsidRPr="006A716C">
        <w:rPr>
          <w:rFonts w:asciiTheme="majorHAnsi" w:hAnsiTheme="majorHAnsi" w:cs="Times New Roman"/>
          <w:sz w:val="24"/>
          <w:szCs w:val="24"/>
        </w:rPr>
        <w:t>is made</w:t>
      </w:r>
      <w:proofErr w:type="gramEnd"/>
      <w:r w:rsidR="00880321" w:rsidRPr="006A716C">
        <w:rPr>
          <w:rFonts w:asciiTheme="majorHAnsi" w:hAnsiTheme="majorHAnsi" w:cs="Times New Roman"/>
          <w:sz w:val="24"/>
          <w:szCs w:val="24"/>
        </w:rPr>
        <w:t xml:space="preserve"> clear that no campus can stop a program on any other campus. This will be true for “step zero” as well. UW Seattle has sometimes been protective of their programs </w:t>
      </w:r>
      <w:proofErr w:type="gramStart"/>
      <w:r w:rsidR="00880321" w:rsidRPr="006A716C">
        <w:rPr>
          <w:rFonts w:asciiTheme="majorHAnsi" w:hAnsiTheme="majorHAnsi" w:cs="Times New Roman"/>
          <w:sz w:val="24"/>
          <w:szCs w:val="24"/>
        </w:rPr>
        <w:t>being duplicated</w:t>
      </w:r>
      <w:proofErr w:type="gramEnd"/>
      <w:r w:rsidR="00880321" w:rsidRPr="006A716C">
        <w:rPr>
          <w:rFonts w:asciiTheme="majorHAnsi" w:hAnsiTheme="majorHAnsi" w:cs="Times New Roman"/>
          <w:sz w:val="24"/>
          <w:szCs w:val="24"/>
        </w:rPr>
        <w:t xml:space="preserve">. In reality, some programs need to </w:t>
      </w:r>
      <w:proofErr w:type="gramStart"/>
      <w:r w:rsidR="00880321" w:rsidRPr="006A716C">
        <w:rPr>
          <w:rFonts w:asciiTheme="majorHAnsi" w:hAnsiTheme="majorHAnsi" w:cs="Times New Roman"/>
          <w:sz w:val="24"/>
          <w:szCs w:val="24"/>
        </w:rPr>
        <w:t>be duplicated</w:t>
      </w:r>
      <w:proofErr w:type="gramEnd"/>
      <w:r w:rsidR="00880321" w:rsidRPr="006A716C">
        <w:rPr>
          <w:rFonts w:asciiTheme="majorHAnsi" w:hAnsiTheme="majorHAnsi" w:cs="Times New Roman"/>
          <w:sz w:val="24"/>
          <w:szCs w:val="24"/>
        </w:rPr>
        <w:t xml:space="preserve"> to serve place-bound students. </w:t>
      </w:r>
    </w:p>
    <w:p w:rsidR="00880321" w:rsidRPr="006A716C" w:rsidRDefault="00880321" w:rsidP="00AC735D">
      <w:pPr>
        <w:spacing w:line="240" w:lineRule="auto"/>
        <w:ind w:firstLine="270"/>
        <w:contextualSpacing/>
        <w:rPr>
          <w:rFonts w:asciiTheme="majorHAnsi" w:hAnsiTheme="majorHAnsi" w:cs="Times New Roman"/>
          <w:sz w:val="24"/>
          <w:szCs w:val="24"/>
        </w:rPr>
      </w:pPr>
      <w:r w:rsidRPr="006A716C">
        <w:rPr>
          <w:rFonts w:asciiTheme="majorHAnsi" w:hAnsiTheme="majorHAnsi" w:cs="Times New Roman"/>
          <w:sz w:val="24"/>
          <w:szCs w:val="24"/>
        </w:rPr>
        <w:t xml:space="preserve">A new program </w:t>
      </w:r>
      <w:proofErr w:type="gramStart"/>
      <w:r w:rsidRPr="006A716C">
        <w:rPr>
          <w:rFonts w:asciiTheme="majorHAnsi" w:hAnsiTheme="majorHAnsi" w:cs="Times New Roman"/>
          <w:sz w:val="24"/>
          <w:szCs w:val="24"/>
        </w:rPr>
        <w:t>can only be stopped</w:t>
      </w:r>
      <w:proofErr w:type="gramEnd"/>
      <w:r w:rsidRPr="006A716C">
        <w:rPr>
          <w:rFonts w:asciiTheme="majorHAnsi" w:hAnsiTheme="majorHAnsi" w:cs="Times New Roman"/>
          <w:sz w:val="24"/>
          <w:szCs w:val="24"/>
        </w:rPr>
        <w:t xml:space="preserve"> for curricular reasons at APCC</w:t>
      </w:r>
      <w:r w:rsidR="00AC735D" w:rsidRPr="006A716C">
        <w:rPr>
          <w:rFonts w:asciiTheme="majorHAnsi" w:hAnsiTheme="majorHAnsi" w:cs="Times New Roman"/>
          <w:sz w:val="24"/>
          <w:szCs w:val="24"/>
        </w:rPr>
        <w:t>, as faculty have oversight on curriculum</w:t>
      </w:r>
      <w:r w:rsidRPr="006A716C">
        <w:rPr>
          <w:rFonts w:asciiTheme="majorHAnsi" w:hAnsiTheme="majorHAnsi" w:cs="Times New Roman"/>
          <w:sz w:val="24"/>
          <w:szCs w:val="24"/>
        </w:rPr>
        <w:t>. Academic Affairs and EBC</w:t>
      </w:r>
      <w:r w:rsidR="00AC735D" w:rsidRPr="006A716C">
        <w:rPr>
          <w:rFonts w:asciiTheme="majorHAnsi" w:hAnsiTheme="majorHAnsi" w:cs="Times New Roman"/>
          <w:sz w:val="24"/>
          <w:szCs w:val="24"/>
        </w:rPr>
        <w:t xml:space="preserve"> can put a hold on a program due</w:t>
      </w:r>
      <w:r w:rsidRPr="006A716C">
        <w:rPr>
          <w:rFonts w:asciiTheme="majorHAnsi" w:hAnsiTheme="majorHAnsi" w:cs="Times New Roman"/>
          <w:sz w:val="24"/>
          <w:szCs w:val="24"/>
        </w:rPr>
        <w:t xml:space="preserve"> to resources</w:t>
      </w:r>
      <w:r w:rsidR="00AC735D" w:rsidRPr="006A716C">
        <w:rPr>
          <w:rFonts w:asciiTheme="majorHAnsi" w:hAnsiTheme="majorHAnsi" w:cs="Times New Roman"/>
          <w:sz w:val="24"/>
          <w:szCs w:val="24"/>
        </w:rPr>
        <w:t xml:space="preserve">. The initial pro-forma budget is not a deal-breaker and commitment to support a program will not change due to inflation. </w:t>
      </w:r>
    </w:p>
    <w:p w:rsidR="00AC735D" w:rsidRPr="006A716C" w:rsidRDefault="00AC735D" w:rsidP="00AC735D">
      <w:pPr>
        <w:spacing w:line="240" w:lineRule="auto"/>
        <w:ind w:firstLine="270"/>
        <w:contextualSpacing/>
        <w:rPr>
          <w:rFonts w:asciiTheme="majorHAnsi" w:hAnsiTheme="majorHAnsi" w:cs="Times New Roman"/>
          <w:sz w:val="24"/>
          <w:szCs w:val="24"/>
        </w:rPr>
      </w:pPr>
      <w:r w:rsidRPr="006A716C">
        <w:rPr>
          <w:rFonts w:asciiTheme="majorHAnsi" w:hAnsiTheme="majorHAnsi" w:cs="Times New Roman"/>
          <w:sz w:val="24"/>
          <w:szCs w:val="24"/>
        </w:rPr>
        <w:t xml:space="preserve">When this flowchart is no longer in draft, it will need to </w:t>
      </w:r>
      <w:proofErr w:type="gramStart"/>
      <w:r w:rsidRPr="006A716C">
        <w:rPr>
          <w:rFonts w:asciiTheme="majorHAnsi" w:hAnsiTheme="majorHAnsi" w:cs="Times New Roman"/>
          <w:sz w:val="24"/>
          <w:szCs w:val="24"/>
        </w:rPr>
        <w:t>be forwarded</w:t>
      </w:r>
      <w:proofErr w:type="gramEnd"/>
      <w:r w:rsidRPr="006A716C">
        <w:rPr>
          <w:rFonts w:asciiTheme="majorHAnsi" w:hAnsiTheme="majorHAnsi" w:cs="Times New Roman"/>
          <w:sz w:val="24"/>
          <w:szCs w:val="24"/>
        </w:rPr>
        <w:t xml:space="preserve"> to deans, directors, program administrators, and faculty with clear messaging. The legend should include a highlighting of the new aspects of the procedure and include the overall time it may take for a new program to complete all of the necessary steps and reviews (2 years at minimum.) </w:t>
      </w:r>
    </w:p>
    <w:p w:rsidR="00AC735D" w:rsidRPr="006A716C" w:rsidRDefault="00AC735D" w:rsidP="00AC735D">
      <w:pPr>
        <w:pStyle w:val="ListParagraph"/>
        <w:numPr>
          <w:ilvl w:val="0"/>
          <w:numId w:val="4"/>
        </w:numPr>
        <w:spacing w:line="240" w:lineRule="auto"/>
        <w:rPr>
          <w:rFonts w:asciiTheme="majorHAnsi" w:hAnsiTheme="majorHAnsi" w:cs="Times New Roman"/>
          <w:sz w:val="24"/>
          <w:szCs w:val="24"/>
        </w:rPr>
      </w:pPr>
      <w:r w:rsidRPr="006A716C">
        <w:rPr>
          <w:rFonts w:asciiTheme="majorHAnsi" w:hAnsiTheme="majorHAnsi" w:cs="Times New Roman"/>
          <w:sz w:val="24"/>
          <w:szCs w:val="24"/>
        </w:rPr>
        <w:t xml:space="preserve">Update on Open Access Policy – This proposed policy needs to go through the Attorney General’s (AG) office, specifically asking if this policy could work as both an opt-in and an opt-out. It may begin to infringe on employment contract language, and therefore, it needs to </w:t>
      </w:r>
      <w:proofErr w:type="gramStart"/>
      <w:r w:rsidRPr="006A716C">
        <w:rPr>
          <w:rFonts w:asciiTheme="majorHAnsi" w:hAnsiTheme="majorHAnsi" w:cs="Times New Roman"/>
          <w:sz w:val="24"/>
          <w:szCs w:val="24"/>
        </w:rPr>
        <w:t>be reviewed</w:t>
      </w:r>
      <w:proofErr w:type="gramEnd"/>
      <w:r w:rsidRPr="006A716C">
        <w:rPr>
          <w:rFonts w:asciiTheme="majorHAnsi" w:hAnsiTheme="majorHAnsi" w:cs="Times New Roman"/>
          <w:sz w:val="24"/>
          <w:szCs w:val="24"/>
        </w:rPr>
        <w:t xml:space="preserve"> for legality. EC </w:t>
      </w:r>
      <w:r w:rsidRPr="006A716C">
        <w:rPr>
          <w:rFonts w:asciiTheme="majorHAnsi" w:hAnsiTheme="majorHAnsi" w:cs="Times New Roman"/>
          <w:sz w:val="24"/>
          <w:szCs w:val="24"/>
        </w:rPr>
        <w:lastRenderedPageBreak/>
        <w:t xml:space="preserve">members had questions about the AG’s role in UW Tacoma’s </w:t>
      </w:r>
      <w:proofErr w:type="gramStart"/>
      <w:r w:rsidRPr="006A716C">
        <w:rPr>
          <w:rFonts w:asciiTheme="majorHAnsi" w:hAnsiTheme="majorHAnsi" w:cs="Times New Roman"/>
          <w:sz w:val="24"/>
          <w:szCs w:val="24"/>
        </w:rPr>
        <w:t>policy making</w:t>
      </w:r>
      <w:proofErr w:type="gramEnd"/>
      <w:r w:rsidRPr="006A716C">
        <w:rPr>
          <w:rFonts w:asciiTheme="majorHAnsi" w:hAnsiTheme="majorHAnsi" w:cs="Times New Roman"/>
          <w:sz w:val="24"/>
          <w:szCs w:val="24"/>
        </w:rPr>
        <w:t>. FA leadership will consult with the Secretary of the Faculty on this question about the AG and report back to EC members.</w:t>
      </w:r>
    </w:p>
    <w:p w:rsidR="00AC735D" w:rsidRPr="006A716C" w:rsidRDefault="00AC735D" w:rsidP="00AC735D">
      <w:pPr>
        <w:pStyle w:val="ListParagraph"/>
        <w:numPr>
          <w:ilvl w:val="0"/>
          <w:numId w:val="4"/>
        </w:numPr>
        <w:spacing w:line="240" w:lineRule="auto"/>
        <w:rPr>
          <w:rFonts w:asciiTheme="majorHAnsi" w:hAnsiTheme="majorHAnsi" w:cs="Times New Roman"/>
          <w:sz w:val="24"/>
          <w:szCs w:val="24"/>
        </w:rPr>
      </w:pPr>
      <w:r w:rsidRPr="006A716C">
        <w:rPr>
          <w:rFonts w:asciiTheme="majorHAnsi" w:hAnsiTheme="majorHAnsi" w:cs="Times New Roman"/>
          <w:sz w:val="24"/>
          <w:szCs w:val="24"/>
        </w:rPr>
        <w:t xml:space="preserve">All Staff, All Faculty Variety Show </w:t>
      </w:r>
      <w:r w:rsidR="00F7715C" w:rsidRPr="006A716C">
        <w:rPr>
          <w:rFonts w:asciiTheme="majorHAnsi" w:hAnsiTheme="majorHAnsi" w:cs="Times New Roman"/>
          <w:sz w:val="24"/>
          <w:szCs w:val="24"/>
        </w:rPr>
        <w:t>–</w:t>
      </w:r>
      <w:r w:rsidRPr="006A716C">
        <w:rPr>
          <w:rFonts w:asciiTheme="majorHAnsi" w:hAnsiTheme="majorHAnsi" w:cs="Times New Roman"/>
          <w:sz w:val="24"/>
          <w:szCs w:val="24"/>
        </w:rPr>
        <w:t xml:space="preserve"> </w:t>
      </w:r>
      <w:r w:rsidR="00F7715C" w:rsidRPr="006A716C">
        <w:rPr>
          <w:rFonts w:asciiTheme="majorHAnsi" w:hAnsiTheme="majorHAnsi" w:cs="Times New Roman"/>
          <w:sz w:val="24"/>
          <w:szCs w:val="24"/>
        </w:rPr>
        <w:t xml:space="preserve">EC members discussed the most conducive time to host this event. They considered 5pm-8pm to be the best timeframe so that people </w:t>
      </w:r>
      <w:proofErr w:type="gramStart"/>
      <w:r w:rsidR="00F7715C" w:rsidRPr="006A716C">
        <w:rPr>
          <w:rFonts w:asciiTheme="majorHAnsi" w:hAnsiTheme="majorHAnsi" w:cs="Times New Roman"/>
          <w:sz w:val="24"/>
          <w:szCs w:val="24"/>
        </w:rPr>
        <w:t>wouldn’t</w:t>
      </w:r>
      <w:proofErr w:type="gramEnd"/>
      <w:r w:rsidR="00F7715C" w:rsidRPr="006A716C">
        <w:rPr>
          <w:rFonts w:asciiTheme="majorHAnsi" w:hAnsiTheme="majorHAnsi" w:cs="Times New Roman"/>
          <w:sz w:val="24"/>
          <w:szCs w:val="24"/>
        </w:rPr>
        <w:t xml:space="preserve"> have to leave to go home and then come back. There was also the suggestion of prizes for participants, i.e. most creative, most dystopian, etc. or to invite participants to enter a drawing for a prize.</w:t>
      </w:r>
    </w:p>
    <w:p w:rsidR="00232923" w:rsidRPr="006A716C" w:rsidRDefault="00232923" w:rsidP="00237F21">
      <w:pPr>
        <w:numPr>
          <w:ilvl w:val="0"/>
          <w:numId w:val="1"/>
        </w:numPr>
        <w:spacing w:line="240" w:lineRule="auto"/>
        <w:contextualSpacing/>
        <w:rPr>
          <w:rFonts w:asciiTheme="majorHAnsi" w:eastAsia="Calibri" w:hAnsiTheme="majorHAnsi" w:cs="Times New Roman"/>
          <w:b/>
        </w:rPr>
      </w:pPr>
      <w:r w:rsidRPr="006A716C">
        <w:rPr>
          <w:rFonts w:asciiTheme="majorHAnsi" w:eastAsia="Calibri" w:hAnsiTheme="majorHAnsi" w:cs="Times New Roman"/>
          <w:b/>
        </w:rPr>
        <w:t>EVCAA Report</w:t>
      </w:r>
    </w:p>
    <w:p w:rsidR="00232923" w:rsidRPr="006A716C" w:rsidRDefault="00F7715C" w:rsidP="00F551DB">
      <w:pPr>
        <w:spacing w:line="240" w:lineRule="auto"/>
        <w:ind w:firstLine="360"/>
        <w:contextualSpacing/>
        <w:rPr>
          <w:rFonts w:asciiTheme="majorHAnsi" w:eastAsia="Calibri" w:hAnsiTheme="majorHAnsi" w:cs="Times New Roman"/>
        </w:rPr>
      </w:pPr>
      <w:r w:rsidRPr="006A716C">
        <w:rPr>
          <w:rFonts w:asciiTheme="majorHAnsi" w:eastAsia="Calibri" w:hAnsiTheme="majorHAnsi" w:cs="Times New Roman"/>
        </w:rPr>
        <w:t xml:space="preserve">1) There have been concerns about uneven structuring at UW Tacoma in regards to having </w:t>
      </w:r>
      <w:proofErr w:type="gramStart"/>
      <w:r w:rsidRPr="006A716C">
        <w:rPr>
          <w:rFonts w:asciiTheme="majorHAnsi" w:eastAsia="Calibri" w:hAnsiTheme="majorHAnsi" w:cs="Times New Roman"/>
        </w:rPr>
        <w:t>4</w:t>
      </w:r>
      <w:proofErr w:type="gramEnd"/>
      <w:r w:rsidRPr="006A716C">
        <w:rPr>
          <w:rFonts w:asciiTheme="majorHAnsi" w:eastAsia="Calibri" w:hAnsiTheme="majorHAnsi" w:cs="Times New Roman"/>
        </w:rPr>
        <w:t xml:space="preserve"> schools and 3 programs. For example, the last attempt for Urban Studies to become a school only included ad hoc criteria for how programs become schools. There was a general lack of guidance. 2) There have also been concerns from within SIAS about their divisional structure, i.e. does it do the job </w:t>
      </w:r>
      <w:proofErr w:type="gramStart"/>
      <w:r w:rsidRPr="006A716C">
        <w:rPr>
          <w:rFonts w:asciiTheme="majorHAnsi" w:eastAsia="Calibri" w:hAnsiTheme="majorHAnsi" w:cs="Times New Roman"/>
        </w:rPr>
        <w:t>it’s</w:t>
      </w:r>
      <w:proofErr w:type="gramEnd"/>
      <w:r w:rsidRPr="006A716C">
        <w:rPr>
          <w:rFonts w:asciiTheme="majorHAnsi" w:eastAsia="Calibri" w:hAnsiTheme="majorHAnsi" w:cs="Times New Roman"/>
        </w:rPr>
        <w:t xml:space="preserve"> supposed to? Would departmentalization work better?3)  Lastly, there is usually a regular convening of the head academic officer with all department chairs, but this best practice doesn’t happen at UW Tacoma yet.</w:t>
      </w:r>
    </w:p>
    <w:p w:rsidR="00F7715C" w:rsidRPr="006A716C" w:rsidRDefault="00F7715C" w:rsidP="00F551DB">
      <w:pPr>
        <w:spacing w:line="240" w:lineRule="auto"/>
        <w:ind w:firstLine="360"/>
        <w:contextualSpacing/>
        <w:rPr>
          <w:rFonts w:asciiTheme="majorHAnsi" w:eastAsia="Calibri" w:hAnsiTheme="majorHAnsi" w:cs="Times New Roman"/>
        </w:rPr>
      </w:pPr>
      <w:r w:rsidRPr="006A716C">
        <w:rPr>
          <w:rFonts w:asciiTheme="majorHAnsi" w:eastAsia="Calibri" w:hAnsiTheme="majorHAnsi" w:cs="Times New Roman"/>
        </w:rPr>
        <w:t>Due to these three concerns, UW Tacoma administration</w:t>
      </w:r>
      <w:r w:rsidR="00F551DB" w:rsidRPr="006A716C">
        <w:rPr>
          <w:rFonts w:asciiTheme="majorHAnsi" w:eastAsia="Calibri" w:hAnsiTheme="majorHAnsi" w:cs="Times New Roman"/>
        </w:rPr>
        <w:t>, deans, and directors are</w:t>
      </w:r>
      <w:r w:rsidRPr="006A716C">
        <w:rPr>
          <w:rFonts w:asciiTheme="majorHAnsi" w:eastAsia="Calibri" w:hAnsiTheme="majorHAnsi" w:cs="Times New Roman"/>
        </w:rPr>
        <w:t xml:space="preserve"> suggesting that a Limited RCEP process </w:t>
      </w:r>
      <w:proofErr w:type="gramStart"/>
      <w:r w:rsidRPr="006A716C">
        <w:rPr>
          <w:rFonts w:asciiTheme="majorHAnsi" w:eastAsia="Calibri" w:hAnsiTheme="majorHAnsi" w:cs="Times New Roman"/>
        </w:rPr>
        <w:t>be looked into</w:t>
      </w:r>
      <w:proofErr w:type="gramEnd"/>
      <w:r w:rsidRPr="006A716C">
        <w:rPr>
          <w:rFonts w:asciiTheme="majorHAnsi" w:eastAsia="Calibri" w:hAnsiTheme="majorHAnsi" w:cs="Times New Roman"/>
        </w:rPr>
        <w:t>. They are seeking permission from EC, as the representative faculty body, to begin to examine UW Tacoma’</w:t>
      </w:r>
      <w:r w:rsidR="00781534" w:rsidRPr="006A716C">
        <w:rPr>
          <w:rFonts w:asciiTheme="majorHAnsi" w:eastAsia="Calibri" w:hAnsiTheme="majorHAnsi" w:cs="Times New Roman"/>
        </w:rPr>
        <w:t>s organizational structure</w:t>
      </w:r>
      <w:r w:rsidRPr="006A716C">
        <w:rPr>
          <w:rFonts w:asciiTheme="majorHAnsi" w:eastAsia="Calibri" w:hAnsiTheme="majorHAnsi" w:cs="Times New Roman"/>
        </w:rPr>
        <w:t xml:space="preserve"> and figure out how the two procedures within Limited RCEP would apply to UW Tacoma (sin</w:t>
      </w:r>
      <w:r w:rsidR="00781534" w:rsidRPr="006A716C">
        <w:rPr>
          <w:rFonts w:asciiTheme="majorHAnsi" w:eastAsia="Calibri" w:hAnsiTheme="majorHAnsi" w:cs="Times New Roman"/>
        </w:rPr>
        <w:t xml:space="preserve">ce UW Tacoma could fit into multiple distinctions: campus, unit, school, which has schools and units within it.) Provost, Jerry </w:t>
      </w:r>
      <w:proofErr w:type="spellStart"/>
      <w:r w:rsidR="00781534" w:rsidRPr="006A716C">
        <w:rPr>
          <w:rFonts w:asciiTheme="majorHAnsi" w:eastAsia="Calibri" w:hAnsiTheme="majorHAnsi" w:cs="Times New Roman"/>
        </w:rPr>
        <w:t>Baldasty</w:t>
      </w:r>
      <w:proofErr w:type="spellEnd"/>
      <w:r w:rsidR="00781534" w:rsidRPr="006A716C">
        <w:rPr>
          <w:rFonts w:asciiTheme="majorHAnsi" w:eastAsia="Calibri" w:hAnsiTheme="majorHAnsi" w:cs="Times New Roman"/>
        </w:rPr>
        <w:t xml:space="preserve"> is waiting for EC to endorse and support this first stage. When EC officially endorses this, they will let the EVCAA and Chancellor know, then the Chancellor will let the Provost know, and then the Limited RCEP timeline (clock) will start. Urban Studies Director, Ali </w:t>
      </w:r>
      <w:proofErr w:type="spellStart"/>
      <w:r w:rsidR="00781534" w:rsidRPr="006A716C">
        <w:rPr>
          <w:rFonts w:asciiTheme="majorHAnsi" w:eastAsia="Calibri" w:hAnsiTheme="majorHAnsi" w:cs="Times New Roman"/>
        </w:rPr>
        <w:t>Modarres</w:t>
      </w:r>
      <w:proofErr w:type="spellEnd"/>
      <w:r w:rsidR="00781534" w:rsidRPr="006A716C">
        <w:rPr>
          <w:rFonts w:asciiTheme="majorHAnsi" w:eastAsia="Calibri" w:hAnsiTheme="majorHAnsi" w:cs="Times New Roman"/>
        </w:rPr>
        <w:t xml:space="preserve">, will lead a group of deans, directors, faculty, and Faculty Assembly leadership who will </w:t>
      </w:r>
      <w:r w:rsidR="00F551DB" w:rsidRPr="006A716C">
        <w:rPr>
          <w:rFonts w:asciiTheme="majorHAnsi" w:eastAsia="Calibri" w:hAnsiTheme="majorHAnsi" w:cs="Times New Roman"/>
        </w:rPr>
        <w:t>(</w:t>
      </w:r>
      <w:r w:rsidR="00781534" w:rsidRPr="006A716C">
        <w:rPr>
          <w:rFonts w:asciiTheme="majorHAnsi" w:eastAsia="Calibri" w:hAnsiTheme="majorHAnsi" w:cs="Times New Roman"/>
        </w:rPr>
        <w:t>potentially</w:t>
      </w:r>
      <w:r w:rsidR="00F551DB" w:rsidRPr="006A716C">
        <w:rPr>
          <w:rFonts w:asciiTheme="majorHAnsi" w:eastAsia="Calibri" w:hAnsiTheme="majorHAnsi" w:cs="Times New Roman"/>
        </w:rPr>
        <w:t>)</w:t>
      </w:r>
      <w:r w:rsidR="00781534" w:rsidRPr="006A716C">
        <w:rPr>
          <w:rFonts w:asciiTheme="majorHAnsi" w:eastAsia="Calibri" w:hAnsiTheme="majorHAnsi" w:cs="Times New Roman"/>
        </w:rPr>
        <w:t xml:space="preserve"> develop the process, find data, discuss, and vote.</w:t>
      </w:r>
    </w:p>
    <w:p w:rsidR="00F551DB" w:rsidRPr="006A716C" w:rsidRDefault="00F551DB" w:rsidP="00F551DB">
      <w:pPr>
        <w:spacing w:line="240" w:lineRule="auto"/>
        <w:ind w:firstLine="360"/>
        <w:contextualSpacing/>
        <w:rPr>
          <w:rFonts w:asciiTheme="majorHAnsi" w:eastAsia="Calibri" w:hAnsiTheme="majorHAnsi" w:cs="Times New Roman"/>
        </w:rPr>
      </w:pPr>
      <w:r w:rsidRPr="006A716C">
        <w:rPr>
          <w:rFonts w:asciiTheme="majorHAnsi" w:eastAsia="Calibri" w:hAnsiTheme="majorHAnsi" w:cs="Times New Roman"/>
        </w:rPr>
        <w:t>EC</w:t>
      </w:r>
      <w:r w:rsidR="00781534" w:rsidRPr="006A716C">
        <w:rPr>
          <w:rFonts w:asciiTheme="majorHAnsi" w:eastAsia="Calibri" w:hAnsiTheme="majorHAnsi" w:cs="Times New Roman"/>
        </w:rPr>
        <w:t xml:space="preserve"> asked for more information on the justification of the concerns/problem. EVCAA </w:t>
      </w:r>
      <w:proofErr w:type="spellStart"/>
      <w:r w:rsidR="00781534" w:rsidRPr="006A716C">
        <w:rPr>
          <w:rFonts w:asciiTheme="majorHAnsi" w:eastAsia="Calibri" w:hAnsiTheme="majorHAnsi" w:cs="Times New Roman"/>
        </w:rPr>
        <w:t>Lavitt</w:t>
      </w:r>
      <w:proofErr w:type="spellEnd"/>
      <w:r w:rsidR="00781534" w:rsidRPr="006A716C">
        <w:rPr>
          <w:rFonts w:asciiTheme="majorHAnsi" w:eastAsia="Calibri" w:hAnsiTheme="majorHAnsi" w:cs="Times New Roman"/>
        </w:rPr>
        <w:t xml:space="preserve"> clarified that the main issue at hand is the need for a policy in how programs become schools, as well as, what constitutes restructuring within a school from divisions to departments. EC asked for time </w:t>
      </w:r>
      <w:proofErr w:type="gramStart"/>
      <w:r w:rsidR="00781534" w:rsidRPr="006A716C">
        <w:rPr>
          <w:rFonts w:asciiTheme="majorHAnsi" w:eastAsia="Calibri" w:hAnsiTheme="majorHAnsi" w:cs="Times New Roman"/>
        </w:rPr>
        <w:t>to intentionally engage</w:t>
      </w:r>
      <w:proofErr w:type="gramEnd"/>
      <w:r w:rsidR="00781534" w:rsidRPr="006A716C">
        <w:rPr>
          <w:rFonts w:asciiTheme="majorHAnsi" w:eastAsia="Calibri" w:hAnsiTheme="majorHAnsi" w:cs="Times New Roman"/>
        </w:rPr>
        <w:t xml:space="preserve"> with faculty about this, affirming that this is not something to rush through</w:t>
      </w:r>
      <w:r w:rsidRPr="006A716C">
        <w:rPr>
          <w:rFonts w:asciiTheme="majorHAnsi" w:eastAsia="Calibri" w:hAnsiTheme="majorHAnsi" w:cs="Times New Roman"/>
        </w:rPr>
        <w:t xml:space="preserve">. After EC has further discussions about this, they will vote on whether or not to allow analysis of restructuring at UW Tacoma. Currently, SIAS is doing a structure assessment. They are collecting systematic data on how their structure is working and </w:t>
      </w:r>
      <w:proofErr w:type="gramStart"/>
      <w:r w:rsidRPr="006A716C">
        <w:rPr>
          <w:rFonts w:asciiTheme="majorHAnsi" w:eastAsia="Calibri" w:hAnsiTheme="majorHAnsi" w:cs="Times New Roman"/>
        </w:rPr>
        <w:t>not-working</w:t>
      </w:r>
      <w:proofErr w:type="gramEnd"/>
      <w:r w:rsidRPr="006A716C">
        <w:rPr>
          <w:rFonts w:asciiTheme="majorHAnsi" w:eastAsia="Calibri" w:hAnsiTheme="majorHAnsi" w:cs="Times New Roman"/>
        </w:rPr>
        <w:t>; the issues and benefits of their current structure. This current work could help inform future decisions.</w:t>
      </w:r>
    </w:p>
    <w:p w:rsidR="00F551DB" w:rsidRPr="006A716C" w:rsidRDefault="00F551DB" w:rsidP="00F551DB">
      <w:pPr>
        <w:spacing w:line="240" w:lineRule="auto"/>
        <w:ind w:firstLine="360"/>
        <w:contextualSpacing/>
        <w:rPr>
          <w:rFonts w:asciiTheme="majorHAnsi" w:eastAsia="Calibri" w:hAnsiTheme="majorHAnsi" w:cs="Times New Roman"/>
        </w:rPr>
      </w:pPr>
      <w:r w:rsidRPr="006A716C">
        <w:rPr>
          <w:rFonts w:asciiTheme="majorHAnsi" w:eastAsia="Calibri" w:hAnsiTheme="majorHAnsi" w:cs="Times New Roman"/>
        </w:rPr>
        <w:t xml:space="preserve">EC will have discussion time for this on a future agenda.  </w:t>
      </w:r>
    </w:p>
    <w:p w:rsidR="00DE58EB" w:rsidRPr="006A716C" w:rsidRDefault="00DE58EB" w:rsidP="00237F21">
      <w:pPr>
        <w:numPr>
          <w:ilvl w:val="0"/>
          <w:numId w:val="1"/>
        </w:numPr>
        <w:spacing w:line="240" w:lineRule="auto"/>
        <w:contextualSpacing/>
        <w:rPr>
          <w:rFonts w:asciiTheme="majorHAnsi" w:eastAsia="Calibri" w:hAnsiTheme="majorHAnsi" w:cs="Times New Roman"/>
          <w:b/>
        </w:rPr>
      </w:pPr>
      <w:r w:rsidRPr="006A716C">
        <w:rPr>
          <w:rFonts w:asciiTheme="majorHAnsi" w:eastAsia="Calibri" w:hAnsiTheme="majorHAnsi" w:cs="Times New Roman"/>
          <w:b/>
        </w:rPr>
        <w:t>Chair’s Report and Discussion Items</w:t>
      </w:r>
    </w:p>
    <w:p w:rsidR="00DE58EB" w:rsidRPr="006A716C" w:rsidRDefault="00DE58EB" w:rsidP="00237F21">
      <w:pPr>
        <w:numPr>
          <w:ilvl w:val="0"/>
          <w:numId w:val="2"/>
        </w:numPr>
        <w:spacing w:line="240" w:lineRule="auto"/>
        <w:contextualSpacing/>
        <w:rPr>
          <w:rFonts w:asciiTheme="majorHAnsi" w:eastAsia="Calibri" w:hAnsiTheme="majorHAnsi" w:cs="Times New Roman"/>
          <w:u w:val="single"/>
        </w:rPr>
      </w:pPr>
      <w:r w:rsidRPr="006A716C">
        <w:rPr>
          <w:rFonts w:asciiTheme="majorHAnsi" w:eastAsia="Calibri" w:hAnsiTheme="majorHAnsi" w:cs="Times New Roman"/>
          <w:u w:val="single"/>
        </w:rPr>
        <w:t xml:space="preserve">Faculty Assembly Spring Meeting: 4/21/17 </w:t>
      </w:r>
    </w:p>
    <w:p w:rsidR="00F551DB" w:rsidRPr="006A716C" w:rsidRDefault="00F551DB" w:rsidP="006A716C">
      <w:pPr>
        <w:spacing w:line="240" w:lineRule="auto"/>
        <w:ind w:left="270"/>
        <w:contextualSpacing/>
        <w:rPr>
          <w:rFonts w:asciiTheme="majorHAnsi" w:eastAsia="Calibri" w:hAnsiTheme="majorHAnsi" w:cs="Times New Roman"/>
        </w:rPr>
      </w:pPr>
      <w:r w:rsidRPr="006A716C">
        <w:rPr>
          <w:rFonts w:asciiTheme="majorHAnsi" w:eastAsia="Calibri" w:hAnsiTheme="majorHAnsi" w:cs="Times New Roman"/>
        </w:rPr>
        <w:t xml:space="preserve">EC members talked at length about how to frame the important conversation around faculty input in appointments, faculty composition by categories, and what the goal of this conversation should be. They reviewed a </w:t>
      </w:r>
      <w:hyperlink r:id="rId8" w:history="1">
        <w:proofErr w:type="spellStart"/>
        <w:r w:rsidRPr="006A716C">
          <w:rPr>
            <w:rStyle w:val="Hyperlink"/>
            <w:rFonts w:asciiTheme="majorHAnsi" w:eastAsia="Calibri" w:hAnsiTheme="majorHAnsi" w:cs="Times New Roman"/>
          </w:rPr>
          <w:t>Powerpoint</w:t>
        </w:r>
        <w:proofErr w:type="spellEnd"/>
        <w:r w:rsidRPr="006A716C">
          <w:rPr>
            <w:rStyle w:val="Hyperlink"/>
            <w:rFonts w:asciiTheme="majorHAnsi" w:eastAsia="Calibri" w:hAnsiTheme="majorHAnsi" w:cs="Times New Roman"/>
          </w:rPr>
          <w:t xml:space="preserve"> presentation to </w:t>
        </w:r>
        <w:proofErr w:type="gramStart"/>
        <w:r w:rsidRPr="006A716C">
          <w:rPr>
            <w:rStyle w:val="Hyperlink"/>
            <w:rFonts w:asciiTheme="majorHAnsi" w:eastAsia="Calibri" w:hAnsiTheme="majorHAnsi" w:cs="Times New Roman"/>
          </w:rPr>
          <w:t>be used</w:t>
        </w:r>
        <w:proofErr w:type="gramEnd"/>
        <w:r w:rsidRPr="006A716C">
          <w:rPr>
            <w:rStyle w:val="Hyperlink"/>
            <w:rFonts w:asciiTheme="majorHAnsi" w:eastAsia="Calibri" w:hAnsiTheme="majorHAnsi" w:cs="Times New Roman"/>
          </w:rPr>
          <w:t xml:space="preserve"> at the FA spring meeting</w:t>
        </w:r>
      </w:hyperlink>
      <w:r w:rsidR="006A716C" w:rsidRPr="006A716C">
        <w:rPr>
          <w:rFonts w:asciiTheme="majorHAnsi" w:eastAsia="Calibri" w:hAnsiTheme="majorHAnsi" w:cs="Times New Roman"/>
        </w:rPr>
        <w:t xml:space="preserve">. EC members called for consideration of the goal/outcome desired from this conversation at the FA spring meeting. There was a suggestion to include faculty category data by unit and have this conversation at the unit level as well. EC acknowledged that there are many complex combinations of issues related to this conversation. EC members continued to discuss how the discussion questions </w:t>
      </w:r>
      <w:proofErr w:type="gramStart"/>
      <w:r w:rsidR="006A716C" w:rsidRPr="006A716C">
        <w:rPr>
          <w:rFonts w:asciiTheme="majorHAnsi" w:eastAsia="Calibri" w:hAnsiTheme="majorHAnsi" w:cs="Times New Roman"/>
        </w:rPr>
        <w:t>should be framed</w:t>
      </w:r>
      <w:proofErr w:type="gramEnd"/>
      <w:r w:rsidR="006A716C" w:rsidRPr="006A716C">
        <w:rPr>
          <w:rFonts w:asciiTheme="majorHAnsi" w:eastAsia="Calibri" w:hAnsiTheme="majorHAnsi" w:cs="Times New Roman"/>
        </w:rPr>
        <w:t xml:space="preserve">, i.e. who makes the strategic hiring decisions in your unit? </w:t>
      </w:r>
      <w:proofErr w:type="gramStart"/>
      <w:r w:rsidR="006A716C" w:rsidRPr="006A716C">
        <w:rPr>
          <w:rFonts w:asciiTheme="majorHAnsi" w:eastAsia="Calibri" w:hAnsiTheme="majorHAnsi" w:cs="Times New Roman"/>
        </w:rPr>
        <w:t>What’s</w:t>
      </w:r>
      <w:proofErr w:type="gramEnd"/>
      <w:r w:rsidR="006A716C" w:rsidRPr="006A716C">
        <w:rPr>
          <w:rFonts w:asciiTheme="majorHAnsi" w:eastAsia="Calibri" w:hAnsiTheme="majorHAnsi" w:cs="Times New Roman"/>
        </w:rPr>
        <w:t xml:space="preserve"> important to you in a new hire? Etc.</w:t>
      </w:r>
    </w:p>
    <w:p w:rsidR="006A716C" w:rsidRPr="006A716C" w:rsidRDefault="006A716C" w:rsidP="006A716C">
      <w:pPr>
        <w:spacing w:line="240" w:lineRule="auto"/>
        <w:ind w:left="270"/>
        <w:contextualSpacing/>
        <w:rPr>
          <w:rFonts w:asciiTheme="majorHAnsi" w:eastAsia="Calibri" w:hAnsiTheme="majorHAnsi" w:cs="Times New Roman"/>
        </w:rPr>
      </w:pPr>
      <w:r w:rsidRPr="006A716C">
        <w:rPr>
          <w:rFonts w:asciiTheme="majorHAnsi" w:eastAsia="Calibri" w:hAnsiTheme="majorHAnsi" w:cs="Times New Roman"/>
        </w:rPr>
        <w:t xml:space="preserve">The table discussion notes from the FA spring meeting </w:t>
      </w:r>
      <w:proofErr w:type="gramStart"/>
      <w:r w:rsidRPr="006A716C">
        <w:rPr>
          <w:rFonts w:asciiTheme="majorHAnsi" w:eastAsia="Calibri" w:hAnsiTheme="majorHAnsi" w:cs="Times New Roman"/>
        </w:rPr>
        <w:t>will be collected</w:t>
      </w:r>
      <w:proofErr w:type="gramEnd"/>
      <w:r w:rsidRPr="006A716C">
        <w:rPr>
          <w:rFonts w:asciiTheme="majorHAnsi" w:eastAsia="Calibri" w:hAnsiTheme="majorHAnsi" w:cs="Times New Roman"/>
        </w:rPr>
        <w:t xml:space="preserve"> into a report to share with campus leadership, deans, and directors.</w:t>
      </w:r>
    </w:p>
    <w:p w:rsidR="00DE58EB" w:rsidRPr="006A716C" w:rsidRDefault="00DE58EB" w:rsidP="00CC1A5D">
      <w:pPr>
        <w:numPr>
          <w:ilvl w:val="0"/>
          <w:numId w:val="2"/>
        </w:numPr>
        <w:spacing w:line="240" w:lineRule="auto"/>
        <w:contextualSpacing/>
        <w:rPr>
          <w:rFonts w:asciiTheme="majorHAnsi" w:eastAsia="Calibri" w:hAnsiTheme="majorHAnsi" w:cs="Times New Roman"/>
          <w:u w:val="single"/>
        </w:rPr>
      </w:pPr>
      <w:r w:rsidRPr="006A716C">
        <w:rPr>
          <w:rFonts w:asciiTheme="majorHAnsi" w:eastAsia="Calibri" w:hAnsiTheme="majorHAnsi" w:cs="Times New Roman"/>
          <w:u w:val="single"/>
        </w:rPr>
        <w:t>Salary Planning Exercise from Provost</w:t>
      </w:r>
      <w:r w:rsidR="00CC1A5D" w:rsidRPr="006A716C">
        <w:rPr>
          <w:rFonts w:asciiTheme="majorHAnsi" w:eastAsia="Calibri" w:hAnsiTheme="majorHAnsi" w:cs="Times New Roman"/>
          <w:u w:val="single"/>
        </w:rPr>
        <w:t xml:space="preserve"> - </w:t>
      </w:r>
      <w:r w:rsidRPr="006A716C">
        <w:rPr>
          <w:rFonts w:asciiTheme="majorHAnsi" w:eastAsia="Calibri" w:hAnsiTheme="majorHAnsi" w:cs="Times New Roman"/>
        </w:rPr>
        <w:t>Discussion postponed.</w:t>
      </w:r>
      <w:r w:rsidRPr="006A716C">
        <w:rPr>
          <w:rFonts w:asciiTheme="majorHAnsi" w:eastAsia="Calibri" w:hAnsiTheme="majorHAnsi" w:cs="Times New Roman"/>
          <w:i/>
          <w:u w:val="single"/>
        </w:rPr>
        <w:t xml:space="preserve">        </w:t>
      </w:r>
    </w:p>
    <w:p w:rsidR="00DE58EB" w:rsidRPr="006A716C" w:rsidRDefault="00DE58EB" w:rsidP="00237F21">
      <w:pPr>
        <w:numPr>
          <w:ilvl w:val="0"/>
          <w:numId w:val="1"/>
        </w:numPr>
        <w:spacing w:line="240" w:lineRule="auto"/>
        <w:contextualSpacing/>
        <w:rPr>
          <w:rFonts w:asciiTheme="majorHAnsi" w:eastAsia="Calibri" w:hAnsiTheme="majorHAnsi" w:cs="Times New Roman"/>
          <w:b/>
        </w:rPr>
      </w:pPr>
      <w:r w:rsidRPr="006A716C">
        <w:rPr>
          <w:rFonts w:asciiTheme="majorHAnsi" w:eastAsia="Calibri" w:hAnsiTheme="majorHAnsi" w:cs="Times New Roman"/>
          <w:b/>
        </w:rPr>
        <w:t xml:space="preserve">Adjourn    </w:t>
      </w:r>
    </w:p>
    <w:p w:rsidR="004C3669" w:rsidRPr="006A716C" w:rsidRDefault="004C3669">
      <w:pPr>
        <w:rPr>
          <w:rFonts w:asciiTheme="majorHAnsi" w:hAnsiTheme="majorHAnsi"/>
        </w:rPr>
      </w:pPr>
    </w:p>
    <w:p w:rsidR="00232923" w:rsidRDefault="00232923"/>
    <w:p w:rsidR="00232923" w:rsidRDefault="00232923"/>
    <w:p w:rsidR="00232923" w:rsidRDefault="00232923"/>
    <w:p w:rsidR="00232923" w:rsidRDefault="00232923"/>
    <w:p w:rsidR="00232923" w:rsidRPr="006A716C" w:rsidRDefault="00CC1A5D">
      <w:pPr>
        <w:rPr>
          <w:b/>
        </w:rPr>
      </w:pPr>
      <w:r w:rsidRPr="006A716C">
        <w:rPr>
          <w:b/>
        </w:rPr>
        <w:t>Appendix A</w:t>
      </w:r>
    </w:p>
    <w:p w:rsidR="00232923" w:rsidRDefault="00232923">
      <w:r>
        <w:rPr>
          <w:rFonts w:ascii="Athelas" w:hAnsi="Athelas"/>
          <w:noProof/>
        </w:rPr>
        <w:drawing>
          <wp:inline distT="0" distB="0" distL="0" distR="0" wp14:anchorId="5ADB8D94" wp14:editId="33D353DD">
            <wp:extent cx="6858000" cy="5299114"/>
            <wp:effectExtent l="0" t="158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Draft_New_Undergraduate_Degree_Pro_ram_Flowchart_April_2017.pn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6858000" cy="5299114"/>
                    </a:xfrm>
                    <a:prstGeom prst="rect">
                      <a:avLst/>
                    </a:prstGeom>
                  </pic:spPr>
                </pic:pic>
              </a:graphicData>
            </a:graphic>
          </wp:inline>
        </w:drawing>
      </w:r>
    </w:p>
    <w:sectPr w:rsidR="00232923" w:rsidSect="00DE58E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16C" w:rsidRDefault="006A716C" w:rsidP="006A716C">
      <w:pPr>
        <w:spacing w:after="0" w:line="240" w:lineRule="auto"/>
      </w:pPr>
      <w:r>
        <w:separator/>
      </w:r>
    </w:p>
  </w:endnote>
  <w:endnote w:type="continuationSeparator" w:id="0">
    <w:p w:rsidR="006A716C" w:rsidRDefault="006A716C" w:rsidP="006A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thelas">
    <w:altName w:val="Corbel"/>
    <w:charset w:val="00"/>
    <w:family w:val="auto"/>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648820"/>
      <w:docPartObj>
        <w:docPartGallery w:val="Page Numbers (Bottom of Page)"/>
        <w:docPartUnique/>
      </w:docPartObj>
    </w:sdtPr>
    <w:sdtEndPr>
      <w:rPr>
        <w:noProof/>
      </w:rPr>
    </w:sdtEndPr>
    <w:sdtContent>
      <w:p w:rsidR="006A716C" w:rsidRDefault="006A716C">
        <w:pPr>
          <w:pStyle w:val="Footer"/>
          <w:jc w:val="right"/>
        </w:pPr>
        <w:r>
          <w:fldChar w:fldCharType="begin"/>
        </w:r>
        <w:r>
          <w:instrText xml:space="preserve"> PAGE   \* MERGEFORMAT </w:instrText>
        </w:r>
        <w:r>
          <w:fldChar w:fldCharType="separate"/>
        </w:r>
        <w:r w:rsidR="004D4C2B">
          <w:rPr>
            <w:noProof/>
          </w:rPr>
          <w:t>1</w:t>
        </w:r>
        <w:r>
          <w:rPr>
            <w:noProof/>
          </w:rPr>
          <w:fldChar w:fldCharType="end"/>
        </w:r>
      </w:p>
    </w:sdtContent>
  </w:sdt>
  <w:p w:rsidR="006A716C" w:rsidRDefault="006A7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16C" w:rsidRDefault="006A716C" w:rsidP="006A716C">
      <w:pPr>
        <w:spacing w:after="0" w:line="240" w:lineRule="auto"/>
      </w:pPr>
      <w:r>
        <w:separator/>
      </w:r>
    </w:p>
  </w:footnote>
  <w:footnote w:type="continuationSeparator" w:id="0">
    <w:p w:rsidR="006A716C" w:rsidRDefault="006A716C" w:rsidP="006A7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784A28"/>
    <w:multiLevelType w:val="hybridMultilevel"/>
    <w:tmpl w:val="3E467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7A2B91"/>
    <w:multiLevelType w:val="hybridMultilevel"/>
    <w:tmpl w:val="147C53C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EB"/>
    <w:rsid w:val="00232923"/>
    <w:rsid w:val="00237F21"/>
    <w:rsid w:val="00314A9F"/>
    <w:rsid w:val="004C3669"/>
    <w:rsid w:val="004D4C2B"/>
    <w:rsid w:val="006A716C"/>
    <w:rsid w:val="00781534"/>
    <w:rsid w:val="00880321"/>
    <w:rsid w:val="00AC735D"/>
    <w:rsid w:val="00CC1A5D"/>
    <w:rsid w:val="00DE58EB"/>
    <w:rsid w:val="00F551DB"/>
    <w:rsid w:val="00F7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41C4"/>
  <w15:chartTrackingRefBased/>
  <w15:docId w15:val="{2EAB5E56-1D4F-4C27-88F2-B4340B84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58EB"/>
    <w:pPr>
      <w:ind w:left="720"/>
      <w:contextualSpacing/>
    </w:pPr>
  </w:style>
  <w:style w:type="character" w:styleId="Hyperlink">
    <w:name w:val="Hyperlink"/>
    <w:basedOn w:val="DefaultParagraphFont"/>
    <w:uiPriority w:val="99"/>
    <w:unhideWhenUsed/>
    <w:rsid w:val="00DE58EB"/>
    <w:rPr>
      <w:color w:val="0000FF" w:themeColor="hyperlink"/>
      <w:u w:val="single"/>
    </w:rPr>
  </w:style>
  <w:style w:type="paragraph" w:styleId="Header">
    <w:name w:val="header"/>
    <w:basedOn w:val="Normal"/>
    <w:link w:val="HeaderChar"/>
    <w:uiPriority w:val="99"/>
    <w:unhideWhenUsed/>
    <w:rsid w:val="006A7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6C"/>
  </w:style>
  <w:style w:type="paragraph" w:styleId="Footer">
    <w:name w:val="footer"/>
    <w:basedOn w:val="Normal"/>
    <w:link w:val="FooterChar"/>
    <w:uiPriority w:val="99"/>
    <w:unhideWhenUsed/>
    <w:rsid w:val="006A7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yst.uw.edu/workspace/file/download/11b8cb7a85818d723b612913caada4ec326e97c51cd4360c9bee5dc3fb273038?inline=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4</cp:revision>
  <dcterms:created xsi:type="dcterms:W3CDTF">2017-04-24T22:27:00Z</dcterms:created>
  <dcterms:modified xsi:type="dcterms:W3CDTF">2017-04-25T21:50:00Z</dcterms:modified>
</cp:coreProperties>
</file>