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0FD" w:rsidRDefault="000D5876">
      <w:pPr>
        <w:jc w:val="center"/>
        <w:rPr>
          <w:rFonts w:ascii="Times New Roman" w:eastAsia="Times New Roman" w:hAnsi="Times New Roman" w:cs="Times New Roman"/>
          <w:b/>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9525</wp:posOffset>
            </wp:positionH>
            <wp:positionV relativeFrom="paragraph">
              <wp:posOffset>0</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AF50FD" w:rsidRDefault="00AF50FD">
      <w:pPr>
        <w:jc w:val="center"/>
        <w:rPr>
          <w:rFonts w:ascii="Times New Roman" w:eastAsia="Times New Roman" w:hAnsi="Times New Roman" w:cs="Times New Roman"/>
          <w:b/>
        </w:rPr>
      </w:pPr>
    </w:p>
    <w:p w:rsidR="00AF50FD" w:rsidRDefault="00AF50FD">
      <w:pPr>
        <w:jc w:val="center"/>
        <w:rPr>
          <w:rFonts w:ascii="Times New Roman" w:eastAsia="Times New Roman" w:hAnsi="Times New Roman" w:cs="Times New Roman"/>
          <w:b/>
        </w:rPr>
      </w:pPr>
    </w:p>
    <w:p w:rsidR="00AF50FD" w:rsidRDefault="000D5876">
      <w:pPr>
        <w:jc w:val="center"/>
        <w:rPr>
          <w:rFonts w:ascii="Times New Roman" w:eastAsia="Times New Roman" w:hAnsi="Times New Roman" w:cs="Times New Roman"/>
          <w:b/>
        </w:rPr>
      </w:pPr>
      <w:r>
        <w:rPr>
          <w:rFonts w:ascii="Times New Roman" w:eastAsia="Times New Roman" w:hAnsi="Times New Roman" w:cs="Times New Roman"/>
          <w:b/>
        </w:rPr>
        <w:t xml:space="preserve">Faculty Affairs Committee </w:t>
      </w:r>
    </w:p>
    <w:p w:rsidR="00AF50FD" w:rsidRDefault="000D5876">
      <w:pPr>
        <w:jc w:val="center"/>
        <w:rPr>
          <w:rFonts w:ascii="Times New Roman" w:eastAsia="Times New Roman" w:hAnsi="Times New Roman" w:cs="Times New Roman"/>
          <w:b/>
        </w:rPr>
      </w:pPr>
      <w:r>
        <w:rPr>
          <w:rFonts w:ascii="Times New Roman" w:eastAsia="Times New Roman" w:hAnsi="Times New Roman" w:cs="Times New Roman"/>
          <w:b/>
        </w:rPr>
        <w:t>Meeting Minutes</w:t>
      </w:r>
    </w:p>
    <w:p w:rsidR="00AF50FD" w:rsidRDefault="000D5876">
      <w:pPr>
        <w:jc w:val="center"/>
        <w:rPr>
          <w:rFonts w:ascii="Times New Roman" w:eastAsia="Times New Roman" w:hAnsi="Times New Roman" w:cs="Times New Roman"/>
        </w:rPr>
      </w:pPr>
      <w:r>
        <w:rPr>
          <w:rFonts w:ascii="Times New Roman" w:eastAsia="Times New Roman" w:hAnsi="Times New Roman" w:cs="Times New Roman"/>
        </w:rPr>
        <w:t>January 19, 2018   11:30-12:30pm    CP 206 C</w:t>
      </w:r>
    </w:p>
    <w:p w:rsidR="00AF50FD" w:rsidRDefault="00AF50FD">
      <w:pPr>
        <w:rPr>
          <w:rFonts w:ascii="Times New Roman" w:eastAsia="Times New Roman" w:hAnsi="Times New Roman" w:cs="Times New Roman"/>
          <w:b/>
          <w:i/>
          <w:highlight w:val="white"/>
        </w:rPr>
      </w:pPr>
    </w:p>
    <w:p w:rsidR="00AF50FD" w:rsidRDefault="000D5876">
      <w:pPr>
        <w:rPr>
          <w:rFonts w:ascii="Times New Roman" w:eastAsia="Times New Roman" w:hAnsi="Times New Roman" w:cs="Times New Roman"/>
          <w:i/>
          <w:highlight w:val="white"/>
        </w:rPr>
      </w:pPr>
      <w:r>
        <w:rPr>
          <w:rFonts w:ascii="Times New Roman" w:eastAsia="Times New Roman" w:hAnsi="Times New Roman" w:cs="Times New Roman"/>
          <w:b/>
          <w:i/>
          <w:highlight w:val="white"/>
        </w:rPr>
        <w:t>Present:</w:t>
      </w:r>
      <w:r>
        <w:rPr>
          <w:rFonts w:ascii="Times New Roman" w:eastAsia="Times New Roman" w:hAnsi="Times New Roman" w:cs="Times New Roman"/>
          <w:i/>
          <w:highlight w:val="white"/>
        </w:rPr>
        <w:t xml:space="preserve"> D.C. Grant, Margo Bergman, Greg Benner, Gillian Marshall, Jim Thatcher.</w:t>
      </w:r>
    </w:p>
    <w:p w:rsidR="00AF50FD" w:rsidRDefault="000D5876">
      <w:pPr>
        <w:rPr>
          <w:rFonts w:ascii="Times New Roman" w:eastAsia="Times New Roman" w:hAnsi="Times New Roman" w:cs="Times New Roman"/>
          <w:i/>
          <w:highlight w:val="white"/>
        </w:rPr>
      </w:pPr>
      <w:r>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Sarah Hampson, Susan Johnson. </w:t>
      </w:r>
    </w:p>
    <w:p w:rsidR="00AF50FD" w:rsidRDefault="00AF50FD">
      <w:pPr>
        <w:rPr>
          <w:rFonts w:ascii="Times New Roman" w:eastAsia="Times New Roman" w:hAnsi="Times New Roman" w:cs="Times New Roman"/>
          <w:i/>
          <w:highlight w:val="white"/>
        </w:rPr>
      </w:pPr>
    </w:p>
    <w:p w:rsidR="00AF50FD" w:rsidRDefault="000D5876">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b/>
        </w:rPr>
        <w:t>Consent Agenda</w:t>
      </w:r>
    </w:p>
    <w:p w:rsidR="00AF50FD" w:rsidRDefault="000D5876">
      <w:pPr>
        <w:rPr>
          <w:rFonts w:ascii="Times New Roman" w:eastAsia="Times New Roman" w:hAnsi="Times New Roman" w:cs="Times New Roman"/>
        </w:rPr>
      </w:pPr>
      <w:r>
        <w:rPr>
          <w:rFonts w:ascii="Times New Roman" w:eastAsia="Times New Roman" w:hAnsi="Times New Roman" w:cs="Times New Roman"/>
        </w:rPr>
        <w:t>The December 11, 2017 Faculty Affairs Committee Meeting Minutes will be reviewed and approved at FAC’s next meeting in February. The 1.19.18 agenda was accepted with the addition of scheduling under Other Business.</w:t>
      </w:r>
    </w:p>
    <w:p w:rsidR="00AF50FD" w:rsidRDefault="000D5876">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b/>
        </w:rPr>
        <w:t>Discussion Items:</w:t>
      </w:r>
    </w:p>
    <w:p w:rsidR="00AF50FD" w:rsidRDefault="000D5876">
      <w:pPr>
        <w:numPr>
          <w:ilvl w:val="0"/>
          <w:numId w:val="1"/>
        </w:numPr>
        <w:contextualSpacing/>
        <w:rPr>
          <w:u w:val="single"/>
        </w:rPr>
      </w:pPr>
      <w:r>
        <w:rPr>
          <w:rFonts w:ascii="Times New Roman" w:eastAsia="Times New Roman" w:hAnsi="Times New Roman" w:cs="Times New Roman"/>
          <w:u w:val="single"/>
        </w:rPr>
        <w:t>Teaching Evaluation Pol</w:t>
      </w:r>
      <w:r>
        <w:rPr>
          <w:rFonts w:ascii="Times New Roman" w:eastAsia="Times New Roman" w:hAnsi="Times New Roman" w:cs="Times New Roman"/>
          <w:u w:val="single"/>
        </w:rPr>
        <w:t>icy Draft</w:t>
      </w:r>
    </w:p>
    <w:p w:rsidR="00AF50FD" w:rsidRDefault="000D5876">
      <w:pPr>
        <w:ind w:firstLine="180"/>
        <w:rPr>
          <w:rFonts w:ascii="Times New Roman" w:eastAsia="Times New Roman" w:hAnsi="Times New Roman" w:cs="Times New Roman"/>
          <w:i/>
        </w:rPr>
      </w:pPr>
      <w:r>
        <w:rPr>
          <w:rFonts w:ascii="Times New Roman" w:eastAsia="Times New Roman" w:hAnsi="Times New Roman" w:cs="Times New Roman"/>
          <w:i/>
        </w:rPr>
        <w:t>Faculty Code Teaching and Teaching Evaluation Policy draft from 12.11.17 (Appendix A)</w:t>
      </w:r>
    </w:p>
    <w:p w:rsidR="00AF50FD" w:rsidRDefault="000D5876">
      <w:pPr>
        <w:rPr>
          <w:rFonts w:ascii="Times New Roman" w:eastAsia="Times New Roman" w:hAnsi="Times New Roman" w:cs="Times New Roman"/>
        </w:rPr>
      </w:pPr>
      <w:r>
        <w:rPr>
          <w:rFonts w:ascii="Times New Roman" w:eastAsia="Times New Roman" w:hAnsi="Times New Roman" w:cs="Times New Roman"/>
        </w:rPr>
        <w:t>FAC member, Susan Johnson, emailed the Faculty Code language about the minimum requirement for teaching evaluations. This needs to be folded into the draft. Chair, D.C. Grant will work on this and send to committee for comment.</w:t>
      </w:r>
    </w:p>
    <w:p w:rsidR="00AF50FD" w:rsidRDefault="000D5876">
      <w:pPr>
        <w:numPr>
          <w:ilvl w:val="0"/>
          <w:numId w:val="1"/>
        </w:numPr>
        <w:contextualSpacing/>
        <w:rPr>
          <w:u w:val="single"/>
        </w:rPr>
      </w:pPr>
      <w:r>
        <w:rPr>
          <w:rFonts w:ascii="Times New Roman" w:eastAsia="Times New Roman" w:hAnsi="Times New Roman" w:cs="Times New Roman"/>
          <w:u w:val="single"/>
        </w:rPr>
        <w:t>Chair for 2018-2019 FAC Chai</w:t>
      </w:r>
      <w:r>
        <w:rPr>
          <w:rFonts w:ascii="Times New Roman" w:eastAsia="Times New Roman" w:hAnsi="Times New Roman" w:cs="Times New Roman"/>
          <w:u w:val="single"/>
        </w:rPr>
        <w:t xml:space="preserve">r Nominations/Election </w:t>
      </w:r>
    </w:p>
    <w:p w:rsidR="00AF50FD" w:rsidRDefault="000D5876">
      <w:pPr>
        <w:ind w:firstLine="180"/>
        <w:rPr>
          <w:rFonts w:ascii="Times New Roman" w:eastAsia="Times New Roman" w:hAnsi="Times New Roman" w:cs="Times New Roman"/>
        </w:rPr>
      </w:pPr>
      <w:r>
        <w:rPr>
          <w:rFonts w:ascii="Times New Roman" w:eastAsia="Times New Roman" w:hAnsi="Times New Roman" w:cs="Times New Roman"/>
        </w:rPr>
        <w:t>D.C. Grant is willing to continue (self-nominate), but doesn’t want to discourage others if they’re interested. Marian Harris, who is on sabbatical, may be interested. FA Admin will check on her term and reach out to her about her i</w:t>
      </w:r>
      <w:r>
        <w:rPr>
          <w:rFonts w:ascii="Times New Roman" w:eastAsia="Times New Roman" w:hAnsi="Times New Roman" w:cs="Times New Roman"/>
        </w:rPr>
        <w:t>nterest. FAC decided to have open nominations between now and their February meeting.</w:t>
      </w:r>
    </w:p>
    <w:p w:rsidR="00AF50FD" w:rsidRDefault="000D5876">
      <w:pPr>
        <w:numPr>
          <w:ilvl w:val="0"/>
          <w:numId w:val="1"/>
        </w:numPr>
        <w:contextualSpacing/>
        <w:rPr>
          <w:u w:val="single"/>
        </w:rPr>
      </w:pPr>
      <w:r>
        <w:rPr>
          <w:rFonts w:ascii="Times New Roman" w:eastAsia="Times New Roman" w:hAnsi="Times New Roman" w:cs="Times New Roman"/>
          <w:u w:val="single"/>
        </w:rPr>
        <w:t>Childcare and Early Childhood Education – Information from UWB</w:t>
      </w:r>
    </w:p>
    <w:p w:rsidR="00AF50FD" w:rsidRDefault="000D5876">
      <w:pPr>
        <w:ind w:firstLine="180"/>
        <w:rPr>
          <w:rFonts w:ascii="Times New Roman" w:eastAsia="Times New Roman" w:hAnsi="Times New Roman" w:cs="Times New Roman"/>
          <w:i/>
        </w:rPr>
      </w:pPr>
      <w:hyperlink r:id="rId8">
        <w:r>
          <w:rPr>
            <w:rFonts w:ascii="Times New Roman" w:eastAsia="Times New Roman" w:hAnsi="Times New Roman" w:cs="Times New Roman"/>
            <w:i/>
            <w:color w:val="0000FF"/>
            <w:u w:val="single"/>
          </w:rPr>
          <w:t xml:space="preserve">UW Bothell Childcare </w:t>
        </w:r>
        <w:r>
          <w:rPr>
            <w:rFonts w:ascii="Times New Roman" w:eastAsia="Times New Roman" w:hAnsi="Times New Roman" w:cs="Times New Roman"/>
            <w:i/>
            <w:color w:val="0000FF"/>
            <w:u w:val="single"/>
          </w:rPr>
          <w:t>Feasibility Study Report</w:t>
        </w:r>
      </w:hyperlink>
      <w:r>
        <w:rPr>
          <w:rFonts w:ascii="Times New Roman" w:eastAsia="Times New Roman" w:hAnsi="Times New Roman" w:cs="Times New Roman"/>
          <w:i/>
        </w:rPr>
        <w:t xml:space="preserve">; </w:t>
      </w:r>
      <w:hyperlink r:id="rId9">
        <w:r>
          <w:rPr>
            <w:rFonts w:ascii="Times New Roman" w:eastAsia="Times New Roman" w:hAnsi="Times New Roman" w:cs="Times New Roman"/>
            <w:i/>
            <w:color w:val="0000FF"/>
            <w:u w:val="single"/>
          </w:rPr>
          <w:t>UW Bothell Childcare Advisory Committee Charge Letter 2017</w:t>
        </w:r>
      </w:hyperlink>
    </w:p>
    <w:p w:rsidR="00AF50FD" w:rsidRDefault="000D5876">
      <w:pPr>
        <w:rPr>
          <w:rFonts w:ascii="Times New Roman" w:eastAsia="Times New Roman" w:hAnsi="Times New Roman" w:cs="Times New Roman"/>
        </w:rPr>
      </w:pPr>
      <w:r>
        <w:rPr>
          <w:rFonts w:ascii="Times New Roman" w:eastAsia="Times New Roman" w:hAnsi="Times New Roman" w:cs="Times New Roman"/>
        </w:rPr>
        <w:t xml:space="preserve">Chelsea Knodel of UW Bothell’s Childcare Advisory Committee sent information (linked </w:t>
      </w:r>
      <w:r>
        <w:rPr>
          <w:rFonts w:ascii="Times New Roman" w:eastAsia="Times New Roman" w:hAnsi="Times New Roman" w:cs="Times New Roman"/>
        </w:rPr>
        <w:t>above). FAC members discussed the possibility of having a similar committee at UW Tacoma; perhaps as a subcommittee of FAC. They noted that UWB’s Childcare Advisory Committee was charged by their administration. A similar committee at UWT might require the</w:t>
      </w:r>
      <w:r>
        <w:rPr>
          <w:rFonts w:ascii="Times New Roman" w:eastAsia="Times New Roman" w:hAnsi="Times New Roman" w:cs="Times New Roman"/>
        </w:rPr>
        <w:t xml:space="preserve"> same administrative sponsorship because childcare is tied to space and resources. FAC will continue to keep the childcare issue on the table.</w:t>
      </w:r>
    </w:p>
    <w:p w:rsidR="00AF50FD" w:rsidRDefault="000D5876">
      <w:pPr>
        <w:numPr>
          <w:ilvl w:val="0"/>
          <w:numId w:val="1"/>
        </w:numPr>
        <w:contextualSpacing/>
        <w:rPr>
          <w:u w:val="single"/>
        </w:rPr>
      </w:pPr>
      <w:r>
        <w:rPr>
          <w:rFonts w:ascii="Times New Roman" w:eastAsia="Times New Roman" w:hAnsi="Times New Roman" w:cs="Times New Roman"/>
          <w:u w:val="single"/>
        </w:rPr>
        <w:t>Parking for Faculty – List of Efforts</w:t>
      </w:r>
    </w:p>
    <w:p w:rsidR="00AF50FD" w:rsidRDefault="000D5876">
      <w:pPr>
        <w:ind w:firstLine="180"/>
        <w:rPr>
          <w:rFonts w:ascii="Times New Roman" w:eastAsia="Times New Roman" w:hAnsi="Times New Roman" w:cs="Times New Roman"/>
          <w:i/>
        </w:rPr>
      </w:pPr>
      <w:r>
        <w:rPr>
          <w:rFonts w:ascii="Times New Roman" w:eastAsia="Times New Roman" w:hAnsi="Times New Roman" w:cs="Times New Roman"/>
          <w:i/>
        </w:rPr>
        <w:t>Parking Efforts Appendix B</w:t>
      </w:r>
    </w:p>
    <w:p w:rsidR="00AF50FD" w:rsidRDefault="000D5876">
      <w:pPr>
        <w:rPr>
          <w:rFonts w:ascii="Times New Roman" w:eastAsia="Times New Roman" w:hAnsi="Times New Roman" w:cs="Times New Roman"/>
        </w:rPr>
      </w:pPr>
      <w:r>
        <w:rPr>
          <w:rFonts w:ascii="Times New Roman" w:eastAsia="Times New Roman" w:hAnsi="Times New Roman" w:cs="Times New Roman"/>
        </w:rPr>
        <w:t>FAC members discussed parking improvement and su</w:t>
      </w:r>
      <w:r>
        <w:rPr>
          <w:rFonts w:ascii="Times New Roman" w:eastAsia="Times New Roman" w:hAnsi="Times New Roman" w:cs="Times New Roman"/>
        </w:rPr>
        <w:t>rvey ideas:</w:t>
      </w:r>
    </w:p>
    <w:p w:rsidR="00AF50FD" w:rsidRDefault="000D5876">
      <w:pPr>
        <w:numPr>
          <w:ilvl w:val="1"/>
          <w:numId w:val="1"/>
        </w:numPr>
        <w:contextualSpacing/>
      </w:pPr>
      <w:r>
        <w:rPr>
          <w:rFonts w:ascii="Times New Roman" w:eastAsia="Times New Roman" w:hAnsi="Times New Roman" w:cs="Times New Roman"/>
        </w:rPr>
        <w:t>Kickstarter campaign?</w:t>
      </w:r>
    </w:p>
    <w:p w:rsidR="00AF50FD" w:rsidRDefault="000D5876">
      <w:pPr>
        <w:numPr>
          <w:ilvl w:val="1"/>
          <w:numId w:val="1"/>
        </w:numPr>
        <w:contextualSpacing/>
      </w:pPr>
      <w:r>
        <w:rPr>
          <w:rFonts w:ascii="Times New Roman" w:eastAsia="Times New Roman" w:hAnsi="Times New Roman" w:cs="Times New Roman"/>
        </w:rPr>
        <w:t xml:space="preserve">Public opinion poll? </w:t>
      </w:r>
    </w:p>
    <w:p w:rsidR="00AF50FD" w:rsidRDefault="000D5876">
      <w:pPr>
        <w:numPr>
          <w:ilvl w:val="2"/>
          <w:numId w:val="1"/>
        </w:numPr>
        <w:contextualSpacing/>
      </w:pPr>
      <w:r>
        <w:rPr>
          <w:rFonts w:ascii="Times New Roman" w:eastAsia="Times New Roman" w:hAnsi="Times New Roman" w:cs="Times New Roman"/>
        </w:rPr>
        <w:t>Might not lead to action, but seems like next step</w:t>
      </w:r>
    </w:p>
    <w:p w:rsidR="00AF50FD" w:rsidRDefault="000D5876">
      <w:pPr>
        <w:numPr>
          <w:ilvl w:val="1"/>
          <w:numId w:val="1"/>
        </w:numPr>
        <w:contextualSpacing/>
      </w:pPr>
      <w:r>
        <w:rPr>
          <w:rFonts w:ascii="Times New Roman" w:eastAsia="Times New Roman" w:hAnsi="Times New Roman" w:cs="Times New Roman"/>
        </w:rPr>
        <w:t xml:space="preserve">Poll to all faculty – top priorities you would like to see resolved </w:t>
      </w:r>
    </w:p>
    <w:p w:rsidR="00AF50FD" w:rsidRDefault="000D5876">
      <w:pPr>
        <w:numPr>
          <w:ilvl w:val="2"/>
          <w:numId w:val="1"/>
        </w:numPr>
        <w:contextualSpacing/>
      </w:pPr>
      <w:r>
        <w:rPr>
          <w:rFonts w:ascii="Times New Roman" w:eastAsia="Times New Roman" w:hAnsi="Times New Roman" w:cs="Times New Roman"/>
        </w:rPr>
        <w:t>FAC should ask faculty what their top concerns are</w:t>
      </w:r>
    </w:p>
    <w:p w:rsidR="00AF50FD" w:rsidRDefault="000D5876">
      <w:pPr>
        <w:numPr>
          <w:ilvl w:val="2"/>
          <w:numId w:val="1"/>
        </w:numPr>
        <w:contextualSpacing/>
      </w:pPr>
      <w:r>
        <w:rPr>
          <w:rFonts w:ascii="Times New Roman" w:eastAsia="Times New Roman" w:hAnsi="Times New Roman" w:cs="Times New Roman"/>
        </w:rPr>
        <w:t>i.e. Parking, childcare, teaching evaluations, etc. up to 8 items and a box for write in option;</w:t>
      </w:r>
    </w:p>
    <w:p w:rsidR="00AF50FD" w:rsidRDefault="000D5876">
      <w:pPr>
        <w:numPr>
          <w:ilvl w:val="2"/>
          <w:numId w:val="1"/>
        </w:numPr>
        <w:contextualSpacing/>
      </w:pPr>
      <w:r>
        <w:rPr>
          <w:rFonts w:ascii="Times New Roman" w:eastAsia="Times New Roman" w:hAnsi="Times New Roman" w:cs="Times New Roman"/>
        </w:rPr>
        <w:t>ranks in order of current level of dysfunction; highest priorities and least functional</w:t>
      </w:r>
    </w:p>
    <w:p w:rsidR="00AF50FD" w:rsidRDefault="000D5876">
      <w:pPr>
        <w:numPr>
          <w:ilvl w:val="2"/>
          <w:numId w:val="1"/>
        </w:numPr>
        <w:contextualSpacing/>
      </w:pPr>
      <w:r>
        <w:rPr>
          <w:rFonts w:ascii="Times New Roman" w:eastAsia="Times New Roman" w:hAnsi="Times New Roman" w:cs="Times New Roman"/>
        </w:rPr>
        <w:t xml:space="preserve">Add grants/pre-award research supports to list of concerns </w:t>
      </w:r>
    </w:p>
    <w:p w:rsidR="00AF50FD" w:rsidRDefault="000D5876">
      <w:pPr>
        <w:numPr>
          <w:ilvl w:val="3"/>
          <w:numId w:val="1"/>
        </w:numPr>
        <w:contextualSpacing/>
      </w:pPr>
      <w:r>
        <w:rPr>
          <w:rFonts w:ascii="Times New Roman" w:eastAsia="Times New Roman" w:hAnsi="Times New Roman" w:cs="Times New Roman"/>
        </w:rPr>
        <w:t>EGC1 are catching issues and sending proposals back; need better infrastructure to get through system</w:t>
      </w:r>
    </w:p>
    <w:p w:rsidR="00AF50FD" w:rsidRDefault="000D5876">
      <w:pPr>
        <w:numPr>
          <w:ilvl w:val="3"/>
          <w:numId w:val="1"/>
        </w:numPr>
        <w:contextualSpacing/>
      </w:pPr>
      <w:r>
        <w:rPr>
          <w:rFonts w:ascii="Times New Roman" w:eastAsia="Times New Roman" w:hAnsi="Times New Roman" w:cs="Times New Roman"/>
        </w:rPr>
        <w:t>Office of Research is supposed to manage pre-award, but current practice doesn’t match this; they currently do not have a pre-award staff person</w:t>
      </w:r>
    </w:p>
    <w:p w:rsidR="00AF50FD" w:rsidRDefault="000D5876">
      <w:pPr>
        <w:numPr>
          <w:ilvl w:val="3"/>
          <w:numId w:val="1"/>
        </w:numPr>
        <w:contextualSpacing/>
      </w:pPr>
      <w:r>
        <w:rPr>
          <w:rFonts w:ascii="Times New Roman" w:eastAsia="Times New Roman" w:hAnsi="Times New Roman" w:cs="Times New Roman"/>
        </w:rPr>
        <w:t xml:space="preserve">Managing </w:t>
      </w:r>
      <w:r>
        <w:rPr>
          <w:rFonts w:ascii="Times New Roman" w:eastAsia="Times New Roman" w:hAnsi="Times New Roman" w:cs="Times New Roman"/>
        </w:rPr>
        <w:t>one’s own grants is more than problematic</w:t>
      </w:r>
    </w:p>
    <w:p w:rsidR="00AF50FD" w:rsidRDefault="000D5876">
      <w:pPr>
        <w:numPr>
          <w:ilvl w:val="1"/>
          <w:numId w:val="1"/>
        </w:numPr>
        <w:contextualSpacing/>
      </w:pPr>
      <w:r>
        <w:rPr>
          <w:rFonts w:ascii="Times New Roman" w:eastAsia="Times New Roman" w:hAnsi="Times New Roman" w:cs="Times New Roman"/>
        </w:rPr>
        <w:t>Look for existing data or survey from scratch?</w:t>
      </w:r>
    </w:p>
    <w:p w:rsidR="00AF50FD" w:rsidRDefault="000D5876">
      <w:pPr>
        <w:numPr>
          <w:ilvl w:val="1"/>
          <w:numId w:val="1"/>
        </w:numPr>
        <w:contextualSpacing/>
      </w:pPr>
      <w:r>
        <w:rPr>
          <w:rFonts w:ascii="Times New Roman" w:eastAsia="Times New Roman" w:hAnsi="Times New Roman" w:cs="Times New Roman"/>
        </w:rPr>
        <w:t xml:space="preserve">TAP survey – did it include parking? </w:t>
      </w:r>
    </w:p>
    <w:p w:rsidR="00AF50FD" w:rsidRDefault="000D5876">
      <w:pPr>
        <w:numPr>
          <w:ilvl w:val="2"/>
          <w:numId w:val="1"/>
        </w:numPr>
        <w:contextualSpacing/>
      </w:pPr>
      <w:r>
        <w:rPr>
          <w:rFonts w:ascii="Times New Roman" w:eastAsia="Times New Roman" w:hAnsi="Times New Roman" w:cs="Times New Roman"/>
        </w:rPr>
        <w:t>It covers parking permit sales and delivery, but doesn’t address issues with parking availability</w:t>
      </w:r>
    </w:p>
    <w:p w:rsidR="00AF50FD" w:rsidRDefault="000D5876">
      <w:pPr>
        <w:numPr>
          <w:ilvl w:val="0"/>
          <w:numId w:val="1"/>
        </w:numPr>
        <w:contextualSpacing/>
        <w:rPr>
          <w:u w:val="single"/>
        </w:rPr>
      </w:pPr>
      <w:r>
        <w:rPr>
          <w:rFonts w:ascii="Times New Roman" w:eastAsia="Times New Roman" w:hAnsi="Times New Roman" w:cs="Times New Roman"/>
          <w:u w:val="single"/>
        </w:rPr>
        <w:t>Climate Survey Update?</w:t>
      </w:r>
    </w:p>
    <w:p w:rsidR="00AF50FD" w:rsidRDefault="000D5876">
      <w:pPr>
        <w:ind w:firstLine="180"/>
        <w:rPr>
          <w:rFonts w:ascii="Times New Roman" w:eastAsia="Times New Roman" w:hAnsi="Times New Roman" w:cs="Times New Roman"/>
        </w:rPr>
      </w:pPr>
      <w:r>
        <w:rPr>
          <w:rFonts w:ascii="Times New Roman" w:eastAsia="Times New Roman" w:hAnsi="Times New Roman" w:cs="Times New Roman"/>
        </w:rPr>
        <w:t>Marian H</w:t>
      </w:r>
      <w:r>
        <w:rPr>
          <w:rFonts w:ascii="Times New Roman" w:eastAsia="Times New Roman" w:hAnsi="Times New Roman" w:cs="Times New Roman"/>
        </w:rPr>
        <w:t>arris is continuing to represent UW Tacoma. The process included a pre-RFP process; perhaps now they are in RFP process. It is being managed in UW Seattle; large scope = longer process.</w:t>
      </w:r>
    </w:p>
    <w:p w:rsidR="00AF50FD" w:rsidRDefault="000D5876">
      <w:pPr>
        <w:numPr>
          <w:ilvl w:val="0"/>
          <w:numId w:val="1"/>
        </w:numPr>
        <w:contextualSpacing/>
        <w:rPr>
          <w:u w:val="single"/>
        </w:rPr>
      </w:pPr>
      <w:r>
        <w:rPr>
          <w:rFonts w:ascii="Times New Roman" w:eastAsia="Times New Roman" w:hAnsi="Times New Roman" w:cs="Times New Roman"/>
          <w:u w:val="single"/>
        </w:rPr>
        <w:t xml:space="preserve">Non-competitive Hiring Policy Update -  </w:t>
      </w:r>
      <w:r>
        <w:rPr>
          <w:rFonts w:ascii="Times New Roman" w:eastAsia="Times New Roman" w:hAnsi="Times New Roman" w:cs="Times New Roman"/>
          <w:i/>
          <w:u w:val="single"/>
        </w:rPr>
        <w:t>Appendix C</w:t>
      </w:r>
    </w:p>
    <w:p w:rsidR="00AF50FD" w:rsidRDefault="000D5876">
      <w:pPr>
        <w:ind w:firstLine="180"/>
        <w:rPr>
          <w:rFonts w:ascii="Times New Roman" w:eastAsia="Times New Roman" w:hAnsi="Times New Roman" w:cs="Times New Roman"/>
        </w:rPr>
      </w:pPr>
      <w:r>
        <w:rPr>
          <w:rFonts w:ascii="Times New Roman" w:eastAsia="Times New Roman" w:hAnsi="Times New Roman" w:cs="Times New Roman"/>
        </w:rPr>
        <w:t>This proposed polic</w:t>
      </w:r>
      <w:r>
        <w:rPr>
          <w:rFonts w:ascii="Times New Roman" w:eastAsia="Times New Roman" w:hAnsi="Times New Roman" w:cs="Times New Roman"/>
        </w:rPr>
        <w:t xml:space="preserve">y is stalled for now due to need for shared governance collaboration. FAC members talked about gathering more history (asking Lecturer Affairs for anecdotal evidence; send a message to AAUP, asking about recent </w:t>
      </w:r>
      <w:r>
        <w:rPr>
          <w:rFonts w:ascii="Times New Roman" w:eastAsia="Times New Roman" w:hAnsi="Times New Roman" w:cs="Times New Roman"/>
        </w:rPr>
        <w:lastRenderedPageBreak/>
        <w:t>experiences, etc.). FAC decided they need mor</w:t>
      </w:r>
      <w:r>
        <w:rPr>
          <w:rFonts w:ascii="Times New Roman" w:eastAsia="Times New Roman" w:hAnsi="Times New Roman" w:cs="Times New Roman"/>
        </w:rPr>
        <w:t>e information to become knowledgeable about the level of dysfunction and present a clear case for why this policy is needed. If the current rules aren’t being followed there needs to be enforcement and accountability. FAC has been working on this policy fo</w:t>
      </w:r>
      <w:r>
        <w:rPr>
          <w:rFonts w:ascii="Times New Roman" w:eastAsia="Times New Roman" w:hAnsi="Times New Roman" w:cs="Times New Roman"/>
        </w:rPr>
        <w:t>r almost two years and are concerned that it is not moving forward. FAC is committed to not let the issue/project drop and will work with EC leadership to find a solution.</w:t>
      </w:r>
    </w:p>
    <w:p w:rsidR="00AF50FD" w:rsidRDefault="000D5876">
      <w:pPr>
        <w:numPr>
          <w:ilvl w:val="0"/>
          <w:numId w:val="1"/>
        </w:numPr>
        <w:contextualSpacing/>
        <w:rPr>
          <w:u w:val="single"/>
        </w:rPr>
      </w:pPr>
      <w:r>
        <w:rPr>
          <w:rFonts w:ascii="Times New Roman" w:eastAsia="Times New Roman" w:hAnsi="Times New Roman" w:cs="Times New Roman"/>
          <w:u w:val="single"/>
        </w:rPr>
        <w:t>Other Business</w:t>
      </w:r>
    </w:p>
    <w:p w:rsidR="00AF50FD" w:rsidRDefault="000D5876">
      <w:pPr>
        <w:ind w:firstLine="180"/>
        <w:rPr>
          <w:rFonts w:ascii="Times New Roman" w:eastAsia="Times New Roman" w:hAnsi="Times New Roman" w:cs="Times New Roman"/>
        </w:rPr>
      </w:pPr>
      <w:r>
        <w:rPr>
          <w:rFonts w:ascii="Times New Roman" w:eastAsia="Times New Roman" w:hAnsi="Times New Roman" w:cs="Times New Roman"/>
        </w:rPr>
        <w:t>It has been challenging to schedule winter meetings. There were sugge</w:t>
      </w:r>
      <w:r>
        <w:rPr>
          <w:rFonts w:ascii="Times New Roman" w:eastAsia="Times New Roman" w:hAnsi="Times New Roman" w:cs="Times New Roman"/>
        </w:rPr>
        <w:t>stions to broaden the doodle poll to M-F 1-4pm or use an excel spreadsheet with a similar format. Chair, D.C. Grant, offered to make excel spreadsheet for scheduling and send early next week with due date of next Friday.</w:t>
      </w:r>
    </w:p>
    <w:p w:rsidR="00AF50FD" w:rsidRDefault="000D5876">
      <w:pPr>
        <w:rPr>
          <w:rFonts w:ascii="Times New Roman" w:eastAsia="Times New Roman" w:hAnsi="Times New Roman" w:cs="Times New Roman"/>
          <w:b/>
          <w:i/>
        </w:rPr>
      </w:pPr>
      <w:r>
        <w:rPr>
          <w:rFonts w:ascii="Times New Roman" w:eastAsia="Times New Roman" w:hAnsi="Times New Roman" w:cs="Times New Roman"/>
          <w:b/>
        </w:rPr>
        <w:t>Adjourn</w:t>
      </w:r>
    </w:p>
    <w:p w:rsidR="00AF50FD" w:rsidRDefault="00AF50FD">
      <w:pPr>
        <w:rPr>
          <w:rFonts w:ascii="Times New Roman" w:eastAsia="Times New Roman" w:hAnsi="Times New Roman" w:cs="Times New Roman"/>
          <w:u w:val="single"/>
        </w:rPr>
      </w:pPr>
    </w:p>
    <w:p w:rsidR="00AF50FD" w:rsidRDefault="000D5876">
      <w:pPr>
        <w:rPr>
          <w:rFonts w:ascii="Times New Roman" w:eastAsia="Times New Roman" w:hAnsi="Times New Roman" w:cs="Times New Roman"/>
          <w:b/>
          <w:u w:val="single"/>
        </w:rPr>
      </w:pPr>
      <w:r>
        <w:rPr>
          <w:rFonts w:ascii="Times New Roman" w:eastAsia="Times New Roman" w:hAnsi="Times New Roman" w:cs="Times New Roman"/>
          <w:b/>
          <w:u w:val="single"/>
        </w:rPr>
        <w:t>Appendix A</w:t>
      </w:r>
    </w:p>
    <w:p w:rsidR="00AF50FD" w:rsidRDefault="00AF50FD">
      <w:pPr>
        <w:rPr>
          <w:rFonts w:ascii="Times New Roman" w:eastAsia="Times New Roman" w:hAnsi="Times New Roman" w:cs="Times New Roman"/>
          <w:u w:val="single"/>
        </w:rPr>
      </w:pPr>
    </w:p>
    <w:p w:rsidR="00AF50FD" w:rsidRDefault="000D5876">
      <w:pPr>
        <w:rPr>
          <w:rFonts w:ascii="Times New Roman" w:eastAsia="Times New Roman" w:hAnsi="Times New Roman" w:cs="Times New Roman"/>
        </w:rPr>
      </w:pPr>
      <w:r>
        <w:rPr>
          <w:rFonts w:ascii="Times New Roman" w:eastAsia="Times New Roman" w:hAnsi="Times New Roman" w:cs="Times New Roman"/>
        </w:rPr>
        <w:t>From Susan Johnson:</w:t>
      </w:r>
    </w:p>
    <w:p w:rsidR="00AF50FD" w:rsidRDefault="000D5876">
      <w:pPr>
        <w:rPr>
          <w:rFonts w:ascii="Times New Roman" w:eastAsia="Times New Roman" w:hAnsi="Times New Roman" w:cs="Times New Roman"/>
          <w:i/>
          <w:u w:val="single"/>
        </w:rPr>
      </w:pPr>
      <w:r>
        <w:rPr>
          <w:rFonts w:ascii="Times New Roman" w:eastAsia="Times New Roman" w:hAnsi="Times New Roman" w:cs="Times New Roman"/>
          <w:i/>
          <w:color w:val="212121"/>
          <w:highlight w:val="white"/>
        </w:rPr>
        <w:t>I have attached the language from the faculty code about evaluation of teaching (I cut and pasted pertinent sections onto a word doc &amp; included the links) so we can make sure that what we come up with matches the faculty code.</w:t>
      </w:r>
    </w:p>
    <w:p w:rsidR="00AF50FD" w:rsidRDefault="00AF50FD">
      <w:pPr>
        <w:jc w:val="center"/>
        <w:rPr>
          <w:rFonts w:ascii="Times New Roman" w:eastAsia="Times New Roman" w:hAnsi="Times New Roman" w:cs="Times New Roman"/>
          <w:u w:val="single"/>
        </w:rPr>
      </w:pPr>
    </w:p>
    <w:p w:rsidR="00AF50FD" w:rsidRDefault="000D5876">
      <w:pPr>
        <w:rPr>
          <w:rFonts w:ascii="Times New Roman" w:eastAsia="Times New Roman" w:hAnsi="Times New Roman" w:cs="Times New Roman"/>
        </w:rPr>
      </w:pPr>
      <w:r>
        <w:rPr>
          <w:rFonts w:ascii="Times New Roman" w:eastAsia="Times New Roman" w:hAnsi="Times New Roman" w:cs="Times New Roman"/>
          <w:b/>
        </w:rPr>
        <w:t xml:space="preserve">This comes from: </w:t>
      </w:r>
      <w:hyperlink r:id="rId10">
        <w:r>
          <w:rPr>
            <w:rFonts w:ascii="Times New Roman" w:eastAsia="Times New Roman" w:hAnsi="Times New Roman" w:cs="Times New Roman"/>
            <w:color w:val="0000FF"/>
            <w:u w:val="single"/>
          </w:rPr>
          <w:t>http://www.washington.edu/admin/rules/policies/FCG/FCCH24.html</w:t>
        </w:r>
      </w:hyperlink>
    </w:p>
    <w:p w:rsidR="00AF50FD" w:rsidRDefault="000D5876">
      <w:pPr>
        <w:rPr>
          <w:rFonts w:ascii="Times New Roman" w:eastAsia="Times New Roman" w:hAnsi="Times New Roman" w:cs="Times New Roman"/>
          <w:b/>
        </w:rPr>
      </w:pPr>
      <w:r>
        <w:rPr>
          <w:rFonts w:ascii="Times New Roman" w:eastAsia="Times New Roman" w:hAnsi="Times New Roman" w:cs="Times New Roman"/>
          <w:b/>
        </w:rPr>
        <w:t>Section 24-32  C</w:t>
      </w:r>
    </w:p>
    <w:p w:rsidR="00AF50FD" w:rsidRDefault="000D5876">
      <w:pPr>
        <w:rPr>
          <w:rFonts w:ascii="Times New Roman" w:eastAsia="Times New Roman" w:hAnsi="Times New Roman" w:cs="Times New Roman"/>
        </w:rPr>
      </w:pPr>
      <w:r>
        <w:rPr>
          <w:rFonts w:ascii="Times New Roman" w:eastAsia="Times New Roman" w:hAnsi="Times New Roman" w:cs="Times New Roman"/>
        </w:rPr>
        <w:t>The scope of faculty teaching is broader than conventional classroom instruct</w:t>
      </w:r>
      <w:r>
        <w:rPr>
          <w:rFonts w:ascii="Times New Roman" w:eastAsia="Times New Roman" w:hAnsi="Times New Roman" w:cs="Times New Roman"/>
        </w:rPr>
        <w:t>ion; it comprises a variety of teaching formats and media, including undergraduate and graduate instruction for matriculated students, and special training or continuing education. The educational function of a university requires faculty who can teach eff</w:t>
      </w:r>
      <w:r>
        <w:rPr>
          <w:rFonts w:ascii="Times New Roman" w:eastAsia="Times New Roman" w:hAnsi="Times New Roman" w:cs="Times New Roman"/>
        </w:rPr>
        <w:t xml:space="preserve">ectively. Instruction must be judged according to its essential purposes and the conditions which they impose. Some elements in assessing effective teaching include: </w:t>
      </w:r>
    </w:p>
    <w:p w:rsidR="00AF50FD" w:rsidRDefault="000D5876">
      <w:pPr>
        <w:numPr>
          <w:ilvl w:val="0"/>
          <w:numId w:val="2"/>
        </w:numPr>
        <w:spacing w:before="280" w:after="240"/>
      </w:pPr>
      <w:r>
        <w:rPr>
          <w:rFonts w:ascii="Times New Roman" w:eastAsia="Times New Roman" w:hAnsi="Times New Roman" w:cs="Times New Roman"/>
        </w:rPr>
        <w:t>The ability to organize and conduct a course of study appropriate to the level of instruc</w:t>
      </w:r>
      <w:r>
        <w:rPr>
          <w:rFonts w:ascii="Times New Roman" w:eastAsia="Times New Roman" w:hAnsi="Times New Roman" w:cs="Times New Roman"/>
        </w:rPr>
        <w:t>tion and the nature of the subject matter;</w:t>
      </w:r>
    </w:p>
    <w:p w:rsidR="00AF50FD" w:rsidRDefault="000D5876">
      <w:pPr>
        <w:numPr>
          <w:ilvl w:val="0"/>
          <w:numId w:val="2"/>
        </w:numPr>
        <w:spacing w:before="40" w:after="240"/>
      </w:pPr>
      <w:r>
        <w:rPr>
          <w:rFonts w:ascii="Times New Roman" w:eastAsia="Times New Roman" w:hAnsi="Times New Roman" w:cs="Times New Roman"/>
        </w:rPr>
        <w:t>The consistency with which the teacher brings to the students the latest research findings and professional debates within the discipline;</w:t>
      </w:r>
    </w:p>
    <w:p w:rsidR="00AF50FD" w:rsidRDefault="000D5876">
      <w:pPr>
        <w:numPr>
          <w:ilvl w:val="0"/>
          <w:numId w:val="2"/>
        </w:numPr>
        <w:spacing w:before="40" w:after="240"/>
      </w:pPr>
      <w:r>
        <w:rPr>
          <w:rFonts w:ascii="Times New Roman" w:eastAsia="Times New Roman" w:hAnsi="Times New Roman" w:cs="Times New Roman"/>
        </w:rPr>
        <w:t>The ability to stimulate intellectual inquiry so that students develop the</w:t>
      </w:r>
      <w:r>
        <w:rPr>
          <w:rFonts w:ascii="Times New Roman" w:eastAsia="Times New Roman" w:hAnsi="Times New Roman" w:cs="Times New Roman"/>
        </w:rPr>
        <w:t xml:space="preserve"> skills to examine and evaluate ideas and arguments;</w:t>
      </w:r>
    </w:p>
    <w:p w:rsidR="00AF50FD" w:rsidRDefault="000D5876">
      <w:pPr>
        <w:numPr>
          <w:ilvl w:val="0"/>
          <w:numId w:val="2"/>
        </w:numPr>
        <w:spacing w:before="40" w:after="240"/>
      </w:pPr>
      <w:r>
        <w:rPr>
          <w:rFonts w:ascii="Times New Roman" w:eastAsia="Times New Roman" w:hAnsi="Times New Roman" w:cs="Times New Roman"/>
        </w:rPr>
        <w:t>The extent to which the teacher encourages discussion and debate which enables the students to articulate the ideas they are exploring;</w:t>
      </w:r>
    </w:p>
    <w:p w:rsidR="00AF50FD" w:rsidRDefault="000D5876">
      <w:pPr>
        <w:numPr>
          <w:ilvl w:val="0"/>
          <w:numId w:val="2"/>
        </w:numPr>
        <w:spacing w:before="40" w:after="240"/>
      </w:pPr>
      <w:r>
        <w:rPr>
          <w:rFonts w:ascii="Times New Roman" w:eastAsia="Times New Roman" w:hAnsi="Times New Roman" w:cs="Times New Roman"/>
        </w:rPr>
        <w:t>The degree to which teaching strategies that encourage the educatio</w:t>
      </w:r>
      <w:r>
        <w:rPr>
          <w:rFonts w:ascii="Times New Roman" w:eastAsia="Times New Roman" w:hAnsi="Times New Roman" w:cs="Times New Roman"/>
        </w:rPr>
        <w:t>nal advancement of students from all backgrounds and life experiences are utilized;</w:t>
      </w:r>
    </w:p>
    <w:p w:rsidR="00AF50FD" w:rsidRDefault="000D5876">
      <w:pPr>
        <w:numPr>
          <w:ilvl w:val="0"/>
          <w:numId w:val="2"/>
        </w:numPr>
        <w:spacing w:before="40" w:after="240"/>
      </w:pPr>
      <w:r>
        <w:rPr>
          <w:rFonts w:ascii="Times New Roman" w:eastAsia="Times New Roman" w:hAnsi="Times New Roman" w:cs="Times New Roman"/>
        </w:rPr>
        <w:t>The availability of the teacher to the student beyond the classroom environment; and</w:t>
      </w:r>
    </w:p>
    <w:p w:rsidR="00AF50FD" w:rsidRDefault="000D5876">
      <w:pPr>
        <w:numPr>
          <w:ilvl w:val="0"/>
          <w:numId w:val="2"/>
        </w:numPr>
        <w:spacing w:before="40" w:after="280"/>
      </w:pPr>
      <w:r>
        <w:rPr>
          <w:rFonts w:ascii="Times New Roman" w:eastAsia="Times New Roman" w:hAnsi="Times New Roman" w:cs="Times New Roman"/>
        </w:rPr>
        <w:t>The regularity with which the teacher examines or reexamines the organization and readi</w:t>
      </w:r>
      <w:r>
        <w:rPr>
          <w:rFonts w:ascii="Times New Roman" w:eastAsia="Times New Roman" w:hAnsi="Times New Roman" w:cs="Times New Roman"/>
        </w:rPr>
        <w:t xml:space="preserve">ngs for a course of study and explores new approaches to effective educational methods. </w:t>
      </w:r>
    </w:p>
    <w:p w:rsidR="00AF50FD" w:rsidRDefault="000D5876">
      <w:pPr>
        <w:rPr>
          <w:rFonts w:ascii="Times New Roman" w:eastAsia="Times New Roman" w:hAnsi="Times New Roman" w:cs="Times New Roman"/>
        </w:rPr>
      </w:pPr>
      <w:r>
        <w:rPr>
          <w:rFonts w:ascii="Times New Roman" w:eastAsia="Times New Roman" w:hAnsi="Times New Roman" w:cs="Times New Roman"/>
        </w:rPr>
        <w:t>A major activity related to teaching is the instructor's participation in academic advising and counseling, whether this takes the form of assisting students to select</w:t>
      </w:r>
      <w:r>
        <w:rPr>
          <w:rFonts w:ascii="Times New Roman" w:eastAsia="Times New Roman" w:hAnsi="Times New Roman" w:cs="Times New Roman"/>
        </w:rPr>
        <w:t xml:space="preserve"> courses or discussing the students' long- range goals. The assessment of teaching effectiveness shall include student and faculty evaluation. Where possible, measures of student achievements in terms of their academic and professional careers, life skills</w:t>
      </w:r>
      <w:r>
        <w:rPr>
          <w:rFonts w:ascii="Times New Roman" w:eastAsia="Times New Roman" w:hAnsi="Times New Roman" w:cs="Times New Roman"/>
        </w:rPr>
        <w:t>, and citizenship should be considered.</w:t>
      </w:r>
    </w:p>
    <w:p w:rsidR="00AF50FD" w:rsidRDefault="000D5876">
      <w:pPr>
        <w:rPr>
          <w:rFonts w:ascii="Times New Roman" w:eastAsia="Times New Roman" w:hAnsi="Times New Roman" w:cs="Times New Roman"/>
          <w:b/>
        </w:rPr>
      </w:pPr>
      <w:r>
        <w:rPr>
          <w:rFonts w:ascii="Times New Roman" w:eastAsia="Times New Roman" w:hAnsi="Times New Roman" w:cs="Times New Roman"/>
          <w:b/>
        </w:rPr>
        <w:t>Section 24-7 A</w:t>
      </w:r>
    </w:p>
    <w:p w:rsidR="00AF50FD" w:rsidRDefault="000D5876">
      <w:pPr>
        <w:rPr>
          <w:rFonts w:ascii="Times New Roman" w:eastAsia="Times New Roman" w:hAnsi="Times New Roman" w:cs="Times New Roman"/>
        </w:rPr>
      </w:pPr>
      <w:r>
        <w:rPr>
          <w:rFonts w:ascii="Times New Roman" w:eastAsia="Times New Roman" w:hAnsi="Times New Roman" w:cs="Times New Roman"/>
          <w:b/>
        </w:rPr>
        <w:t>Assessment of Teaching Effectiveness</w:t>
      </w:r>
      <w:r>
        <w:rPr>
          <w:rFonts w:ascii="Times New Roman" w:eastAsia="Times New Roman" w:hAnsi="Times New Roman" w:cs="Times New Roman"/>
        </w:rPr>
        <w:br/>
      </w:r>
      <w:r>
        <w:rPr>
          <w:rFonts w:ascii="Times New Roman" w:eastAsia="Times New Roman" w:hAnsi="Times New Roman" w:cs="Times New Roman"/>
        </w:rPr>
        <w:br/>
        <w:t xml:space="preserve">To implement the provision stipulated in </w:t>
      </w:r>
      <w:hyperlink r:id="rId11" w:anchor="2432C">
        <w:r>
          <w:rPr>
            <w:rFonts w:ascii="Times New Roman" w:eastAsia="Times New Roman" w:hAnsi="Times New Roman" w:cs="Times New Roman"/>
            <w:color w:val="0000FF"/>
            <w:u w:val="single"/>
          </w:rPr>
          <w:t>Section 24-32, Subsection C</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the standardized student assessment of teaching procedure which the University makes available may be used for obtaining student evaluation of teaching effectiveness, unless the college, school, or department has adopted an alternate procedure for student </w:t>
      </w:r>
      <w:r>
        <w:rPr>
          <w:rFonts w:ascii="Times New Roman" w:eastAsia="Times New Roman" w:hAnsi="Times New Roman" w:cs="Times New Roman"/>
        </w:rPr>
        <w:t xml:space="preserve">evaluation, in which case the </w:t>
      </w:r>
      <w:r>
        <w:rPr>
          <w:rFonts w:ascii="Times New Roman" w:eastAsia="Times New Roman" w:hAnsi="Times New Roman" w:cs="Times New Roman"/>
        </w:rPr>
        <w:lastRenderedPageBreak/>
        <w:t>latter may be used. Each faculty member shall have at least one course evaluated by students in any academic year during which that member teaches one or more courses. The teaching effectiveness of each faculty member also sha</w:t>
      </w:r>
      <w:r>
        <w:rPr>
          <w:rFonts w:ascii="Times New Roman" w:eastAsia="Times New Roman" w:hAnsi="Times New Roman" w:cs="Times New Roman"/>
        </w:rPr>
        <w:t>ll be evaluated by colleagues using procedures adopted within the appropriate department, school, or college.</w:t>
      </w:r>
      <w:r>
        <w:rPr>
          <w:rFonts w:ascii="Times New Roman" w:eastAsia="Times New Roman" w:hAnsi="Times New Roman" w:cs="Times New Roman"/>
        </w:rPr>
        <w:br/>
      </w:r>
      <w:r>
        <w:rPr>
          <w:rFonts w:ascii="Times New Roman" w:eastAsia="Times New Roman" w:hAnsi="Times New Roman" w:cs="Times New Roman"/>
        </w:rPr>
        <w:br/>
        <w:t xml:space="preserve">The collegial evaluation of teaching effectiveness shall be conducted prior to recommending any renewal of appointment or promotion of a faculty </w:t>
      </w:r>
      <w:r>
        <w:rPr>
          <w:rFonts w:ascii="Times New Roman" w:eastAsia="Times New Roman" w:hAnsi="Times New Roman" w:cs="Times New Roman"/>
        </w:rPr>
        <w:t xml:space="preserve">member. In addition, for faculty at the rank of assistant professor, or associate professor or professor "without tenure" under </w:t>
      </w:r>
      <w:hyperlink r:id="rId12" w:anchor="2532D">
        <w:r>
          <w:rPr>
            <w:rFonts w:ascii="Times New Roman" w:eastAsia="Times New Roman" w:hAnsi="Times New Roman" w:cs="Times New Roman"/>
            <w:color w:val="0000FF"/>
            <w:u w:val="single"/>
          </w:rPr>
          <w:t>Chapter 25, Section 25-32, Subsection D</w:t>
        </w:r>
      </w:hyperlink>
      <w:r>
        <w:rPr>
          <w:rFonts w:ascii="Times New Roman" w:eastAsia="Times New Roman" w:hAnsi="Times New Roman" w:cs="Times New Roman"/>
        </w:rPr>
        <w:t>, or with the instructional title of lecturer the collegial evaluation shall be conducted every year. For other faculty at the rank of associate professor or professor or with the title of senior lecturer, principal l</w:t>
      </w:r>
      <w:r>
        <w:rPr>
          <w:rFonts w:ascii="Times New Roman" w:eastAsia="Times New Roman" w:hAnsi="Times New Roman" w:cs="Times New Roman"/>
        </w:rPr>
        <w:t>ecturer, or professor of practice the collegial evaluation shall be conducted at least every three years. A written report of this evaluation shall be maintained and shared with the faculty member.</w:t>
      </w:r>
    </w:p>
    <w:p w:rsidR="00AF50FD" w:rsidRDefault="000D5876">
      <w:pPr>
        <w:jc w:val="center"/>
        <w:rPr>
          <w:rFonts w:ascii="Times New Roman" w:eastAsia="Times New Roman" w:hAnsi="Times New Roman" w:cs="Times New Roman"/>
          <w:b/>
        </w:rPr>
      </w:pPr>
      <w:r>
        <w:rPr>
          <w:rFonts w:ascii="Times New Roman" w:eastAsia="Times New Roman" w:hAnsi="Times New Roman" w:cs="Times New Roman"/>
          <w:b/>
        </w:rPr>
        <w:t>FAC Proposed Campus-Wide Policy for Teaching Evaluation</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n response to the 2016 Report of the Teaching Evaluation Campus Fellows, the Faculty Affairs Committee proposes the adoption of the following campus-wide policy:</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rPr>
      </w:pPr>
      <w:r>
        <w:rPr>
          <w:rFonts w:ascii="Times New Roman" w:eastAsia="Times New Roman" w:hAnsi="Times New Roman" w:cs="Times New Roman"/>
        </w:rPr>
        <w:t>According to the University of Washington’s “Evaluating Teaching in Promotion &amp; Tenure Cases:</w:t>
      </w:r>
      <w:r>
        <w:rPr>
          <w:rFonts w:ascii="Times New Roman" w:eastAsia="Times New Roman" w:hAnsi="Times New Roman" w:cs="Times New Roman"/>
        </w:rPr>
        <w:t xml:space="preserve"> Guide to Best Practices (2016)” and supported by research by the Report of the Teaching Evaluation Campus Fellows, UWT units should rely on all three of the following methods of teaching evaluation: peer evaluation, self-evaluation, and student evaluation</w:t>
      </w:r>
      <w:r>
        <w:rPr>
          <w:rFonts w:ascii="Times New Roman" w:eastAsia="Times New Roman" w:hAnsi="Times New Roman" w:cs="Times New Roman"/>
        </w:rPr>
        <w:t xml:space="preserve"> of teaching. Furthermore, each unit should:</w:t>
      </w:r>
    </w:p>
    <w:p w:rsidR="00AF50FD" w:rsidRDefault="000D5876">
      <w:pPr>
        <w:numPr>
          <w:ilvl w:val="0"/>
          <w:numId w:val="4"/>
        </w:numPr>
        <w:spacing w:line="276" w:lineRule="auto"/>
        <w:contextualSpacing/>
      </w:pPr>
      <w:r>
        <w:rPr>
          <w:rFonts w:ascii="Times New Roman" w:eastAsia="Times New Roman" w:hAnsi="Times New Roman" w:cs="Times New Roman"/>
        </w:rPr>
        <w:t>Define the terms Teaching Excellence, Teaching Effectiveness, and Student Success in alignment with the UWT strategic plan.</w:t>
      </w:r>
    </w:p>
    <w:p w:rsidR="00AF50FD" w:rsidRDefault="000D5876">
      <w:pPr>
        <w:numPr>
          <w:ilvl w:val="0"/>
          <w:numId w:val="4"/>
        </w:numPr>
        <w:spacing w:line="276" w:lineRule="auto"/>
        <w:contextualSpacing/>
      </w:pPr>
      <w:r>
        <w:rPr>
          <w:rFonts w:ascii="Times New Roman" w:eastAsia="Times New Roman" w:hAnsi="Times New Roman" w:cs="Times New Roman"/>
        </w:rPr>
        <w:t>Provide guidelines and transparency about each component of teaching evaluation (peer e</w:t>
      </w:r>
      <w:r>
        <w:rPr>
          <w:rFonts w:ascii="Times New Roman" w:eastAsia="Times New Roman" w:hAnsi="Times New Roman" w:cs="Times New Roman"/>
        </w:rPr>
        <w:t>valuation, self-evaluation and student evaluation). These guidelines should clearly identify which kinds of teaching assessment will be used for which purposes, and how much weight they will be given in merit, contract renewal, and promotion and tenure dec</w:t>
      </w:r>
      <w:r>
        <w:rPr>
          <w:rFonts w:ascii="Times New Roman" w:eastAsia="Times New Roman" w:hAnsi="Times New Roman" w:cs="Times New Roman"/>
        </w:rPr>
        <w:t>isions.</w:t>
      </w:r>
    </w:p>
    <w:p w:rsidR="00AF50FD" w:rsidRDefault="000D5876">
      <w:pPr>
        <w:numPr>
          <w:ilvl w:val="0"/>
          <w:numId w:val="4"/>
        </w:numPr>
        <w:spacing w:line="276" w:lineRule="auto"/>
        <w:contextualSpacing/>
      </w:pPr>
      <w:r>
        <w:rPr>
          <w:rFonts w:ascii="Times New Roman" w:eastAsia="Times New Roman" w:hAnsi="Times New Roman" w:cs="Times New Roman"/>
        </w:rPr>
        <w:t>Self-assessment of teaching should take place on an annual basis as part of faculty annual activities reports.</w:t>
      </w:r>
    </w:p>
    <w:p w:rsidR="00AF50FD" w:rsidRDefault="000D5876">
      <w:pPr>
        <w:numPr>
          <w:ilvl w:val="0"/>
          <w:numId w:val="4"/>
        </w:numPr>
        <w:spacing w:after="200" w:line="276" w:lineRule="auto"/>
        <w:contextualSpacing/>
      </w:pPr>
      <w:r>
        <w:rPr>
          <w:rFonts w:ascii="Times New Roman" w:eastAsia="Times New Roman" w:hAnsi="Times New Roman" w:cs="Times New Roman"/>
        </w:rPr>
        <w:t>Effective teaching should be supported with resources such as professional development funds, mentoring, workshops, fellowships, staff re</w:t>
      </w:r>
      <w:r>
        <w:rPr>
          <w:rFonts w:ascii="Times New Roman" w:eastAsia="Times New Roman" w:hAnsi="Times New Roman" w:cs="Times New Roman"/>
        </w:rPr>
        <w:t>sources, etc.</w:t>
      </w:r>
    </w:p>
    <w:p w:rsidR="00AF50FD" w:rsidRDefault="000D5876">
      <w:pPr>
        <w:rPr>
          <w:rFonts w:ascii="Times New Roman" w:eastAsia="Times New Roman" w:hAnsi="Times New Roman" w:cs="Times New Roman"/>
          <w:b/>
          <w:u w:val="single"/>
        </w:rPr>
      </w:pPr>
      <w:r>
        <w:rPr>
          <w:rFonts w:ascii="Times New Roman" w:eastAsia="Times New Roman" w:hAnsi="Times New Roman" w:cs="Times New Roman"/>
          <w:b/>
          <w:u w:val="single"/>
        </w:rPr>
        <w:t>Appendix B</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rPr>
      </w:pPr>
      <w:r>
        <w:rPr>
          <w:rFonts w:ascii="Times New Roman" w:eastAsia="Times New Roman" w:hAnsi="Times New Roman" w:cs="Times New Roman"/>
        </w:rPr>
        <w:t>UW Tacoma Parking Solution Efforts</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i/>
        </w:rPr>
      </w:pPr>
      <w:r>
        <w:rPr>
          <w:rFonts w:ascii="Times New Roman" w:eastAsia="Times New Roman" w:hAnsi="Times New Roman" w:cs="Times New Roman"/>
          <w:i/>
        </w:rPr>
        <w:t>First contribution made to list by FA Admin., Ruth Ward</w:t>
      </w:r>
    </w:p>
    <w:p w:rsidR="00AF50FD" w:rsidRDefault="00AF50FD">
      <w:pPr>
        <w:rPr>
          <w:rFonts w:ascii="Times New Roman" w:eastAsia="Times New Roman" w:hAnsi="Times New Roman" w:cs="Times New Roman"/>
          <w:i/>
        </w:rPr>
      </w:pPr>
    </w:p>
    <w:p w:rsidR="00AF50FD" w:rsidRDefault="000D5876">
      <w:pPr>
        <w:rPr>
          <w:rFonts w:ascii="Times New Roman" w:eastAsia="Times New Roman" w:hAnsi="Times New Roman" w:cs="Times New Roman"/>
          <w:u w:val="single"/>
        </w:rPr>
      </w:pPr>
      <w:r>
        <w:rPr>
          <w:rFonts w:ascii="Times New Roman" w:eastAsia="Times New Roman" w:hAnsi="Times New Roman" w:cs="Times New Roman"/>
          <w:u w:val="single"/>
        </w:rPr>
        <w:t>Faculty Affairs Committee (FAC):</w:t>
      </w:r>
    </w:p>
    <w:p w:rsidR="00AF50FD" w:rsidRDefault="000D5876">
      <w:pPr>
        <w:rPr>
          <w:rFonts w:ascii="Times New Roman" w:eastAsia="Times New Roman" w:hAnsi="Times New Roman" w:cs="Times New Roman"/>
        </w:rPr>
      </w:pPr>
      <w:r>
        <w:rPr>
          <w:rFonts w:ascii="Times New Roman" w:eastAsia="Times New Roman" w:hAnsi="Times New Roman" w:cs="Times New Roman"/>
        </w:rPr>
        <w:t>Parking proposal written by chair, D.C. Grant</w:t>
      </w:r>
    </w:p>
    <w:p w:rsidR="00AF50FD" w:rsidRDefault="000D5876">
      <w:pPr>
        <w:ind w:firstLine="720"/>
        <w:rPr>
          <w:rFonts w:ascii="Times New Roman" w:eastAsia="Times New Roman" w:hAnsi="Times New Roman" w:cs="Times New Roman"/>
        </w:rPr>
      </w:pPr>
      <w:r>
        <w:rPr>
          <w:rFonts w:ascii="Times New Roman" w:eastAsia="Times New Roman" w:hAnsi="Times New Roman" w:cs="Times New Roman"/>
        </w:rPr>
        <w:t xml:space="preserve"> Met with VC Finance &amp; Administration, Faculty Assembly Leaders</w:t>
      </w:r>
    </w:p>
    <w:p w:rsidR="00AF50FD" w:rsidRDefault="000D5876">
      <w:pPr>
        <w:rPr>
          <w:rFonts w:ascii="Times New Roman" w:eastAsia="Times New Roman" w:hAnsi="Times New Roman" w:cs="Times New Roman"/>
        </w:rPr>
      </w:pPr>
      <w:r>
        <w:rPr>
          <w:rFonts w:ascii="Times New Roman" w:eastAsia="Times New Roman" w:hAnsi="Times New Roman" w:cs="Times New Roman"/>
        </w:rPr>
        <w:t>Request for parking meters that aren’t on Pacific Ave. to be 2 hours instead of 90 minutes</w:t>
      </w:r>
    </w:p>
    <w:p w:rsidR="00AF50FD" w:rsidRDefault="000D5876">
      <w:pPr>
        <w:rPr>
          <w:rFonts w:ascii="Times New Roman" w:eastAsia="Times New Roman" w:hAnsi="Times New Roman" w:cs="Times New Roman"/>
        </w:rPr>
      </w:pPr>
      <w:r>
        <w:rPr>
          <w:rFonts w:ascii="Times New Roman" w:eastAsia="Times New Roman" w:hAnsi="Times New Roman" w:cs="Times New Roman"/>
        </w:rPr>
        <w:t>This group wants to have Sound Transit increase bus #586 UW Tacoma to UW Seattle daily trips</w:t>
      </w:r>
    </w:p>
    <w:p w:rsidR="00AF50FD" w:rsidRDefault="000D5876">
      <w:pPr>
        <w:rPr>
          <w:rFonts w:ascii="Times New Roman" w:eastAsia="Times New Roman" w:hAnsi="Times New Roman" w:cs="Times New Roman"/>
        </w:rPr>
      </w:pPr>
      <w:r>
        <w:rPr>
          <w:rFonts w:ascii="Times New Roman" w:eastAsia="Times New Roman" w:hAnsi="Times New Roman" w:cs="Times New Roman"/>
        </w:rPr>
        <w:tab/>
        <w:t>Greg Be</w:t>
      </w:r>
      <w:r>
        <w:rPr>
          <w:rFonts w:ascii="Times New Roman" w:eastAsia="Times New Roman" w:hAnsi="Times New Roman" w:cs="Times New Roman"/>
        </w:rPr>
        <w:t>nner has Sound Transit contact?</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u w:val="single"/>
        </w:rPr>
      </w:pPr>
      <w:r>
        <w:rPr>
          <w:rFonts w:ascii="Times New Roman" w:eastAsia="Times New Roman" w:hAnsi="Times New Roman" w:cs="Times New Roman"/>
          <w:u w:val="single"/>
        </w:rPr>
        <w:t>Executive Council (EC):</w:t>
      </w:r>
    </w:p>
    <w:p w:rsidR="00AF50FD" w:rsidRDefault="000D5876">
      <w:pPr>
        <w:tabs>
          <w:tab w:val="left" w:pos="7560"/>
        </w:tabs>
        <w:rPr>
          <w:rFonts w:ascii="Times New Roman" w:eastAsia="Times New Roman" w:hAnsi="Times New Roman" w:cs="Times New Roman"/>
        </w:rPr>
      </w:pPr>
      <w:r>
        <w:rPr>
          <w:rFonts w:ascii="Times New Roman" w:eastAsia="Times New Roman" w:hAnsi="Times New Roman" w:cs="Times New Roman"/>
        </w:rPr>
        <w:t>Annual (16-17 &amp; 17-18) report from James Sinding, Auxiliary Services Manager</w:t>
      </w:r>
      <w:r>
        <w:rPr>
          <w:rFonts w:ascii="Times New Roman" w:eastAsia="Times New Roman" w:hAnsi="Times New Roman" w:cs="Times New Roman"/>
        </w:rPr>
        <w:tab/>
      </w:r>
    </w:p>
    <w:p w:rsidR="00AF50FD" w:rsidRDefault="000D5876">
      <w:pPr>
        <w:tabs>
          <w:tab w:val="left" w:pos="7560"/>
        </w:tabs>
        <w:rPr>
          <w:rFonts w:ascii="Times New Roman" w:eastAsia="Times New Roman" w:hAnsi="Times New Roman" w:cs="Times New Roman"/>
        </w:rPr>
      </w:pPr>
      <w:r>
        <w:rPr>
          <w:rFonts w:ascii="Times New Roman" w:eastAsia="Times New Roman" w:hAnsi="Times New Roman" w:cs="Times New Roman"/>
        </w:rPr>
        <w:t xml:space="preserve">             Look for in EC minutes</w:t>
      </w:r>
    </w:p>
    <w:p w:rsidR="00AF50FD" w:rsidRDefault="000D5876">
      <w:pPr>
        <w:rPr>
          <w:rFonts w:ascii="Times New Roman" w:eastAsia="Times New Roman" w:hAnsi="Times New Roman" w:cs="Times New Roman"/>
        </w:rPr>
      </w:pPr>
      <w:r>
        <w:rPr>
          <w:rFonts w:ascii="Times New Roman" w:eastAsia="Times New Roman" w:hAnsi="Times New Roman" w:cs="Times New Roman"/>
        </w:rPr>
        <w:t>Sent memo of suggestions to James in 2016</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u w:val="single"/>
        </w:rPr>
      </w:pPr>
      <w:r>
        <w:rPr>
          <w:rFonts w:ascii="Times New Roman" w:eastAsia="Times New Roman" w:hAnsi="Times New Roman" w:cs="Times New Roman"/>
          <w:u w:val="single"/>
        </w:rPr>
        <w:t xml:space="preserve">Strategic Planning Coordinating Committee </w:t>
      </w:r>
      <w:r>
        <w:rPr>
          <w:rFonts w:ascii="Times New Roman" w:eastAsia="Times New Roman" w:hAnsi="Times New Roman" w:cs="Times New Roman"/>
          <w:u w:val="single"/>
        </w:rPr>
        <w:t>(SPCC):</w:t>
      </w:r>
    </w:p>
    <w:p w:rsidR="00AF50FD" w:rsidRDefault="000D5876">
      <w:pPr>
        <w:rPr>
          <w:rFonts w:ascii="Times New Roman" w:eastAsia="Times New Roman" w:hAnsi="Times New Roman" w:cs="Times New Roman"/>
        </w:rPr>
      </w:pPr>
      <w:r>
        <w:rPr>
          <w:rFonts w:ascii="Times New Roman" w:eastAsia="Times New Roman" w:hAnsi="Times New Roman" w:cs="Times New Roman"/>
        </w:rPr>
        <w:t>Co-Champions for Growth, Karl Smith &amp; Katie Baird, wanting to make significant impact on parking</w:t>
      </w:r>
    </w:p>
    <w:p w:rsidR="00AF50FD" w:rsidRDefault="000D5876">
      <w:pPr>
        <w:rPr>
          <w:rFonts w:ascii="Times New Roman" w:eastAsia="Times New Roman" w:hAnsi="Times New Roman" w:cs="Times New Roman"/>
        </w:rPr>
      </w:pPr>
      <w:r>
        <w:rPr>
          <w:rFonts w:ascii="Times New Roman" w:eastAsia="Times New Roman" w:hAnsi="Times New Roman" w:cs="Times New Roman"/>
        </w:rPr>
        <w:t>Co-Champions for Students, Erica Cline &amp; Kathleen Farrell – Student’s #1 ask in the Strategic Plan process was for better parking</w:t>
      </w:r>
    </w:p>
    <w:p w:rsidR="00AF50FD" w:rsidRDefault="000D5876">
      <w:pPr>
        <w:rPr>
          <w:rFonts w:ascii="Times New Roman" w:eastAsia="Times New Roman" w:hAnsi="Times New Roman" w:cs="Times New Roman"/>
        </w:rPr>
      </w:pPr>
      <w:r>
        <w:rPr>
          <w:rFonts w:ascii="Times New Roman" w:eastAsia="Times New Roman" w:hAnsi="Times New Roman" w:cs="Times New Roman"/>
        </w:rPr>
        <w:t>Co-Champions for Cult</w:t>
      </w:r>
      <w:r>
        <w:rPr>
          <w:rFonts w:ascii="Times New Roman" w:eastAsia="Times New Roman" w:hAnsi="Times New Roman" w:cs="Times New Roman"/>
        </w:rPr>
        <w:t xml:space="preserve">ure might be interested as this affects work morale </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u w:val="single"/>
        </w:rPr>
      </w:pPr>
      <w:r>
        <w:rPr>
          <w:rFonts w:ascii="Times New Roman" w:eastAsia="Times New Roman" w:hAnsi="Times New Roman" w:cs="Times New Roman"/>
          <w:u w:val="single"/>
        </w:rPr>
        <w:t>Tye Minckler, VC Finance &amp; Administration:</w:t>
      </w:r>
    </w:p>
    <w:p w:rsidR="00AF50FD" w:rsidRDefault="000D5876">
      <w:pPr>
        <w:rPr>
          <w:rFonts w:ascii="Times New Roman" w:eastAsia="Times New Roman" w:hAnsi="Times New Roman" w:cs="Times New Roman"/>
        </w:rPr>
      </w:pPr>
      <w:r>
        <w:rPr>
          <w:rFonts w:ascii="Times New Roman" w:eastAsia="Times New Roman" w:hAnsi="Times New Roman" w:cs="Times New Roman"/>
        </w:rPr>
        <w:lastRenderedPageBreak/>
        <w:t>Meeting with City of Tacoma about potential solutions</w:t>
      </w:r>
    </w:p>
    <w:p w:rsidR="00AF50FD" w:rsidRDefault="000D5876">
      <w:pPr>
        <w:rPr>
          <w:rFonts w:ascii="Times New Roman" w:eastAsia="Times New Roman" w:hAnsi="Times New Roman" w:cs="Times New Roman"/>
        </w:rPr>
      </w:pPr>
      <w:r>
        <w:rPr>
          <w:rFonts w:ascii="Times New Roman" w:eastAsia="Times New Roman" w:hAnsi="Times New Roman" w:cs="Times New Roman"/>
        </w:rPr>
        <w:t>Working with James Sinding, Auxiliary Services Manager, who is also the liaison to Pierce Transit</w:t>
      </w:r>
    </w:p>
    <w:p w:rsidR="00AF50FD" w:rsidRDefault="000D5876">
      <w:pPr>
        <w:rPr>
          <w:rFonts w:ascii="Times New Roman" w:eastAsia="Times New Roman" w:hAnsi="Times New Roman" w:cs="Times New Roman"/>
        </w:rPr>
      </w:pPr>
      <w:r>
        <w:rPr>
          <w:rFonts w:ascii="Times New Roman" w:eastAsia="Times New Roman" w:hAnsi="Times New Roman" w:cs="Times New Roman"/>
        </w:rPr>
        <w:t>Ideas –</w:t>
      </w:r>
      <w:r>
        <w:rPr>
          <w:rFonts w:ascii="Times New Roman" w:eastAsia="Times New Roman" w:hAnsi="Times New Roman" w:cs="Times New Roman"/>
        </w:rPr>
        <w:t xml:space="preserve"> make another parking lot; charge for all parking so that free parking isn’t being subsidized by paid parking; requiring either a U-Pass or Parking Permit</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u w:val="single"/>
        </w:rPr>
      </w:pPr>
      <w:r>
        <w:rPr>
          <w:rFonts w:ascii="Times New Roman" w:eastAsia="Times New Roman" w:hAnsi="Times New Roman" w:cs="Times New Roman"/>
          <w:u w:val="single"/>
        </w:rPr>
        <w:t>ASUWT/ Registered Student Organizations/ Other student groups:</w:t>
      </w:r>
    </w:p>
    <w:p w:rsidR="00AF50FD" w:rsidRDefault="000D5876">
      <w:pPr>
        <w:rPr>
          <w:rFonts w:ascii="Times New Roman" w:eastAsia="Times New Roman" w:hAnsi="Times New Roman" w:cs="Times New Roman"/>
        </w:rPr>
      </w:pPr>
      <w:r>
        <w:rPr>
          <w:rFonts w:ascii="Times New Roman" w:eastAsia="Times New Roman" w:hAnsi="Times New Roman" w:cs="Times New Roman"/>
        </w:rPr>
        <w:t>FAC look into partnering with students?</w:t>
      </w:r>
    </w:p>
    <w:p w:rsidR="00AF50FD" w:rsidRDefault="000D5876">
      <w:pPr>
        <w:rPr>
          <w:rFonts w:ascii="Times New Roman" w:eastAsia="Times New Roman" w:hAnsi="Times New Roman" w:cs="Times New Roman"/>
        </w:rPr>
      </w:pPr>
      <w:r>
        <w:rPr>
          <w:rFonts w:ascii="Times New Roman" w:eastAsia="Times New Roman" w:hAnsi="Times New Roman" w:cs="Times New Roman"/>
        </w:rPr>
        <w:t>Student Focus Group?</w:t>
      </w:r>
    </w:p>
    <w:p w:rsidR="00AF50FD" w:rsidRDefault="000D5876">
      <w:pPr>
        <w:rPr>
          <w:rFonts w:ascii="Times New Roman" w:eastAsia="Times New Roman" w:hAnsi="Times New Roman" w:cs="Times New Roman"/>
        </w:rPr>
      </w:pPr>
      <w:r>
        <w:rPr>
          <w:rFonts w:ascii="Times New Roman" w:eastAsia="Times New Roman" w:hAnsi="Times New Roman" w:cs="Times New Roman"/>
        </w:rPr>
        <w:t>Student’s #1 ask in the Strategic Plan process was for better parking</w:t>
      </w: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u w:val="single"/>
        </w:rPr>
      </w:pPr>
      <w:r>
        <w:rPr>
          <w:rFonts w:ascii="Times New Roman" w:eastAsia="Times New Roman" w:hAnsi="Times New Roman" w:cs="Times New Roman"/>
          <w:u w:val="single"/>
        </w:rPr>
        <w:t>Staff Association:</w:t>
      </w:r>
    </w:p>
    <w:p w:rsidR="00AF50FD" w:rsidRDefault="000D5876">
      <w:pPr>
        <w:rPr>
          <w:rFonts w:ascii="Times New Roman" w:eastAsia="Times New Roman" w:hAnsi="Times New Roman" w:cs="Times New Roman"/>
        </w:rPr>
      </w:pPr>
      <w:r>
        <w:rPr>
          <w:rFonts w:ascii="Times New Roman" w:eastAsia="Times New Roman" w:hAnsi="Times New Roman" w:cs="Times New Roman"/>
        </w:rPr>
        <w:t>FAC look into partnering with staff?</w:t>
      </w:r>
    </w:p>
    <w:p w:rsidR="00AF50FD" w:rsidRDefault="000D5876">
      <w:pPr>
        <w:rPr>
          <w:rFonts w:ascii="Times New Roman" w:eastAsia="Times New Roman" w:hAnsi="Times New Roman" w:cs="Times New Roman"/>
        </w:rPr>
      </w:pPr>
      <w:r>
        <w:rPr>
          <w:rFonts w:ascii="Times New Roman" w:eastAsia="Times New Roman" w:hAnsi="Times New Roman" w:cs="Times New Roman"/>
        </w:rPr>
        <w:t>Is parking within Staff Association purview?</w:t>
      </w:r>
    </w:p>
    <w:p w:rsidR="00AF50FD" w:rsidRDefault="00AF50FD">
      <w:pPr>
        <w:rPr>
          <w:rFonts w:ascii="Times New Roman" w:eastAsia="Times New Roman" w:hAnsi="Times New Roman" w:cs="Times New Roman"/>
          <w:u w:val="single"/>
        </w:rPr>
      </w:pPr>
    </w:p>
    <w:p w:rsidR="00AF50FD" w:rsidRDefault="000D5876">
      <w:pPr>
        <w:rPr>
          <w:rFonts w:ascii="Times New Roman" w:eastAsia="Times New Roman" w:hAnsi="Times New Roman" w:cs="Times New Roman"/>
          <w:b/>
          <w:u w:val="single"/>
        </w:rPr>
      </w:pPr>
      <w:r>
        <w:rPr>
          <w:rFonts w:ascii="Times New Roman" w:eastAsia="Times New Roman" w:hAnsi="Times New Roman" w:cs="Times New Roman"/>
          <w:b/>
          <w:u w:val="single"/>
        </w:rPr>
        <w:t>Appendix C</w:t>
      </w:r>
    </w:p>
    <w:p w:rsidR="00AF50FD" w:rsidRDefault="000D5876">
      <w:pPr>
        <w:jc w:val="center"/>
        <w:rPr>
          <w:rFonts w:ascii="Times New Roman" w:eastAsia="Times New Roman" w:hAnsi="Times New Roman" w:cs="Times New Roman"/>
          <w:u w:val="single"/>
        </w:rPr>
      </w:pPr>
      <w:r>
        <w:rPr>
          <w:rFonts w:ascii="Times New Roman" w:eastAsia="Times New Roman" w:hAnsi="Times New Roman" w:cs="Times New Roman"/>
          <w:u w:val="single"/>
        </w:rPr>
        <w:t>Proposed Po</w:t>
      </w:r>
      <w:r>
        <w:rPr>
          <w:rFonts w:ascii="Times New Roman" w:eastAsia="Times New Roman" w:hAnsi="Times New Roman" w:cs="Times New Roman"/>
          <w:u w:val="single"/>
        </w:rPr>
        <w:t>licy on Non-Competitive and Part-Time Faculty Appointments</w:t>
      </w:r>
    </w:p>
    <w:p w:rsidR="00AF50FD" w:rsidRDefault="00AF50FD">
      <w:pPr>
        <w:rPr>
          <w:rFonts w:ascii="Times New Roman" w:eastAsia="Times New Roman" w:hAnsi="Times New Roman" w:cs="Times New Roman"/>
          <w:u w:val="single"/>
        </w:rPr>
      </w:pPr>
    </w:p>
    <w:p w:rsidR="00AF50FD" w:rsidRDefault="000D5876">
      <w:pPr>
        <w:jc w:val="both"/>
        <w:rPr>
          <w:rFonts w:ascii="Times New Roman" w:eastAsia="Times New Roman" w:hAnsi="Times New Roman" w:cs="Times New Roman"/>
        </w:rPr>
      </w:pPr>
      <w:r>
        <w:rPr>
          <w:rFonts w:ascii="Times New Roman" w:eastAsia="Times New Roman" w:hAnsi="Times New Roman" w:cs="Times New Roman"/>
        </w:rPr>
        <w:t>It is understandable that some level of non-competitive faculty hiring and use of part-time faculty is required. The following policy on non-competitive and part-time hiring processes is introduce</w:t>
      </w:r>
      <w:r>
        <w:rPr>
          <w:rFonts w:ascii="Times New Roman" w:eastAsia="Times New Roman" w:hAnsi="Times New Roman" w:cs="Times New Roman"/>
        </w:rPr>
        <w:t>d to ensure equity, inclusiveness and diversity are incorporated in all aspects of faculty hiring:</w:t>
      </w:r>
    </w:p>
    <w:p w:rsidR="00AF50FD" w:rsidRDefault="00AF50FD">
      <w:pPr>
        <w:rPr>
          <w:rFonts w:ascii="Times New Roman" w:eastAsia="Times New Roman" w:hAnsi="Times New Roman" w:cs="Times New Roman"/>
        </w:rPr>
      </w:pPr>
    </w:p>
    <w:p w:rsidR="00AF50FD" w:rsidRDefault="000D5876">
      <w:pPr>
        <w:jc w:val="both"/>
        <w:rPr>
          <w:rFonts w:ascii="Times New Roman" w:eastAsia="Times New Roman" w:hAnsi="Times New Roman" w:cs="Times New Roman"/>
        </w:rPr>
      </w:pPr>
      <w:r>
        <w:rPr>
          <w:rFonts w:ascii="Times New Roman" w:eastAsia="Times New Roman" w:hAnsi="Times New Roman" w:cs="Times New Roman"/>
        </w:rPr>
        <w:t>Whenever a non-competitive full-time position is filled, (with exception of temporary appointment to cover for a faculty member on sabbatical) a competitive</w:t>
      </w:r>
      <w:r>
        <w:rPr>
          <w:rFonts w:ascii="Times New Roman" w:eastAsia="Times New Roman" w:hAnsi="Times New Roman" w:cs="Times New Roman"/>
        </w:rPr>
        <w:t xml:space="preserve"> hiring process must be immediately undertaken to fill the position through a diversity focused and inclusive process. Non-competitive full-time faculty appointments may be made for a maximum of one year and may be renewed for a maximum of one more year, i</w:t>
      </w:r>
      <w:r>
        <w:rPr>
          <w:rFonts w:ascii="Times New Roman" w:eastAsia="Times New Roman" w:hAnsi="Times New Roman" w:cs="Times New Roman"/>
        </w:rPr>
        <w:t>f required to complete the competitive hiring process. Any further extension must be justified for review and potential approval by the Appointment, Promotion and Tenure (APT) Committee (per the faculty responsibility over appointment*). The APT will not a</w:t>
      </w:r>
      <w:r>
        <w:rPr>
          <w:rFonts w:ascii="Times New Roman" w:eastAsia="Times New Roman" w:hAnsi="Times New Roman" w:cs="Times New Roman"/>
        </w:rPr>
        <w:t xml:space="preserve">llow such approval for more than one final year. </w:t>
      </w:r>
    </w:p>
    <w:p w:rsidR="00AF50FD" w:rsidRDefault="00AF50FD">
      <w:pPr>
        <w:rPr>
          <w:rFonts w:ascii="Times New Roman" w:eastAsia="Times New Roman" w:hAnsi="Times New Roman" w:cs="Times New Roman"/>
        </w:rPr>
      </w:pPr>
    </w:p>
    <w:p w:rsidR="00AF50FD" w:rsidRDefault="000D5876">
      <w:pPr>
        <w:jc w:val="both"/>
        <w:rPr>
          <w:rFonts w:ascii="Times New Roman" w:eastAsia="Times New Roman" w:hAnsi="Times New Roman" w:cs="Times New Roman"/>
        </w:rPr>
      </w:pPr>
      <w:r>
        <w:rPr>
          <w:rFonts w:ascii="Times New Roman" w:eastAsia="Times New Roman" w:hAnsi="Times New Roman" w:cs="Times New Roman"/>
        </w:rPr>
        <w:t>Most part time faculty positions should exist to satisfy unexpected shortcomings in faculty course coverage. When a college or school** makes use of part-time faculty to cover the equivalent of two full-ti</w:t>
      </w:r>
      <w:r>
        <w:rPr>
          <w:rFonts w:ascii="Times New Roman" w:eastAsia="Times New Roman" w:hAnsi="Times New Roman" w:cs="Times New Roman"/>
        </w:rPr>
        <w:t xml:space="preserve">me faculty positions for a period of two consecutive years, a competitive hiring process must be undertaken for at least one full-time position at the beginning of the third year. </w:t>
      </w:r>
    </w:p>
    <w:p w:rsidR="00AF50FD" w:rsidRDefault="00AF50FD">
      <w:pPr>
        <w:rPr>
          <w:rFonts w:ascii="Times New Roman" w:eastAsia="Times New Roman" w:hAnsi="Times New Roman" w:cs="Times New Roman"/>
        </w:rPr>
      </w:pPr>
    </w:p>
    <w:p w:rsidR="00AF50FD" w:rsidRDefault="000D5876">
      <w:pPr>
        <w:jc w:val="both"/>
        <w:rPr>
          <w:rFonts w:ascii="Times New Roman" w:eastAsia="Times New Roman" w:hAnsi="Times New Roman" w:cs="Times New Roman"/>
        </w:rPr>
      </w:pPr>
      <w:r>
        <w:rPr>
          <w:rFonts w:ascii="Times New Roman" w:eastAsia="Times New Roman" w:hAnsi="Times New Roman" w:cs="Times New Roman"/>
        </w:rPr>
        <w:t>An academic program may apply to the Appointment, Promotion and Tenure Com</w:t>
      </w:r>
      <w:r>
        <w:rPr>
          <w:rFonts w:ascii="Times New Roman" w:eastAsia="Times New Roman" w:hAnsi="Times New Roman" w:cs="Times New Roman"/>
        </w:rPr>
        <w:t>mittee for a specific faculty member’s appointment to be considered exempt from these standards due to a persistent need for a clinical and/or professional appointment.</w:t>
      </w:r>
    </w:p>
    <w:p w:rsidR="00AF50FD" w:rsidRDefault="00AF50FD">
      <w:pPr>
        <w:rPr>
          <w:rFonts w:ascii="Times New Roman" w:eastAsia="Times New Roman" w:hAnsi="Times New Roman" w:cs="Times New Roman"/>
        </w:rPr>
      </w:pPr>
    </w:p>
    <w:p w:rsidR="00AF50FD" w:rsidRDefault="00AF50FD">
      <w:pPr>
        <w:rPr>
          <w:rFonts w:ascii="Times New Roman" w:eastAsia="Times New Roman" w:hAnsi="Times New Roman" w:cs="Times New Roman"/>
          <w:i/>
        </w:rPr>
      </w:pPr>
    </w:p>
    <w:p w:rsidR="00AF50FD" w:rsidRDefault="000D5876">
      <w:pPr>
        <w:rPr>
          <w:rFonts w:ascii="Times New Roman" w:eastAsia="Times New Roman" w:hAnsi="Times New Roman" w:cs="Times New Roman"/>
        </w:rPr>
      </w:pPr>
      <w:r>
        <w:rPr>
          <w:rFonts w:ascii="Times New Roman" w:eastAsia="Times New Roman" w:hAnsi="Times New Roman" w:cs="Times New Roman"/>
        </w:rPr>
        <w:t xml:space="preserve">* “In accordance with </w:t>
      </w:r>
      <w:hyperlink r:id="rId13">
        <w:r>
          <w:rPr>
            <w:rFonts w:ascii="Times New Roman" w:eastAsia="Times New Roman" w:hAnsi="Times New Roman" w:cs="Times New Roman"/>
            <w:color w:val="0000FF"/>
            <w:u w:val="single"/>
          </w:rPr>
          <w:t>Executive Order No. IV</w:t>
        </w:r>
      </w:hyperlink>
      <w:r>
        <w:rPr>
          <w:rFonts w:ascii="Times New Roman" w:eastAsia="Times New Roman" w:hAnsi="Times New Roman" w:cs="Times New Roman"/>
        </w:rPr>
        <w:t>, Legislative Authority of the Faculty, the faculty of the University of Washington Tacoma shares with its Chancellor the responsibility for…Criteria for fac</w:t>
      </w:r>
      <w:r>
        <w:rPr>
          <w:rFonts w:ascii="Times New Roman" w:eastAsia="Times New Roman" w:hAnsi="Times New Roman" w:cs="Times New Roman"/>
        </w:rPr>
        <w:t xml:space="preserve">ulty tenure, appointment, and promotion…” – </w:t>
      </w:r>
      <w:hyperlink r:id="rId14">
        <w:r>
          <w:rPr>
            <w:rFonts w:ascii="Times New Roman" w:eastAsia="Times New Roman" w:hAnsi="Times New Roman" w:cs="Times New Roman"/>
            <w:color w:val="0000FF"/>
            <w:u w:val="single"/>
          </w:rPr>
          <w:t>Faculty Assembly Bylaws</w:t>
        </w:r>
      </w:hyperlink>
    </w:p>
    <w:p w:rsidR="00AF50FD" w:rsidRDefault="000D5876">
      <w:pPr>
        <w:rPr>
          <w:rFonts w:ascii="Times New Roman" w:eastAsia="Times New Roman" w:hAnsi="Times New Roman" w:cs="Times New Roman"/>
        </w:rPr>
      </w:pPr>
      <w:r>
        <w:rPr>
          <w:rFonts w:ascii="Times New Roman" w:eastAsia="Times New Roman" w:hAnsi="Times New Roman" w:cs="Times New Roman"/>
        </w:rPr>
        <w:t>*Faculty Responsibility over appointment also found in the Faculty Code</w:t>
      </w:r>
      <w:r>
        <w:rPr>
          <w:rFonts w:ascii="Times New Roman" w:eastAsia="Times New Roman" w:hAnsi="Times New Roman" w:cs="Times New Roman"/>
        </w:rPr>
        <w:t xml:space="preserve">, </w:t>
      </w:r>
      <w:hyperlink r:id="rId15" w:anchor="2343">
        <w:r>
          <w:rPr>
            <w:rFonts w:ascii="Times New Roman" w:eastAsia="Times New Roman" w:hAnsi="Times New Roman" w:cs="Times New Roman"/>
            <w:color w:val="0000FF"/>
            <w:u w:val="single"/>
          </w:rPr>
          <w:t>Section 23-43.B</w:t>
        </w:r>
      </w:hyperlink>
    </w:p>
    <w:p w:rsidR="00AF50FD" w:rsidRDefault="00AF50FD">
      <w:pPr>
        <w:rPr>
          <w:rFonts w:ascii="Times New Roman" w:eastAsia="Times New Roman" w:hAnsi="Times New Roman" w:cs="Times New Roman"/>
        </w:rPr>
      </w:pP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rPr>
      </w:pPr>
      <w:r>
        <w:rPr>
          <w:rFonts w:ascii="Times New Roman" w:eastAsia="Times New Roman" w:hAnsi="Times New Roman" w:cs="Times New Roman"/>
        </w:rPr>
        <w:t>**Department where the Regents have not yet created a college or school headed by a dean within the University of Washington Tacoma as described</w:t>
      </w:r>
      <w:r>
        <w:rPr>
          <w:rFonts w:ascii="Times New Roman" w:eastAsia="Times New Roman" w:hAnsi="Times New Roman" w:cs="Times New Roman"/>
        </w:rPr>
        <w:t xml:space="preserve"> in </w:t>
      </w:r>
      <w:hyperlink r:id="rId16">
        <w:r>
          <w:rPr>
            <w:rFonts w:ascii="Times New Roman" w:eastAsia="Times New Roman" w:hAnsi="Times New Roman" w:cs="Times New Roman"/>
            <w:color w:val="0000FF"/>
            <w:u w:val="single"/>
          </w:rPr>
          <w:t>Executive Order V</w:t>
        </w:r>
      </w:hyperlink>
      <w:r>
        <w:rPr>
          <w:rFonts w:ascii="Times New Roman" w:eastAsia="Times New Roman" w:hAnsi="Times New Roman" w:cs="Times New Roman"/>
        </w:rPr>
        <w:t>.</w:t>
      </w:r>
    </w:p>
    <w:p w:rsidR="00AF50FD" w:rsidRDefault="00AF50FD">
      <w:pPr>
        <w:rPr>
          <w:rFonts w:ascii="Times New Roman" w:eastAsia="Times New Roman" w:hAnsi="Times New Roman" w:cs="Times New Roman"/>
        </w:rPr>
      </w:pPr>
    </w:p>
    <w:p w:rsidR="00AF50FD" w:rsidRDefault="00AF50FD">
      <w:pPr>
        <w:rPr>
          <w:rFonts w:ascii="Times New Roman" w:eastAsia="Times New Roman" w:hAnsi="Times New Roman" w:cs="Times New Roman"/>
        </w:rPr>
      </w:pPr>
    </w:p>
    <w:p w:rsidR="00AF50FD" w:rsidRDefault="000D5876">
      <w:pPr>
        <w:rPr>
          <w:rFonts w:ascii="Times New Roman" w:eastAsia="Times New Roman" w:hAnsi="Times New Roman" w:cs="Times New Roman"/>
          <w:i/>
        </w:rPr>
      </w:pPr>
      <w:r>
        <w:rPr>
          <w:rFonts w:ascii="Times New Roman" w:eastAsia="Times New Roman" w:hAnsi="Times New Roman" w:cs="Times New Roman"/>
          <w:i/>
        </w:rPr>
        <w:t>Approved by the Faculty Affairs Committee 11.13.17</w:t>
      </w:r>
    </w:p>
    <w:p w:rsidR="00AF50FD" w:rsidRDefault="00AF50FD"/>
    <w:p w:rsidR="00AF50FD" w:rsidRDefault="00AF50FD"/>
    <w:p w:rsidR="00AF50FD" w:rsidRDefault="00AF50FD"/>
    <w:p w:rsidR="00AF50FD" w:rsidRDefault="00AF50FD">
      <w:bookmarkStart w:id="1" w:name="_gjdgxs" w:colFirst="0" w:colLast="0"/>
      <w:bookmarkEnd w:id="1"/>
    </w:p>
    <w:sectPr w:rsidR="00AF50FD">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876" w:rsidRDefault="000D5876">
      <w:r>
        <w:separator/>
      </w:r>
    </w:p>
  </w:endnote>
  <w:endnote w:type="continuationSeparator" w:id="0">
    <w:p w:rsidR="000D5876" w:rsidRDefault="000D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FD" w:rsidRDefault="000D5876">
    <w:pPr>
      <w:tabs>
        <w:tab w:val="center" w:pos="4680"/>
        <w:tab w:val="right" w:pos="9360"/>
      </w:tabs>
      <w:jc w:val="right"/>
    </w:pPr>
    <w:r>
      <w:fldChar w:fldCharType="begin"/>
    </w:r>
    <w:r>
      <w:instrText>PAGE</w:instrText>
    </w:r>
    <w:r w:rsidR="00077548">
      <w:fldChar w:fldCharType="separate"/>
    </w:r>
    <w:r w:rsidR="00077548">
      <w:rPr>
        <w:noProof/>
      </w:rPr>
      <w:t>1</w:t>
    </w:r>
    <w:r>
      <w:fldChar w:fldCharType="end"/>
    </w:r>
  </w:p>
  <w:p w:rsidR="00AF50FD" w:rsidRDefault="00AF50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876" w:rsidRDefault="000D5876">
      <w:r>
        <w:separator/>
      </w:r>
    </w:p>
  </w:footnote>
  <w:footnote w:type="continuationSeparator" w:id="0">
    <w:p w:rsidR="000D5876" w:rsidRDefault="000D5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1D04"/>
    <w:multiLevelType w:val="multilevel"/>
    <w:tmpl w:val="A992B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BD65B6"/>
    <w:multiLevelType w:val="multilevel"/>
    <w:tmpl w:val="84C02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82E0D56"/>
    <w:multiLevelType w:val="multilevel"/>
    <w:tmpl w:val="79A647BC"/>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71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733E60D6"/>
    <w:multiLevelType w:val="multilevel"/>
    <w:tmpl w:val="756C12EC"/>
    <w:lvl w:ilvl="0">
      <w:start w:val="1"/>
      <w:numFmt w:val="decimal"/>
      <w:lvlText w:val="%1)"/>
      <w:lvlJc w:val="left"/>
      <w:pPr>
        <w:ind w:left="360" w:hanging="360"/>
      </w:pPr>
      <w:rPr>
        <w:b/>
        <w:i w:val="0"/>
      </w:rPr>
    </w:lvl>
    <w:lvl w:ilvl="1">
      <w:start w:val="1"/>
      <w:numFmt w:val="bullet"/>
      <w:lvlText w:val="●"/>
      <w:lvlJc w:val="left"/>
      <w:pPr>
        <w:ind w:left="540" w:hanging="360"/>
      </w:pPr>
      <w:rPr>
        <w:rFonts w:ascii="Noto Sans Symbols" w:eastAsia="Noto Sans Symbols" w:hAnsi="Noto Sans Symbols" w:cs="Noto Sans Symbols"/>
        <w:b w:val="0"/>
        <w:i w:val="0"/>
      </w:rPr>
    </w:lvl>
    <w:lvl w:ilvl="2">
      <w:start w:val="1"/>
      <w:numFmt w:val="bullet"/>
      <w:lvlText w:val="o"/>
      <w:lvlJc w:val="left"/>
      <w:pPr>
        <w:ind w:left="45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FD"/>
    <w:rsid w:val="00077548"/>
    <w:rsid w:val="000D5876"/>
    <w:rsid w:val="00A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88E65-AF8F-447A-8BBA-05CC340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open?id=1k126pv8SOi1mnPz_q4-ZHASNC1fRZfWl" TargetMode="External"/><Relationship Id="rId13" Type="http://schemas.openxmlformats.org/officeDocument/2006/relationships/hyperlink" Target="http://www.washington.edu/admin/rules/policies/PO/EOIV.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ashington.edu/admin/rules/policies/FCG/FCCH2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ashington.edu/admin/rules/policies/PO/EOV.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admin/rules/policies/FCG/FCCH24.html" TargetMode="External"/><Relationship Id="rId5" Type="http://schemas.openxmlformats.org/officeDocument/2006/relationships/footnotes" Target="footnotes.xml"/><Relationship Id="rId15" Type="http://schemas.openxmlformats.org/officeDocument/2006/relationships/hyperlink" Target="http://www.washington.edu/admin/rules/policies/FCG/FCCH23.html" TargetMode="External"/><Relationship Id="rId10" Type="http://schemas.openxmlformats.org/officeDocument/2006/relationships/hyperlink" Target="http://www.washington.edu/admin/rules/policies/FCG/FCCH2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open?id=1c9CeFGk6S49qS5S6L8MDBr07cnBvA1nJ" TargetMode="External"/><Relationship Id="rId14" Type="http://schemas.openxmlformats.org/officeDocument/2006/relationships/hyperlink" Target="http://www.tacoma.uw.edu/sites/default/files/sections/FacultyAssembly/UWT_Bylaws_Final-0606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Elijah Ward</dc:creator>
  <cp:lastModifiedBy>Ruth C. Ward</cp:lastModifiedBy>
  <cp:revision>2</cp:revision>
  <dcterms:created xsi:type="dcterms:W3CDTF">2018-04-11T15:14:00Z</dcterms:created>
  <dcterms:modified xsi:type="dcterms:W3CDTF">2018-04-11T15:14:00Z</dcterms:modified>
</cp:coreProperties>
</file>