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38" w:rsidRDefault="001F1884">
      <w:bookmarkStart w:id="0" w:name="_GoBack"/>
      <w:bookmarkEnd w:id="0"/>
      <w:r>
        <w:rPr>
          <w:rFonts w:ascii="Times New Roman" w:hAnsi="Times New Roman"/>
          <w:b/>
          <w:bCs/>
          <w:sz w:val="28"/>
          <w:szCs w:val="28"/>
        </w:rPr>
        <w:t xml:space="preserve">Winter 2019 – TCORE 101D: Introduction to Academic Writing </w:t>
      </w:r>
      <w:r>
        <w:rPr>
          <w:rFonts w:ascii="Times New Roman" w:hAnsi="Times New Roman"/>
          <w:b/>
          <w:bCs/>
          <w:sz w:val="28"/>
          <w:szCs w:val="28"/>
        </w:rPr>
        <w:br/>
        <w:t>Words Matter: Writing in College and the “Real World”</w:t>
      </w:r>
    </w:p>
    <w:p w:rsidR="00983838" w:rsidRDefault="00983838">
      <w:pPr>
        <w:rPr>
          <w:rFonts w:ascii="Times New Roman" w:hAnsi="Times New Roman"/>
        </w:rPr>
      </w:pPr>
    </w:p>
    <w:p w:rsidR="00983838" w:rsidRDefault="001F1884">
      <w:r>
        <w:rPr>
          <w:rFonts w:ascii="Times New Roman" w:hAnsi="Times New Roman"/>
        </w:rPr>
        <w:t>Class meets: T/TH 1:30-3:30 p.m. in GWP 101</w:t>
      </w:r>
    </w:p>
    <w:p w:rsidR="00983838" w:rsidRDefault="001F1884">
      <w:pPr>
        <w:rPr>
          <w:rFonts w:ascii="Times New Roman" w:hAnsi="Times New Roman"/>
        </w:rPr>
      </w:pPr>
      <w:r>
        <w:rPr>
          <w:rFonts w:ascii="Times New Roman" w:hAnsi="Times New Roman"/>
        </w:rPr>
        <w:t xml:space="preserve">Instructor: LeAnne Laux-Bachand (address me in conversation and writing as LeAnne, Ms. L., or </w:t>
      </w:r>
      <w:r>
        <w:rPr>
          <w:rFonts w:ascii="Times New Roman" w:hAnsi="Times New Roman"/>
        </w:rPr>
        <w:t>Professor)</w:t>
      </w:r>
    </w:p>
    <w:p w:rsidR="00983838" w:rsidRDefault="001F1884">
      <w:pPr>
        <w:rPr>
          <w:rFonts w:ascii="Times New Roman" w:hAnsi="Times New Roman"/>
        </w:rPr>
      </w:pPr>
      <w:r>
        <w:rPr>
          <w:rFonts w:ascii="Times New Roman" w:hAnsi="Times New Roman"/>
        </w:rPr>
        <w:t xml:space="preserve">Office &amp; office hours: MDS 210B – M 1:30-2:30, T 11:30-12:30 </w:t>
      </w:r>
    </w:p>
    <w:p w:rsidR="00983838" w:rsidRDefault="001F1884">
      <w:r>
        <w:rPr>
          <w:rFonts w:ascii="Times New Roman" w:hAnsi="Times New Roman"/>
        </w:rPr>
        <w:t xml:space="preserve">Contact info: </w:t>
      </w:r>
      <w:hyperlink r:id="rId6">
        <w:r>
          <w:rPr>
            <w:rStyle w:val="InternetLink"/>
            <w:rFonts w:ascii="Times New Roman" w:hAnsi="Times New Roman"/>
          </w:rPr>
          <w:t>leannelb@uw.edu</w:t>
        </w:r>
      </w:hyperlink>
      <w:r>
        <w:rPr>
          <w:rFonts w:ascii="Times New Roman" w:hAnsi="Times New Roman"/>
        </w:rPr>
        <w:t>, 253-692-5943, or through Canvas email</w:t>
      </w:r>
    </w:p>
    <w:p w:rsidR="00983838" w:rsidRDefault="00983838">
      <w:pPr>
        <w:rPr>
          <w:rFonts w:ascii="Times New Roman" w:hAnsi="Times New Roman"/>
        </w:rPr>
      </w:pPr>
    </w:p>
    <w:p w:rsidR="00983838" w:rsidRDefault="001F1884">
      <w:pPr>
        <w:rPr>
          <w:rFonts w:ascii="Times New Roman" w:hAnsi="Times New Roman" w:cs="Times New Roman"/>
        </w:rPr>
      </w:pPr>
      <w:r>
        <w:rPr>
          <w:rFonts w:ascii="Times New Roman" w:hAnsi="Times New Roman"/>
          <w:b/>
          <w:bCs/>
          <w:sz w:val="28"/>
          <w:szCs w:val="28"/>
        </w:rPr>
        <w:t>Course description (from the catalogue):</w:t>
      </w:r>
      <w:r>
        <w:rPr>
          <w:rFonts w:ascii="Times New Roman" w:hAnsi="Times New Roman"/>
        </w:rPr>
        <w:t xml:space="preserve"> </w:t>
      </w:r>
      <w:bookmarkStart w:id="1" w:name="twrt121"/>
      <w:bookmarkStart w:id="2" w:name="tcore101"/>
      <w:bookmarkEnd w:id="1"/>
      <w:bookmarkEnd w:id="2"/>
      <w:r>
        <w:rPr>
          <w:rFonts w:ascii="Times New Roman" w:hAnsi="Times New Roman" w:cs="Times New Roman"/>
          <w:color w:val="000000"/>
          <w:shd w:val="clear" w:color="auto" w:fill="FFFFFF"/>
        </w:rPr>
        <w:t>Introduces principles of argum</w:t>
      </w:r>
      <w:r>
        <w:rPr>
          <w:rFonts w:ascii="Times New Roman" w:hAnsi="Times New Roman" w:cs="Times New Roman"/>
          <w:color w:val="000000"/>
          <w:shd w:val="clear" w:color="auto" w:fill="FFFFFF"/>
        </w:rPr>
        <w:t>ent, critical thinking, and analytical readings, and writing and research skill needed for academic writing. Covers skills for managing the writing process and how to transfer learning to other disciplinary contexts for writing.</w:t>
      </w:r>
    </w:p>
    <w:p w:rsidR="00983838" w:rsidRDefault="00983838">
      <w:pPr>
        <w:rPr>
          <w:rFonts w:ascii="Times New Roman" w:hAnsi="Times New Roman"/>
        </w:rPr>
      </w:pPr>
    </w:p>
    <w:p w:rsidR="00983838" w:rsidRDefault="001F1884">
      <w:pPr>
        <w:rPr>
          <w:rFonts w:ascii="Times New Roman" w:hAnsi="Times New Roman" w:cs="Times New Roman"/>
        </w:rPr>
      </w:pPr>
      <w:r>
        <w:rPr>
          <w:rFonts w:ascii="Times New Roman" w:hAnsi="Times New Roman"/>
          <w:b/>
          <w:bCs/>
          <w:sz w:val="28"/>
          <w:szCs w:val="28"/>
        </w:rPr>
        <w:t>Course description (expand</w:t>
      </w:r>
      <w:r>
        <w:rPr>
          <w:rFonts w:ascii="Times New Roman" w:hAnsi="Times New Roman"/>
          <w:b/>
          <w:bCs/>
          <w:sz w:val="28"/>
          <w:szCs w:val="28"/>
        </w:rPr>
        <w:t>ed):</w:t>
      </w:r>
      <w:r>
        <w:rPr>
          <w:rFonts w:ascii="Times New Roman" w:hAnsi="Times New Roman"/>
        </w:rPr>
        <w:t xml:space="preserve"> What is academic writing? One way to answer that is, “The writing you’ll do in college.” </w:t>
      </w:r>
      <w:r>
        <w:rPr>
          <w:rFonts w:ascii="Times New Roman" w:hAnsi="Times New Roman"/>
          <w:color w:val="000000"/>
        </w:rPr>
        <w:t>In this course, we will explore these types or genres of writing, and you will learn the foundations of rhetoric and how they apply to different situations. You w</w:t>
      </w:r>
      <w:r>
        <w:rPr>
          <w:rFonts w:ascii="Times New Roman" w:hAnsi="Times New Roman"/>
          <w:color w:val="000000"/>
        </w:rPr>
        <w:t xml:space="preserve">ill also read, reflect on, and write in a variety of argument styles on issues of importance to you. </w:t>
      </w:r>
      <w:r>
        <w:rPr>
          <w:rFonts w:ascii="Times New Roman" w:hAnsi="Times New Roman" w:cs="Times New Roman"/>
        </w:rPr>
        <w:t xml:space="preserve">We are creating an engaged, respectful rhetorical situation – a classroom where you can take intellectual risks and be brave. We are committed to becoming </w:t>
      </w:r>
      <w:r>
        <w:rPr>
          <w:rFonts w:ascii="Times New Roman" w:hAnsi="Times New Roman" w:cs="Times New Roman"/>
        </w:rPr>
        <w:t xml:space="preserve">stronger, more compassionate, more open-minded and more reflective readers and writers. </w:t>
      </w:r>
    </w:p>
    <w:p w:rsidR="00983838" w:rsidRDefault="00983838">
      <w:pPr>
        <w:rPr>
          <w:rFonts w:ascii="Times New Roman" w:hAnsi="Times New Roman"/>
          <w:color w:val="000000"/>
        </w:rPr>
      </w:pPr>
    </w:p>
    <w:p w:rsidR="00983838" w:rsidRDefault="001F1884">
      <w:r>
        <w:rPr>
          <w:rFonts w:ascii="Times New Roman" w:hAnsi="Times New Roman"/>
          <w:b/>
          <w:bCs/>
          <w:sz w:val="28"/>
          <w:szCs w:val="28"/>
        </w:rPr>
        <w:t>Learning Goals (what we're working towards):</w:t>
      </w:r>
      <w:r>
        <w:rPr>
          <w:rFonts w:ascii="Times New Roman" w:hAnsi="Times New Roman"/>
          <w:b/>
          <w:bCs/>
          <w:sz w:val="28"/>
          <w:szCs w:val="28"/>
        </w:rPr>
        <w:br/>
      </w:r>
      <w:r>
        <w:rPr>
          <w:rFonts w:ascii="Times New Roman" w:hAnsi="Times New Roman"/>
          <w:b/>
          <w:bCs/>
        </w:rPr>
        <w:t>CORE:</w:t>
      </w:r>
    </w:p>
    <w:p w:rsidR="00983838" w:rsidRDefault="00983838">
      <w:pPr>
        <w:rPr>
          <w:rFonts w:ascii="Times New Roman" w:hAnsi="Times New Roman"/>
          <w:b/>
          <w:bCs/>
        </w:rPr>
      </w:pPr>
    </w:p>
    <w:p w:rsidR="00983838" w:rsidRDefault="001F1884">
      <w:pPr>
        <w:pStyle w:val="TextBody"/>
        <w:numPr>
          <w:ilvl w:val="0"/>
          <w:numId w:val="6"/>
        </w:numPr>
        <w:spacing w:line="480" w:lineRule="auto"/>
      </w:pPr>
      <w:r>
        <w:rPr>
          <w:rStyle w:val="StrongEmphasis"/>
          <w:rFonts w:ascii="Times New Roman" w:hAnsi="Times New Roman"/>
          <w:color w:val="000000"/>
        </w:rPr>
        <w:t>inquiry &amp; problem solving</w:t>
      </w:r>
      <w:r>
        <w:rPr>
          <w:rFonts w:ascii="Times New Roman" w:hAnsi="Times New Roman"/>
          <w:bCs/>
          <w:color w:val="000000"/>
        </w:rPr>
        <w:t>: collect, evaluate, and analyze information and resources to solve problems or answer qu</w:t>
      </w:r>
      <w:r>
        <w:rPr>
          <w:rFonts w:ascii="Times New Roman" w:hAnsi="Times New Roman"/>
          <w:bCs/>
          <w:color w:val="000000"/>
        </w:rPr>
        <w:t>estions.</w:t>
      </w:r>
    </w:p>
    <w:p w:rsidR="00983838" w:rsidRDefault="001F1884">
      <w:pPr>
        <w:pStyle w:val="TextBody"/>
        <w:numPr>
          <w:ilvl w:val="0"/>
          <w:numId w:val="6"/>
        </w:numPr>
        <w:spacing w:line="480" w:lineRule="auto"/>
      </w:pPr>
      <w:r>
        <w:rPr>
          <w:rStyle w:val="StrongEmphasis"/>
          <w:rFonts w:ascii="Times New Roman" w:hAnsi="Times New Roman"/>
          <w:color w:val="000000"/>
        </w:rPr>
        <w:t>research methods &amp; application</w:t>
      </w:r>
      <w:r>
        <w:rPr>
          <w:rFonts w:ascii="Times New Roman" w:hAnsi="Times New Roman"/>
          <w:color w:val="000000"/>
        </w:rPr>
        <w:t>: approach complex issues by taking a large question and breaking it down into manageable pieces.</w:t>
      </w:r>
    </w:p>
    <w:p w:rsidR="00983838" w:rsidRDefault="001F1884">
      <w:pPr>
        <w:pStyle w:val="TextBody"/>
        <w:numPr>
          <w:ilvl w:val="0"/>
          <w:numId w:val="6"/>
        </w:numPr>
        <w:spacing w:line="480" w:lineRule="auto"/>
      </w:pPr>
      <w:r>
        <w:rPr>
          <w:rStyle w:val="StrongEmphasis"/>
          <w:rFonts w:ascii="Times New Roman" w:hAnsi="Times New Roman"/>
          <w:color w:val="000000"/>
        </w:rPr>
        <w:t>synthesis &amp; context</w:t>
      </w:r>
      <w:r>
        <w:rPr>
          <w:rFonts w:ascii="Times New Roman" w:hAnsi="Times New Roman"/>
          <w:color w:val="000000"/>
        </w:rPr>
        <w:t>: make meaningful connections among assignments and readings in order to develop a sense of the ‘big</w:t>
      </w:r>
      <w:r>
        <w:rPr>
          <w:rFonts w:ascii="Times New Roman" w:hAnsi="Times New Roman"/>
          <w:color w:val="000000"/>
        </w:rPr>
        <w:t xml:space="preserve"> picture.’</w:t>
      </w:r>
    </w:p>
    <w:p w:rsidR="00983838" w:rsidRDefault="001F1884">
      <w:pPr>
        <w:pStyle w:val="TextBody"/>
        <w:numPr>
          <w:ilvl w:val="0"/>
          <w:numId w:val="6"/>
        </w:numPr>
        <w:spacing w:line="480" w:lineRule="auto"/>
      </w:pPr>
      <w:r>
        <w:rPr>
          <w:rStyle w:val="StrongEmphasis"/>
          <w:rFonts w:ascii="Times New Roman" w:hAnsi="Times New Roman"/>
          <w:color w:val="000000"/>
        </w:rPr>
        <w:t>argumentation</w:t>
      </w:r>
      <w:r>
        <w:rPr>
          <w:rFonts w:ascii="Times New Roman" w:hAnsi="Times New Roman"/>
          <w:bCs/>
          <w:color w:val="000000"/>
        </w:rPr>
        <w:t>: formulate an original thesis-driven argument and sustain it in both written and verbal communication.</w:t>
      </w:r>
    </w:p>
    <w:p w:rsidR="00983838" w:rsidRDefault="001F1884">
      <w:pPr>
        <w:pStyle w:val="TextBody"/>
        <w:numPr>
          <w:ilvl w:val="0"/>
          <w:numId w:val="6"/>
        </w:numPr>
        <w:spacing w:line="480" w:lineRule="auto"/>
      </w:pPr>
      <w:r>
        <w:rPr>
          <w:rStyle w:val="StrongEmphasis"/>
          <w:rFonts w:ascii="Times New Roman" w:hAnsi="Times New Roman"/>
          <w:color w:val="000000"/>
        </w:rPr>
        <w:t>analysis</w:t>
      </w:r>
      <w:r>
        <w:rPr>
          <w:rFonts w:ascii="Times New Roman" w:hAnsi="Times New Roman"/>
          <w:color w:val="000000"/>
        </w:rPr>
        <w:t>: identify, analyze, and summarize/represent the key elements of a text.</w:t>
      </w:r>
    </w:p>
    <w:p w:rsidR="00983838" w:rsidRDefault="001F1884">
      <w:pPr>
        <w:pStyle w:val="TextBody"/>
        <w:numPr>
          <w:ilvl w:val="0"/>
          <w:numId w:val="6"/>
        </w:numPr>
        <w:spacing w:line="480" w:lineRule="auto"/>
      </w:pPr>
      <w:r>
        <w:rPr>
          <w:rStyle w:val="StrongEmphasis"/>
          <w:rFonts w:ascii="Times New Roman" w:hAnsi="Times New Roman"/>
          <w:color w:val="000000"/>
        </w:rPr>
        <w:t>disciplinary awareness</w:t>
      </w:r>
      <w:r>
        <w:rPr>
          <w:rFonts w:ascii="Times New Roman" w:hAnsi="Times New Roman"/>
          <w:color w:val="000000"/>
        </w:rPr>
        <w:t xml:space="preserve">: enter/place themselves </w:t>
      </w:r>
      <w:r>
        <w:rPr>
          <w:rFonts w:ascii="Times New Roman" w:hAnsi="Times New Roman"/>
          <w:color w:val="000000"/>
        </w:rPr>
        <w:t>into an existing dialogue (intellectual, political, etc.).</w:t>
      </w:r>
    </w:p>
    <w:p w:rsidR="00983838" w:rsidRDefault="001F1884">
      <w:pPr>
        <w:pStyle w:val="TextBody"/>
        <w:numPr>
          <w:ilvl w:val="0"/>
          <w:numId w:val="6"/>
        </w:numPr>
        <w:spacing w:line="480" w:lineRule="auto"/>
      </w:pPr>
      <w:r>
        <w:rPr>
          <w:rStyle w:val="StrongEmphasis"/>
          <w:rFonts w:ascii="Times New Roman" w:hAnsi="Times New Roman"/>
          <w:color w:val="000000"/>
        </w:rPr>
        <w:t>expression of ideas</w:t>
      </w:r>
      <w:r>
        <w:rPr>
          <w:rFonts w:ascii="Times New Roman" w:hAnsi="Times New Roman"/>
          <w:color w:val="000000"/>
        </w:rPr>
        <w:t>: express ideas clearly in writing and speaking in order to synthesize and evaluate information before presenting it.</w:t>
      </w:r>
    </w:p>
    <w:p w:rsidR="00983838" w:rsidRDefault="001F1884">
      <w:r>
        <w:rPr>
          <w:rFonts w:ascii="Times New Roman" w:hAnsi="Times New Roman"/>
          <w:b/>
          <w:bCs/>
        </w:rPr>
        <w:t>University Writing Program:</w:t>
      </w:r>
    </w:p>
    <w:p w:rsidR="00983838" w:rsidRDefault="001F1884">
      <w:pPr>
        <w:numPr>
          <w:ilvl w:val="0"/>
          <w:numId w:val="5"/>
        </w:numPr>
        <w:rPr>
          <w:rFonts w:ascii="Times New Roman" w:hAnsi="Times New Roman"/>
        </w:rPr>
      </w:pPr>
      <w:r>
        <w:rPr>
          <w:rFonts w:ascii="Times New Roman" w:hAnsi="Times New Roman"/>
        </w:rPr>
        <w:lastRenderedPageBreak/>
        <w:t>Read rhetorically – to understan</w:t>
      </w:r>
      <w:r>
        <w:rPr>
          <w:rFonts w:ascii="Times New Roman" w:hAnsi="Times New Roman"/>
        </w:rPr>
        <w:t>d writers and be understood as one</w:t>
      </w:r>
    </w:p>
    <w:p w:rsidR="00983838" w:rsidRDefault="001F1884">
      <w:pPr>
        <w:numPr>
          <w:ilvl w:val="0"/>
          <w:numId w:val="5"/>
        </w:numPr>
        <w:rPr>
          <w:rFonts w:ascii="Times New Roman" w:hAnsi="Times New Roman"/>
        </w:rPr>
      </w:pPr>
      <w:r>
        <w:rPr>
          <w:rFonts w:ascii="Times New Roman" w:hAnsi="Times New Roman"/>
        </w:rPr>
        <w:t>Revise in recursive processes – on the global level, re-see and re-think the information you encounter and produce</w:t>
      </w:r>
    </w:p>
    <w:p w:rsidR="00983838" w:rsidRDefault="001F1884">
      <w:pPr>
        <w:numPr>
          <w:ilvl w:val="0"/>
          <w:numId w:val="5"/>
        </w:numPr>
        <w:rPr>
          <w:rFonts w:ascii="Times New Roman" w:hAnsi="Times New Roman"/>
        </w:rPr>
      </w:pPr>
      <w:r>
        <w:rPr>
          <w:rFonts w:ascii="Times New Roman" w:hAnsi="Times New Roman"/>
        </w:rPr>
        <w:t>Reflect as a way to understand – to build sustainable reading and writing practices</w:t>
      </w:r>
    </w:p>
    <w:p w:rsidR="00983838" w:rsidRDefault="001F1884">
      <w:pPr>
        <w:numPr>
          <w:ilvl w:val="0"/>
          <w:numId w:val="5"/>
        </w:numPr>
        <w:rPr>
          <w:rFonts w:ascii="Times New Roman" w:hAnsi="Times New Roman"/>
        </w:rPr>
      </w:pPr>
      <w:r>
        <w:rPr>
          <w:rFonts w:ascii="Times New Roman" w:hAnsi="Times New Roman"/>
        </w:rPr>
        <w:t>Proof and edit one's d</w:t>
      </w:r>
      <w:r>
        <w:rPr>
          <w:rFonts w:ascii="Times New Roman" w:hAnsi="Times New Roman"/>
        </w:rPr>
        <w:t>rafts – on the local level</w:t>
      </w:r>
    </w:p>
    <w:p w:rsidR="00983838" w:rsidRDefault="001F1884">
      <w:pPr>
        <w:numPr>
          <w:ilvl w:val="0"/>
          <w:numId w:val="5"/>
        </w:numPr>
        <w:rPr>
          <w:rFonts w:ascii="Times New Roman" w:hAnsi="Times New Roman"/>
          <w:iCs/>
        </w:rPr>
      </w:pPr>
      <w:r>
        <w:rPr>
          <w:rFonts w:ascii="Times New Roman" w:hAnsi="Times New Roman"/>
          <w:iCs/>
        </w:rPr>
        <w:t>Engage in academic research as a process – understand when sources are needed and locate, evaluate, and incorporate them</w:t>
      </w:r>
    </w:p>
    <w:p w:rsidR="00983838" w:rsidRDefault="001F1884">
      <w:pPr>
        <w:numPr>
          <w:ilvl w:val="0"/>
          <w:numId w:val="5"/>
        </w:numPr>
        <w:rPr>
          <w:rFonts w:ascii="Times New Roman" w:hAnsi="Times New Roman"/>
        </w:rPr>
      </w:pPr>
      <w:r>
        <w:rPr>
          <w:rFonts w:ascii="Times New Roman" w:hAnsi="Times New Roman"/>
        </w:rPr>
        <w:t>Problematize writing situations – question how you judge people's language practices and how others judge yo</w:t>
      </w:r>
      <w:r>
        <w:rPr>
          <w:rFonts w:ascii="Times New Roman" w:hAnsi="Times New Roman"/>
        </w:rPr>
        <w:t xml:space="preserve">urs, especially in relation to Standard English </w:t>
      </w:r>
    </w:p>
    <w:p w:rsidR="00983838" w:rsidRDefault="00983838">
      <w:pPr>
        <w:rPr>
          <w:rFonts w:ascii="Times New Roman" w:hAnsi="Times New Roman"/>
        </w:rPr>
      </w:pPr>
    </w:p>
    <w:p w:rsidR="00983838" w:rsidRDefault="001F1884">
      <w:pPr>
        <w:rPr>
          <w:rFonts w:ascii="Times New Roman" w:hAnsi="Times New Roman"/>
          <w:b/>
          <w:bCs/>
          <w:sz w:val="28"/>
          <w:szCs w:val="28"/>
        </w:rPr>
      </w:pPr>
      <w:r>
        <w:rPr>
          <w:rFonts w:ascii="Times New Roman" w:hAnsi="Times New Roman"/>
          <w:b/>
          <w:bCs/>
          <w:sz w:val="28"/>
          <w:szCs w:val="28"/>
        </w:rPr>
        <w:t>Course components and information:</w:t>
      </w:r>
    </w:p>
    <w:p w:rsidR="00983838" w:rsidRDefault="001F1884">
      <w:pPr>
        <w:rPr>
          <w:rFonts w:ascii="Times New Roman" w:hAnsi="Times New Roman"/>
        </w:rPr>
      </w:pPr>
      <w:r>
        <w:rPr>
          <w:rFonts w:ascii="Times New Roman" w:hAnsi="Times New Roman"/>
        </w:rPr>
        <w:t>In-class writing exercises: 15%</w:t>
      </w:r>
      <w:r>
        <w:rPr>
          <w:rFonts w:ascii="Times New Roman" w:hAnsi="Times New Roman"/>
        </w:rPr>
        <w:br/>
        <w:t>Homework: 20 %</w:t>
      </w:r>
      <w:r>
        <w:rPr>
          <w:rFonts w:ascii="Times New Roman" w:hAnsi="Times New Roman"/>
        </w:rPr>
        <w:br/>
        <w:t>Essay 1 (Narrative on rhetoric): 20%</w:t>
      </w:r>
      <w:r>
        <w:rPr>
          <w:rFonts w:ascii="Times New Roman" w:hAnsi="Times New Roman"/>
        </w:rPr>
        <w:br/>
        <w:t>Essay 2 (College rhetoric research paper): 20%</w:t>
      </w:r>
      <w:r>
        <w:rPr>
          <w:rFonts w:ascii="Times New Roman" w:hAnsi="Times New Roman"/>
        </w:rPr>
        <w:br/>
        <w:t>Final project (Portfolio): 25%</w:t>
      </w:r>
      <w:r>
        <w:rPr>
          <w:rFonts w:ascii="Times New Roman" w:hAnsi="Times New Roman"/>
        </w:rPr>
        <w:br/>
      </w:r>
    </w:p>
    <w:p w:rsidR="00983838" w:rsidRDefault="001F1884">
      <w:pPr>
        <w:rPr>
          <w:rFonts w:ascii="Times New Roman" w:hAnsi="Times New Roman"/>
        </w:rPr>
      </w:pPr>
      <w:r>
        <w:rPr>
          <w:rFonts w:ascii="Times New Roman" w:hAnsi="Times New Roman"/>
        </w:rPr>
        <w:tab/>
      </w:r>
      <w:r>
        <w:rPr>
          <w:rFonts w:ascii="Times New Roman" w:hAnsi="Times New Roman"/>
          <w:b/>
          <w:bCs/>
          <w:i/>
          <w:iCs/>
        </w:rPr>
        <w:t xml:space="preserve">In-class writing exercises: </w:t>
      </w:r>
    </w:p>
    <w:p w:rsidR="00983838" w:rsidRDefault="001F1884">
      <w:pPr>
        <w:numPr>
          <w:ilvl w:val="0"/>
          <w:numId w:val="1"/>
        </w:numPr>
        <w:rPr>
          <w:rFonts w:ascii="Times New Roman" w:hAnsi="Times New Roman"/>
        </w:rPr>
      </w:pPr>
      <w:r>
        <w:rPr>
          <w:rFonts w:ascii="Times New Roman" w:hAnsi="Times New Roman"/>
        </w:rPr>
        <w:t>We will write almost every day in class, usually between one and three exercises. This work is not meant to be edited and polished; it’s a place to try out new rhetorical choices, explore ideas, or respond to in-class discussio</w:t>
      </w:r>
      <w:r>
        <w:rPr>
          <w:rFonts w:ascii="Times New Roman" w:hAnsi="Times New Roman"/>
        </w:rPr>
        <w:t>ns.</w:t>
      </w:r>
      <w:r>
        <w:rPr>
          <w:rFonts w:ascii="Times New Roman" w:hAnsi="Times New Roman"/>
          <w:u w:val="single"/>
        </w:rPr>
        <w:t xml:space="preserve"> All in-class writing exercises that are not dependent on in-class group discussion are eligible to be made up late</w:t>
      </w:r>
      <w:r>
        <w:rPr>
          <w:rFonts w:ascii="Times New Roman" w:hAnsi="Times New Roman"/>
        </w:rPr>
        <w:t xml:space="preserve"> (within 48 hours of when they were assigned) without penalty. All information will be provided on Canvas. If you miss class and have questions, please start by asking a classmate and then ask me.</w:t>
      </w:r>
    </w:p>
    <w:p w:rsidR="00983838" w:rsidRDefault="00983838">
      <w:pPr>
        <w:rPr>
          <w:rFonts w:ascii="Times New Roman" w:hAnsi="Times New Roman"/>
        </w:rPr>
      </w:pPr>
    </w:p>
    <w:p w:rsidR="00983838" w:rsidRDefault="001F1884">
      <w:pPr>
        <w:ind w:left="720"/>
        <w:rPr>
          <w:rFonts w:ascii="Times New Roman" w:hAnsi="Times New Roman"/>
        </w:rPr>
      </w:pPr>
      <w:r>
        <w:rPr>
          <w:rFonts w:ascii="Times New Roman" w:hAnsi="Times New Roman"/>
          <w:b/>
          <w:bCs/>
          <w:i/>
          <w:iCs/>
        </w:rPr>
        <w:t>Homework assignments:</w:t>
      </w:r>
    </w:p>
    <w:p w:rsidR="00983838" w:rsidRDefault="001F1884">
      <w:pPr>
        <w:numPr>
          <w:ilvl w:val="0"/>
          <w:numId w:val="2"/>
        </w:numPr>
        <w:rPr>
          <w:rFonts w:ascii="Times New Roman" w:hAnsi="Times New Roman"/>
        </w:rPr>
      </w:pPr>
      <w:r>
        <w:rPr>
          <w:rFonts w:ascii="Times New Roman" w:hAnsi="Times New Roman"/>
        </w:rPr>
        <w:t>You’ll have homework assignments alm</w:t>
      </w:r>
      <w:r>
        <w:rPr>
          <w:rFonts w:ascii="Times New Roman" w:hAnsi="Times New Roman"/>
        </w:rPr>
        <w:t>ost every day. These will be assignments like reading academic articles and writing responses and annotations of peer drafts. You will have the option to upload homework to Canvas or bring a printed copy to class. All homework will be due by the start of c</w:t>
      </w:r>
      <w:r>
        <w:rPr>
          <w:rFonts w:ascii="Times New Roman" w:hAnsi="Times New Roman"/>
        </w:rPr>
        <w:t xml:space="preserve">lass time. All details and requirements will be posted on Canvas. </w:t>
      </w:r>
    </w:p>
    <w:p w:rsidR="00983838" w:rsidRDefault="00983838">
      <w:pPr>
        <w:ind w:left="360"/>
        <w:rPr>
          <w:rFonts w:ascii="Times New Roman" w:hAnsi="Times New Roman"/>
        </w:rPr>
      </w:pPr>
    </w:p>
    <w:p w:rsidR="00983838" w:rsidRDefault="00983838">
      <w:pPr>
        <w:ind w:left="360"/>
        <w:rPr>
          <w:rFonts w:ascii="Times New Roman" w:hAnsi="Times New Roman"/>
        </w:rPr>
      </w:pPr>
    </w:p>
    <w:p w:rsidR="00983838" w:rsidRDefault="001F1884">
      <w:pPr>
        <w:rPr>
          <w:rFonts w:ascii="Times New Roman" w:hAnsi="Times New Roman"/>
        </w:rPr>
      </w:pPr>
      <w:r>
        <w:rPr>
          <w:rFonts w:ascii="Times New Roman" w:hAnsi="Times New Roman"/>
        </w:rPr>
        <w:tab/>
      </w:r>
      <w:r>
        <w:rPr>
          <w:rFonts w:ascii="Times New Roman" w:hAnsi="Times New Roman"/>
          <w:b/>
          <w:bCs/>
          <w:i/>
          <w:iCs/>
        </w:rPr>
        <w:t>Major assignments (Essay drafts &amp; final versions; Portfolio final version):</w:t>
      </w:r>
    </w:p>
    <w:p w:rsidR="00983838" w:rsidRDefault="001F1884">
      <w:pPr>
        <w:numPr>
          <w:ilvl w:val="0"/>
          <w:numId w:val="3"/>
        </w:numPr>
        <w:rPr>
          <w:rFonts w:ascii="Times New Roman" w:hAnsi="Times New Roman"/>
        </w:rPr>
      </w:pPr>
      <w:r>
        <w:rPr>
          <w:rFonts w:ascii="Times New Roman" w:hAnsi="Times New Roman"/>
        </w:rPr>
        <w:t>There will be two essay projects – a narrative about an experience you’ve had with rhetoric (4-5 pages total),</w:t>
      </w:r>
      <w:r>
        <w:rPr>
          <w:rFonts w:ascii="Times New Roman" w:hAnsi="Times New Roman"/>
        </w:rPr>
        <w:t xml:space="preserve"> and a research paper about some aspect of college rhetoric that interests you (7-8 pages total) – and the final project of the quarter will be a Portfolio – a re-envisioned selection of your work from the course and a critical reflection letter (10-12 pag</w:t>
      </w:r>
      <w:r>
        <w:rPr>
          <w:rFonts w:ascii="Times New Roman" w:hAnsi="Times New Roman"/>
        </w:rPr>
        <w:t xml:space="preserve">es of revisited work; 2-3 pages of reflection). All details and requirements will be posted on Canvas. </w:t>
      </w:r>
    </w:p>
    <w:p w:rsidR="00983838" w:rsidRDefault="00983838">
      <w:pPr>
        <w:rPr>
          <w:rFonts w:ascii="Times New Roman" w:hAnsi="Times New Roman"/>
        </w:rPr>
      </w:pPr>
    </w:p>
    <w:p w:rsidR="00983838" w:rsidRDefault="00983838">
      <w:pPr>
        <w:rPr>
          <w:rFonts w:ascii="Times New Roman" w:hAnsi="Times New Roman"/>
        </w:rPr>
      </w:pPr>
    </w:p>
    <w:p w:rsidR="00983838" w:rsidRDefault="001F1884">
      <w:pPr>
        <w:rPr>
          <w:rFonts w:ascii="Times New Roman" w:hAnsi="Times New Roman"/>
          <w:b/>
          <w:bCs/>
          <w:sz w:val="28"/>
          <w:szCs w:val="28"/>
        </w:rPr>
      </w:pPr>
      <w:r>
        <w:rPr>
          <w:rFonts w:ascii="Times New Roman" w:hAnsi="Times New Roman"/>
          <w:b/>
          <w:bCs/>
          <w:sz w:val="28"/>
          <w:szCs w:val="28"/>
        </w:rPr>
        <w:t>Other important information:</w:t>
      </w:r>
    </w:p>
    <w:p w:rsidR="00983838" w:rsidRDefault="001F1884">
      <w:pPr>
        <w:pStyle w:val="ListParagraph"/>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w:hAnsi="Times New Roman" w:cs="Times New Roman"/>
        </w:rPr>
      </w:pPr>
      <w:r>
        <w:rPr>
          <w:rFonts w:ascii="Times New Roman" w:hAnsi="Times New Roman" w:cs="Times New Roman"/>
        </w:rPr>
        <w:t>Most writing instructors strive to be teacher-editors – the kind of editor who helps with your idea development, organiza</w:t>
      </w:r>
      <w:r>
        <w:rPr>
          <w:rFonts w:ascii="Times New Roman" w:hAnsi="Times New Roman" w:cs="Times New Roman"/>
        </w:rPr>
        <w:t>tion, clarity, other big-picture issues, (and yes, sometimes grammar and punctuation). Just like the work you do outside of class is part of your student identity, the work I do outside of class is part of this teacher-editor identity – and part of the wor</w:t>
      </w:r>
      <w:r>
        <w:rPr>
          <w:rFonts w:ascii="Times New Roman" w:hAnsi="Times New Roman" w:cs="Times New Roman"/>
        </w:rPr>
        <w:t xml:space="preserve">k I do outside of class is commenting on your writing. I won't comment on every assignment you turn in, but when I do make comments, I expect you to read and think about them. </w:t>
      </w:r>
      <w:r>
        <w:rPr>
          <w:rFonts w:ascii="Times New Roman" w:hAnsi="Times New Roman" w:cs="Times New Roman"/>
          <w:b/>
        </w:rPr>
        <w:t xml:space="preserve">Not reading comments on your work – whether from me or classmate peer reviewers </w:t>
      </w:r>
      <w:r>
        <w:rPr>
          <w:rFonts w:ascii="Times New Roman" w:hAnsi="Times New Roman" w:cs="Times New Roman"/>
          <w:b/>
        </w:rPr>
        <w:t>– is like not coming to class</w:t>
      </w:r>
      <w:r>
        <w:rPr>
          <w:rFonts w:ascii="Times New Roman" w:hAnsi="Times New Roman" w:cs="Times New Roman"/>
        </w:rPr>
        <w:t>: you miss important information.</w:t>
      </w:r>
    </w:p>
    <w:p w:rsidR="00983838" w:rsidRDefault="001F1884">
      <w:pPr>
        <w:ind w:left="720"/>
        <w:rPr>
          <w:rFonts w:ascii="Times New Roman" w:hAnsi="Times New Roman"/>
        </w:rPr>
      </w:pPr>
      <w:r>
        <w:rPr>
          <w:rFonts w:ascii="Times New Roman" w:hAnsi="Times New Roman"/>
          <w:u w:val="single"/>
        </w:rPr>
        <w:t>Check Canvas at least once daily</w:t>
      </w:r>
      <w:r>
        <w:rPr>
          <w:rFonts w:ascii="Times New Roman" w:hAnsi="Times New Roman"/>
        </w:rPr>
        <w:t>.</w:t>
      </w:r>
    </w:p>
    <w:p w:rsidR="00983838" w:rsidRDefault="00983838">
      <w:pPr>
        <w:rPr>
          <w:rFonts w:ascii="Times New Roman" w:hAnsi="Times New Roman"/>
        </w:rPr>
      </w:pPr>
    </w:p>
    <w:p w:rsidR="00983838" w:rsidRDefault="001F1884">
      <w:pPr>
        <w:pStyle w:val="ListParagraph"/>
        <w:numPr>
          <w:ilvl w:val="0"/>
          <w:numId w:val="4"/>
        </w:numPr>
        <w:rPr>
          <w:rFonts w:ascii="Times New Roman" w:hAnsi="Times New Roman"/>
          <w:bCs/>
        </w:rPr>
      </w:pPr>
      <w:r>
        <w:rPr>
          <w:rFonts w:ascii="Times New Roman" w:hAnsi="Times New Roman"/>
          <w:bCs/>
        </w:rPr>
        <w:t xml:space="preserve">We will discuss the </w:t>
      </w:r>
      <w:r>
        <w:rPr>
          <w:rFonts w:ascii="Times New Roman" w:hAnsi="Times New Roman"/>
          <w:bCs/>
          <w:u w:val="single"/>
        </w:rPr>
        <w:t>Expectations for Course Participation</w:t>
      </w:r>
      <w:r>
        <w:rPr>
          <w:rFonts w:ascii="Times New Roman" w:hAnsi="Times New Roman"/>
          <w:bCs/>
        </w:rPr>
        <w:t xml:space="preserve"> document on the first day of class; this can be </w:t>
      </w:r>
      <w:r>
        <w:rPr>
          <w:rFonts w:ascii="Times New Roman" w:hAnsi="Times New Roman"/>
          <w:bCs/>
        </w:rPr>
        <w:lastRenderedPageBreak/>
        <w:t>found on Canvas, and I will also distribute paper co</w:t>
      </w:r>
      <w:r>
        <w:rPr>
          <w:rFonts w:ascii="Times New Roman" w:hAnsi="Times New Roman"/>
          <w:bCs/>
        </w:rPr>
        <w:t xml:space="preserve">pies. </w:t>
      </w:r>
    </w:p>
    <w:p w:rsidR="00983838" w:rsidRDefault="00983838">
      <w:pPr>
        <w:pStyle w:val="ListParagraph"/>
        <w:rPr>
          <w:rFonts w:ascii="Times New Roman" w:hAnsi="Times New Roman"/>
          <w:bCs/>
        </w:rPr>
      </w:pPr>
    </w:p>
    <w:p w:rsidR="00983838" w:rsidRDefault="001F1884">
      <w:pPr>
        <w:pStyle w:val="ListParagraph"/>
        <w:numPr>
          <w:ilvl w:val="0"/>
          <w:numId w:val="4"/>
        </w:numPr>
        <w:rPr>
          <w:rFonts w:ascii="Times New Roman" w:hAnsi="Times New Roman"/>
          <w:bCs/>
        </w:rPr>
      </w:pPr>
      <w:r>
        <w:rPr>
          <w:rFonts w:ascii="Times New Roman" w:hAnsi="Times New Roman"/>
          <w:u w:val="single"/>
        </w:rPr>
        <w:t>Late work policies</w:t>
      </w:r>
      <w:r>
        <w:rPr>
          <w:rFonts w:ascii="Times New Roman" w:hAnsi="Times New Roman"/>
        </w:rPr>
        <w:t xml:space="preserve">: </w:t>
      </w:r>
    </w:p>
    <w:p w:rsidR="00983838" w:rsidRDefault="00983838">
      <w:pPr>
        <w:pStyle w:val="ListParagraph"/>
        <w:rPr>
          <w:rFonts w:ascii="Times New Roman" w:hAnsi="Times New Roman"/>
        </w:rPr>
      </w:pPr>
    </w:p>
    <w:p w:rsidR="00983838" w:rsidRDefault="001F1884">
      <w:pPr>
        <w:pStyle w:val="ListParagraph"/>
        <w:numPr>
          <w:ilvl w:val="1"/>
          <w:numId w:val="4"/>
        </w:numPr>
        <w:rPr>
          <w:rFonts w:ascii="Times New Roman" w:hAnsi="Times New Roman"/>
          <w:bCs/>
        </w:rPr>
      </w:pPr>
      <w:r>
        <w:rPr>
          <w:rFonts w:ascii="Times New Roman" w:hAnsi="Times New Roman"/>
        </w:rPr>
        <w:t xml:space="preserve">You can turn two homework assignments in up to 48 hours late without penalty. </w:t>
      </w:r>
      <w:r>
        <w:rPr>
          <w:rFonts w:ascii="Times New Roman" w:hAnsi="Times New Roman" w:cs="Times New Roman"/>
        </w:rPr>
        <w:t xml:space="preserve">Let me know at the start of class on the day the assignment is due if you are using your extension. </w:t>
      </w:r>
    </w:p>
    <w:p w:rsidR="00983838" w:rsidRDefault="001F1884">
      <w:pPr>
        <w:pStyle w:val="ListParagraph"/>
        <w:numPr>
          <w:ilvl w:val="1"/>
          <w:numId w:val="4"/>
        </w:numPr>
        <w:rPr>
          <w:rFonts w:ascii="Times New Roman" w:hAnsi="Times New Roman"/>
          <w:bCs/>
        </w:rPr>
      </w:pPr>
      <w:r>
        <w:rPr>
          <w:rFonts w:ascii="Times New Roman" w:hAnsi="Times New Roman" w:cs="Times New Roman"/>
        </w:rPr>
        <w:t xml:space="preserve">There is one makeup opportunity: you can “recapture” points on any </w:t>
      </w:r>
      <w:r>
        <w:rPr>
          <w:rFonts w:ascii="Times New Roman" w:hAnsi="Times New Roman" w:cs="Times New Roman"/>
          <w:u w:val="single"/>
        </w:rPr>
        <w:t>one</w:t>
      </w:r>
      <w:r>
        <w:rPr>
          <w:rFonts w:ascii="Times New Roman" w:hAnsi="Times New Roman" w:cs="Times New Roman"/>
        </w:rPr>
        <w:t xml:space="preserve"> already graded assignment (except the Portfolio) by visiting my office hours (or scheduling an appointment) and discussing what you understand now about what you missed previously. (If </w:t>
      </w:r>
      <w:r>
        <w:rPr>
          <w:rFonts w:ascii="Times New Roman" w:hAnsi="Times New Roman" w:cs="Times New Roman"/>
        </w:rPr>
        <w:t xml:space="preserve">you choose a homework assignment, you are eligible to recapture all missed points; if you choose an essay, you can recapture up to 5 missed points). I recognize that cars break down, people get sick, etc. Life happens.  </w:t>
      </w:r>
    </w:p>
    <w:p w:rsidR="00983838" w:rsidRDefault="001F1884">
      <w:pPr>
        <w:pStyle w:val="ListParagraph"/>
        <w:numPr>
          <w:ilvl w:val="1"/>
          <w:numId w:val="4"/>
        </w:numPr>
        <w:rPr>
          <w:rFonts w:ascii="Times New Roman" w:hAnsi="Times New Roman"/>
          <w:bCs/>
        </w:rPr>
      </w:pPr>
      <w:r>
        <w:rPr>
          <w:rFonts w:ascii="Times New Roman" w:hAnsi="Times New Roman"/>
        </w:rPr>
        <w:t>All in-class writing exercises that</w:t>
      </w:r>
      <w:r>
        <w:rPr>
          <w:rFonts w:ascii="Times New Roman" w:hAnsi="Times New Roman"/>
        </w:rPr>
        <w:t xml:space="preserve"> are not dependent on in-class group discussion are eligible to be made up late (within 48 hours of when they were assigned) without penalty.</w:t>
      </w:r>
      <w:r>
        <w:rPr>
          <w:rFonts w:ascii="Times New Roman" w:hAnsi="Times New Roman" w:cs="Times New Roman"/>
        </w:rPr>
        <w:br/>
      </w:r>
    </w:p>
    <w:p w:rsidR="00983838" w:rsidRDefault="001F1884">
      <w:pPr>
        <w:numPr>
          <w:ilvl w:val="0"/>
          <w:numId w:val="4"/>
        </w:numPr>
      </w:pPr>
      <w:r>
        <w:rPr>
          <w:rFonts w:ascii="Times New Roman" w:hAnsi="Times New Roman"/>
        </w:rPr>
        <w:t xml:space="preserve">It's winter, so </w:t>
      </w:r>
      <w:r>
        <w:rPr>
          <w:rFonts w:ascii="Times New Roman" w:hAnsi="Times New Roman"/>
          <w:u w:val="single"/>
        </w:rPr>
        <w:t>bad weather might impact our classroom time</w:t>
      </w:r>
      <w:r>
        <w:rPr>
          <w:rFonts w:ascii="Times New Roman" w:hAnsi="Times New Roman"/>
        </w:rPr>
        <w:t>. Check the school website for campus closures and che</w:t>
      </w:r>
      <w:r>
        <w:rPr>
          <w:rFonts w:ascii="Times New Roman" w:hAnsi="Times New Roman"/>
        </w:rPr>
        <w:t>ck your Canvas email – if we're not having class, I will let you know!</w:t>
      </w:r>
    </w:p>
    <w:sectPr w:rsidR="00983838">
      <w:pgSz w:w="12240" w:h="15840"/>
      <w:pgMar w:top="720" w:right="720" w:bottom="720" w:left="72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roman"/>
    <w:pitch w:val="variable"/>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Liberation Mono">
    <w:altName w:val="Courier New"/>
    <w:charset w:val="01"/>
    <w:family w:val="roman"/>
    <w:pitch w:val="variable"/>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254"/>
    <w:multiLevelType w:val="multilevel"/>
    <w:tmpl w:val="431843CE"/>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
    <w:nsid w:val="22746C63"/>
    <w:multiLevelType w:val="multilevel"/>
    <w:tmpl w:val="BCF8202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
    <w:nsid w:val="560712AE"/>
    <w:multiLevelType w:val="multilevel"/>
    <w:tmpl w:val="B106AA66"/>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3">
    <w:nsid w:val="5D346BE6"/>
    <w:multiLevelType w:val="multilevel"/>
    <w:tmpl w:val="5060D8F0"/>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4">
    <w:nsid w:val="74BA5F91"/>
    <w:multiLevelType w:val="multilevel"/>
    <w:tmpl w:val="FE7A2C8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5">
    <w:nsid w:val="772514B7"/>
    <w:multiLevelType w:val="multilevel"/>
    <w:tmpl w:val="BC1E3E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D7C5E36"/>
    <w:multiLevelType w:val="multilevel"/>
    <w:tmpl w:val="31666E76"/>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38"/>
    <w:rsid w:val="001F1884"/>
    <w:rsid w:val="009838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Times New Roman" w:hAnsi="Times New Roman" w:cs="Symbol"/>
    </w:rPr>
  </w:style>
  <w:style w:type="character" w:customStyle="1" w:styleId="ListLabel2">
    <w:name w:val="ListLabel 2"/>
    <w:qFormat/>
    <w:rPr>
      <w:rFonts w:cs="OpenSymbol"/>
    </w:rPr>
  </w:style>
  <w:style w:type="character" w:customStyle="1" w:styleId="ListLabel3">
    <w:name w:val="ListLabel 3"/>
    <w:qFormat/>
    <w:rPr>
      <w:rFonts w:ascii="Times New Roman" w:hAnsi="Times New Roman" w:cs="Symbol"/>
      <w:b/>
    </w:rPr>
  </w:style>
  <w:style w:type="character" w:customStyle="1" w:styleId="ListLabel4">
    <w:name w:val="ListLabel 4"/>
    <w:qFormat/>
    <w:rPr>
      <w:rFonts w:ascii="Times New Roman" w:hAnsi="Times New Roman" w:cs="OpenSymbol"/>
      <w:b/>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PreformattedText">
    <w:name w:val="Preformatted Text"/>
    <w:basedOn w:val="Normal"/>
    <w:qFormat/>
    <w:rPr>
      <w:rFonts w:ascii="Liberation Mono" w:eastAsia="Courier New" w:hAnsi="Liberation Mono" w:cs="Liberation Mono"/>
      <w:sz w:val="20"/>
      <w:szCs w:val="20"/>
    </w:rPr>
  </w:style>
  <w:style w:type="paragraph" w:styleId="ListParagraph">
    <w:name w:val="List Paragraph"/>
    <w:basedOn w:val="Normal"/>
    <w:uiPriority w:val="34"/>
    <w:qFormat/>
    <w:rsid w:val="00EC3108"/>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Times New Roman" w:hAnsi="Times New Roman" w:cs="Symbol"/>
    </w:rPr>
  </w:style>
  <w:style w:type="character" w:customStyle="1" w:styleId="ListLabel2">
    <w:name w:val="ListLabel 2"/>
    <w:qFormat/>
    <w:rPr>
      <w:rFonts w:cs="OpenSymbol"/>
    </w:rPr>
  </w:style>
  <w:style w:type="character" w:customStyle="1" w:styleId="ListLabel3">
    <w:name w:val="ListLabel 3"/>
    <w:qFormat/>
    <w:rPr>
      <w:rFonts w:ascii="Times New Roman" w:hAnsi="Times New Roman" w:cs="Symbol"/>
      <w:b/>
    </w:rPr>
  </w:style>
  <w:style w:type="character" w:customStyle="1" w:styleId="ListLabel4">
    <w:name w:val="ListLabel 4"/>
    <w:qFormat/>
    <w:rPr>
      <w:rFonts w:ascii="Times New Roman" w:hAnsi="Times New Roman" w:cs="OpenSymbol"/>
      <w:b/>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PreformattedText">
    <w:name w:val="Preformatted Text"/>
    <w:basedOn w:val="Normal"/>
    <w:qFormat/>
    <w:rPr>
      <w:rFonts w:ascii="Liberation Mono" w:eastAsia="Courier New" w:hAnsi="Liberation Mono" w:cs="Liberation Mono"/>
      <w:sz w:val="20"/>
      <w:szCs w:val="20"/>
    </w:rPr>
  </w:style>
  <w:style w:type="paragraph" w:styleId="ListParagraph">
    <w:name w:val="List Paragraph"/>
    <w:basedOn w:val="Normal"/>
    <w:uiPriority w:val="34"/>
    <w:qFormat/>
    <w:rsid w:val="00EC310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nelb@u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leannelb</dc:creator>
  <cp:lastModifiedBy>wongj22</cp:lastModifiedBy>
  <cp:revision>2</cp:revision>
  <dcterms:created xsi:type="dcterms:W3CDTF">2019-01-16T18:25:00Z</dcterms:created>
  <dcterms:modified xsi:type="dcterms:W3CDTF">2019-01-16T18:25:00Z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