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2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October 18, 2021 / 12:30pm-1:30 p.m.  Zoom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[1 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[5 mins]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9/20/2021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Charge from EC again (Additional Item presented)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e0h07e8r2ow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 from Non-Tenure Track Faculty Forum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[10 – 15 mins]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Faculty Workload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[30 - 40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Identification of key problems and issues to be addressed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Discussion of solutions to address problems at the campus-level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znysh7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See proposed timeline below (FAC is charged with providing a 3-5 page report to EC at 11/29 or 12/10 EC meeting):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10/18 FAC meeting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identified challenges from surveys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Workgroups formed and begin work of outlining solutions to identified problems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11/15 FAC meeting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 workgroup proposed solutions and a cost analysis from research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Work on draft Resolution to submit to EC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11/19 (online work?)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Resolution to be reviewed and voted on by FAC members via email votes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Resolution to be forwarded to EC for review at its 11/29 or 12/10 meeting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November 15, 2021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https://washington.zoom.us/j/91703164807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917 0316 4807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A548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ashington.zoom.us/j/91703164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x8Vv625ZvVK2pgjlrzjFqPb+A==">AMUW2mWX/RyH5WJxunXZs/8JPx7VyG6t8RklMdPUFb1i2N9bOlRE+VlkAfMbkvbBPZnHzU+jZ//0g+6AyUXJfOP3afQweTe6vSuI0dsG9rU6230N3Iu4JMvvgy6+RtpkAtP8Lbzay9Yj0bueg71Q1M5OsuLDlHF1GS7EaVqhMF+48KOcQqqPBiZy9nIHoxtz9iNqsRQNSpZ0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2021-09-20T21:47:00Z</dcterms:created>
  <dc:creator>14253</dc:creator>
</cp:coreProperties>
</file>