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48" w:rsidRPr="006B183B" w:rsidRDefault="00567348" w:rsidP="00567348">
      <w:pPr>
        <w:spacing w:after="0"/>
        <w:ind w:left="7200"/>
        <w:rPr>
          <w:rFonts w:ascii="Garamond" w:hAnsi="Garamond"/>
          <w:i/>
          <w:sz w:val="24"/>
          <w:szCs w:val="24"/>
        </w:rPr>
      </w:pPr>
      <w:bookmarkStart w:id="0" w:name="_GoBack"/>
      <w:bookmarkEnd w:id="0"/>
      <w:r>
        <w:rPr>
          <w:rFonts w:ascii="Garamond" w:hAnsi="Garamond"/>
          <w:i/>
          <w:sz w:val="24"/>
          <w:szCs w:val="24"/>
        </w:rPr>
        <w:t>spring</w:t>
      </w:r>
      <w:r w:rsidRPr="0025388F">
        <w:rPr>
          <w:rFonts w:ascii="Garamond" w:hAnsi="Garamond"/>
          <w:i/>
          <w:sz w:val="24"/>
          <w:szCs w:val="24"/>
        </w:rPr>
        <w:t xml:space="preserve"> </w:t>
      </w:r>
      <w:r>
        <w:rPr>
          <w:rFonts w:ascii="Garamond" w:hAnsi="Garamond"/>
          <w:i/>
          <w:sz w:val="24"/>
          <w:szCs w:val="24"/>
        </w:rPr>
        <w:t>quarter—2017</w:t>
      </w:r>
    </w:p>
    <w:p w:rsidR="00567348" w:rsidRDefault="00567348" w:rsidP="00567348">
      <w:pPr>
        <w:pBdr>
          <w:bottom w:val="single" w:sz="12" w:space="1" w:color="auto"/>
        </w:pBdr>
        <w:spacing w:after="0"/>
        <w:jc w:val="center"/>
        <w:rPr>
          <w:rFonts w:ascii="Garamond" w:hAnsi="Garamond"/>
          <w:b/>
          <w:sz w:val="36"/>
          <w:szCs w:val="36"/>
        </w:rPr>
      </w:pPr>
    </w:p>
    <w:p w:rsidR="00567348" w:rsidRDefault="00567348" w:rsidP="00567348">
      <w:pPr>
        <w:spacing w:after="0"/>
        <w:rPr>
          <w:rFonts w:ascii="Garamond" w:hAnsi="Garamond"/>
          <w:b/>
          <w:sz w:val="36"/>
          <w:szCs w:val="36"/>
        </w:rPr>
      </w:pPr>
    </w:p>
    <w:p w:rsidR="00567348" w:rsidRPr="00DD1573" w:rsidRDefault="00567348" w:rsidP="00567348">
      <w:pPr>
        <w:spacing w:after="0"/>
        <w:jc w:val="center"/>
        <w:rPr>
          <w:rFonts w:ascii="Garamond" w:hAnsi="Garamond"/>
          <w:sz w:val="24"/>
          <w:szCs w:val="24"/>
        </w:rPr>
      </w:pPr>
      <w:r>
        <w:rPr>
          <w:rFonts w:ascii="Garamond" w:hAnsi="Garamond"/>
          <w:b/>
          <w:sz w:val="36"/>
          <w:szCs w:val="36"/>
        </w:rPr>
        <w:t>TCORE 101</w:t>
      </w:r>
      <w:r>
        <w:rPr>
          <w:rFonts w:ascii="Garamond" w:hAnsi="Garamond"/>
          <w:sz w:val="24"/>
          <w:szCs w:val="24"/>
        </w:rPr>
        <w:t xml:space="preserve"> </w:t>
      </w:r>
      <w:r w:rsidRPr="00641729">
        <w:rPr>
          <w:rFonts w:ascii="Garamond" w:hAnsi="Garamond"/>
          <w:sz w:val="36"/>
          <w:szCs w:val="36"/>
        </w:rPr>
        <w:t xml:space="preserve">: </w:t>
      </w:r>
      <w:r w:rsidRPr="00567348">
        <w:rPr>
          <w:rFonts w:ascii="Garamond" w:hAnsi="Garamond"/>
          <w:sz w:val="36"/>
          <w:szCs w:val="36"/>
          <w:u w:val="single"/>
        </w:rPr>
        <w:t>Introduction to</w:t>
      </w:r>
      <w:r>
        <w:rPr>
          <w:rFonts w:ascii="Garamond" w:hAnsi="Garamond"/>
          <w:sz w:val="36"/>
          <w:szCs w:val="36"/>
        </w:rPr>
        <w:t xml:space="preserve"> </w:t>
      </w:r>
      <w:r>
        <w:rPr>
          <w:rFonts w:ascii="Garamond" w:hAnsi="Garamond"/>
          <w:sz w:val="36"/>
          <w:szCs w:val="36"/>
          <w:u w:val="single"/>
        </w:rPr>
        <w:t>Academic Writing</w:t>
      </w:r>
    </w:p>
    <w:p w:rsidR="00567348" w:rsidRDefault="00567348" w:rsidP="00567348">
      <w:pPr>
        <w:spacing w:after="0"/>
        <w:jc w:val="center"/>
        <w:rPr>
          <w:rFonts w:ascii="Garamond" w:hAnsi="Garamond"/>
          <w:sz w:val="24"/>
          <w:szCs w:val="24"/>
        </w:rPr>
      </w:pPr>
    </w:p>
    <w:p w:rsidR="00567348" w:rsidRPr="0025388F" w:rsidRDefault="00567348" w:rsidP="00567348">
      <w:pPr>
        <w:spacing w:after="0"/>
        <w:jc w:val="center"/>
        <w:rPr>
          <w:rFonts w:ascii="Garamond" w:hAnsi="Garamond"/>
          <w:b/>
          <w:i/>
          <w:sz w:val="28"/>
          <w:szCs w:val="28"/>
        </w:rPr>
      </w:pPr>
      <w:r w:rsidRPr="0025388F">
        <w:rPr>
          <w:rFonts w:ascii="Garamond" w:hAnsi="Garamond"/>
          <w:b/>
          <w:i/>
          <w:sz w:val="28"/>
          <w:szCs w:val="28"/>
        </w:rPr>
        <w:t>WRITING YOUR WAY THROUGH CONTEXT:</w:t>
      </w:r>
    </w:p>
    <w:p w:rsidR="00567348" w:rsidRDefault="00567348" w:rsidP="00567348">
      <w:pPr>
        <w:spacing w:after="0"/>
        <w:ind w:firstLine="720"/>
        <w:rPr>
          <w:rFonts w:ascii="Garamond" w:hAnsi="Garamond"/>
          <w:sz w:val="24"/>
          <w:szCs w:val="24"/>
        </w:rPr>
      </w:pPr>
    </w:p>
    <w:p w:rsidR="00567348" w:rsidRPr="005C7CF1" w:rsidRDefault="00567348" w:rsidP="00567348">
      <w:pPr>
        <w:spacing w:after="0"/>
        <w:rPr>
          <w:rFonts w:ascii="Garamond" w:hAnsi="Garamond"/>
          <w:sz w:val="24"/>
          <w:szCs w:val="24"/>
        </w:rPr>
      </w:pPr>
      <w:r>
        <w:rPr>
          <w:rFonts w:ascii="Garamond" w:hAnsi="Garamond"/>
          <w:sz w:val="24"/>
          <w:szCs w:val="24"/>
        </w:rPr>
        <w:t>* What are the varied purposes and audiences for your writing? Using the rhetorical situation as a foundation, in order to establish a deeper understanding of the writing process for college/career/ life, this course will explore a variety of academic and non-academic writing genres.</w:t>
      </w:r>
    </w:p>
    <w:p w:rsidR="00567348" w:rsidRDefault="00567348" w:rsidP="00567348">
      <w:pPr>
        <w:spacing w:after="0"/>
        <w:rPr>
          <w:rFonts w:ascii="Garamond" w:hAnsi="Garamond"/>
          <w:sz w:val="24"/>
          <w:szCs w:val="24"/>
        </w:rPr>
      </w:pPr>
    </w:p>
    <w:p w:rsidR="00567348" w:rsidRPr="00E429C1" w:rsidRDefault="00567348" w:rsidP="00E429C1">
      <w:pPr>
        <w:spacing w:after="0"/>
        <w:jc w:val="center"/>
        <w:rPr>
          <w:rFonts w:ascii="Garamond" w:hAnsi="Garamond"/>
          <w:b/>
          <w:sz w:val="24"/>
          <w:szCs w:val="24"/>
        </w:rPr>
      </w:pPr>
      <w:r w:rsidRPr="00567348">
        <w:rPr>
          <w:rFonts w:ascii="Garamond" w:hAnsi="Garamond"/>
          <w:sz w:val="24"/>
          <w:szCs w:val="24"/>
        </w:rPr>
        <w:t>Professor:</w:t>
      </w:r>
      <w:r w:rsidRPr="0025388F">
        <w:rPr>
          <w:rFonts w:ascii="Garamond" w:hAnsi="Garamond"/>
          <w:b/>
          <w:sz w:val="24"/>
          <w:szCs w:val="24"/>
        </w:rPr>
        <w:t xml:space="preserve"> </w:t>
      </w:r>
      <w:r>
        <w:rPr>
          <w:rFonts w:ascii="Garamond" w:hAnsi="Garamond"/>
          <w:b/>
          <w:sz w:val="28"/>
          <w:szCs w:val="28"/>
        </w:rPr>
        <w:t>DR.</w:t>
      </w:r>
      <w:r w:rsidR="006E4F92">
        <w:rPr>
          <w:rFonts w:ascii="Garamond" w:hAnsi="Garamond"/>
          <w:b/>
          <w:sz w:val="28"/>
          <w:szCs w:val="28"/>
        </w:rPr>
        <w:t xml:space="preserve"> </w:t>
      </w:r>
      <w:r>
        <w:rPr>
          <w:rFonts w:ascii="Garamond" w:hAnsi="Garamond"/>
          <w:b/>
          <w:sz w:val="28"/>
          <w:szCs w:val="28"/>
        </w:rPr>
        <w:t>MOORE</w:t>
      </w:r>
    </w:p>
    <w:p w:rsidR="00567348" w:rsidRDefault="00567348" w:rsidP="00567348">
      <w:pPr>
        <w:spacing w:after="0"/>
        <w:jc w:val="both"/>
        <w:rPr>
          <w:rFonts w:ascii="Garamond" w:hAnsi="Garamond"/>
          <w:sz w:val="24"/>
          <w:szCs w:val="24"/>
        </w:rPr>
      </w:pPr>
    </w:p>
    <w:p w:rsidR="00567348" w:rsidRDefault="00567348" w:rsidP="00567348">
      <w:pPr>
        <w:spacing w:after="0"/>
        <w:jc w:val="both"/>
        <w:rPr>
          <w:rFonts w:ascii="Garamond" w:hAnsi="Garamond"/>
          <w:sz w:val="24"/>
          <w:szCs w:val="24"/>
        </w:rPr>
      </w:pPr>
      <w:r w:rsidRPr="0025388F">
        <w:rPr>
          <w:rFonts w:ascii="Garamond" w:hAnsi="Garamond"/>
          <w:b/>
          <w:sz w:val="24"/>
          <w:szCs w:val="24"/>
        </w:rPr>
        <w:t>OFFICE HOURS:</w:t>
      </w:r>
      <w:r>
        <w:rPr>
          <w:rFonts w:ascii="Garamond" w:hAnsi="Garamond"/>
          <w:sz w:val="24"/>
          <w:szCs w:val="24"/>
        </w:rPr>
        <w:t xml:space="preserve"> Monday/Wednesday/Friday, 9:30-10:30 (and by appointment) in BHS 105C</w:t>
      </w:r>
    </w:p>
    <w:p w:rsidR="00567348" w:rsidRDefault="00567348" w:rsidP="00567348">
      <w:pPr>
        <w:spacing w:after="0"/>
        <w:jc w:val="both"/>
        <w:rPr>
          <w:rFonts w:ascii="Garamond" w:hAnsi="Garamond"/>
          <w:sz w:val="24"/>
          <w:szCs w:val="24"/>
        </w:rPr>
      </w:pPr>
    </w:p>
    <w:p w:rsidR="00567348" w:rsidRDefault="00567348" w:rsidP="00567348">
      <w:pPr>
        <w:spacing w:after="0"/>
        <w:rPr>
          <w:rFonts w:ascii="Garamond" w:hAnsi="Garamond"/>
          <w:b/>
          <w:sz w:val="28"/>
          <w:szCs w:val="28"/>
        </w:rPr>
      </w:pPr>
      <w:r w:rsidRPr="00931720">
        <w:rPr>
          <w:rFonts w:ascii="Garamond" w:hAnsi="Garamond"/>
          <w:sz w:val="24"/>
          <w:szCs w:val="24"/>
        </w:rPr>
        <w:t>CONTACT:</w:t>
      </w:r>
      <w:r>
        <w:rPr>
          <w:rFonts w:ascii="Garamond" w:hAnsi="Garamond"/>
          <w:sz w:val="24"/>
          <w:szCs w:val="24"/>
        </w:rPr>
        <w:t xml:space="preserve">   </w:t>
      </w:r>
      <w:r>
        <w:rPr>
          <w:rFonts w:ascii="Garamond" w:hAnsi="Garamond"/>
          <w:sz w:val="24"/>
          <w:szCs w:val="24"/>
        </w:rPr>
        <w:tab/>
        <w:t xml:space="preserve">       </w:t>
      </w:r>
      <w:r w:rsidRPr="00931720">
        <w:rPr>
          <w:rFonts w:ascii="Garamond" w:hAnsi="Garamond"/>
          <w:b/>
          <w:sz w:val="28"/>
          <w:szCs w:val="28"/>
        </w:rPr>
        <w:t>wgmoore@uw.edu</w:t>
      </w:r>
    </w:p>
    <w:p w:rsidR="00567348" w:rsidRDefault="00567348" w:rsidP="00567348">
      <w:pPr>
        <w:pBdr>
          <w:bottom w:val="single" w:sz="12" w:space="1" w:color="auto"/>
        </w:pBdr>
        <w:spacing w:after="0"/>
        <w:jc w:val="both"/>
        <w:rPr>
          <w:rFonts w:ascii="Garamond" w:hAnsi="Garamond"/>
          <w:sz w:val="24"/>
          <w:szCs w:val="24"/>
        </w:rPr>
      </w:pPr>
    </w:p>
    <w:p w:rsidR="00567348" w:rsidRDefault="00567348" w:rsidP="00567348">
      <w:pPr>
        <w:spacing w:after="0"/>
        <w:jc w:val="both"/>
        <w:rPr>
          <w:rFonts w:ascii="Garamond" w:hAnsi="Garamond"/>
          <w:sz w:val="24"/>
          <w:szCs w:val="24"/>
        </w:rPr>
      </w:pPr>
    </w:p>
    <w:p w:rsidR="00567348" w:rsidRPr="00997EC6" w:rsidRDefault="00567348" w:rsidP="00567348">
      <w:pPr>
        <w:spacing w:after="0"/>
        <w:rPr>
          <w:rFonts w:ascii="Garamond" w:hAnsi="Garamond"/>
          <w:sz w:val="24"/>
          <w:szCs w:val="24"/>
        </w:rPr>
      </w:pPr>
      <w:r w:rsidRPr="009D1699">
        <w:rPr>
          <w:rFonts w:ascii="Garamond" w:hAnsi="Garamond"/>
          <w:b/>
          <w:sz w:val="24"/>
          <w:szCs w:val="24"/>
        </w:rPr>
        <w:t>Course Description:</w:t>
      </w:r>
      <w:r>
        <w:rPr>
          <w:rFonts w:ascii="Garamond" w:hAnsi="Garamond"/>
          <w:sz w:val="24"/>
          <w:szCs w:val="24"/>
        </w:rPr>
        <w:t xml:space="preserve"> </w:t>
      </w:r>
      <w:r w:rsidRPr="009D1699">
        <w:rPr>
          <w:rFonts w:ascii="Garamond" w:hAnsi="Garamond"/>
          <w:i/>
          <w:sz w:val="24"/>
          <w:szCs w:val="24"/>
        </w:rPr>
        <w:t>Context</w:t>
      </w:r>
      <w:r>
        <w:rPr>
          <w:rFonts w:ascii="Garamond" w:hAnsi="Garamond"/>
          <w:sz w:val="24"/>
          <w:szCs w:val="24"/>
        </w:rPr>
        <w:t xml:space="preserve"> includes the time and place for your writing along with the circumstance(s), purpose(s), and audience(s) involved. We will begin the course with an examination of writing you conduct perhaps most frequently—via text messages, Twitter, Facebook, email, et al—and move into other genres of writing you may use for the classroom and workplace (and beyond).  There’s a nearly countless amount of writing genres, and though we will investigate a healthy spectrum of them, we of course will not be able to address them all. Instead, you will utilize your enhanced knowledge of the rhetorical situation and the writing process, as they apply to various writing genres, in efforts to </w:t>
      </w:r>
      <w:r>
        <w:rPr>
          <w:rFonts w:ascii="Garamond" w:hAnsi="Garamond" w:cs="Cambria"/>
          <w:sz w:val="24"/>
          <w:szCs w:val="24"/>
        </w:rPr>
        <w:t>improve</w:t>
      </w:r>
      <w:r w:rsidRPr="00997EC6">
        <w:rPr>
          <w:rFonts w:ascii="Garamond" w:hAnsi="Garamond" w:cs="Cambria"/>
          <w:sz w:val="24"/>
          <w:szCs w:val="24"/>
        </w:rPr>
        <w:t xml:space="preserve"> your</w:t>
      </w:r>
      <w:r>
        <w:rPr>
          <w:rFonts w:ascii="Garamond" w:hAnsi="Garamond" w:cs="Cambria"/>
          <w:sz w:val="24"/>
          <w:szCs w:val="24"/>
        </w:rPr>
        <w:t xml:space="preserve"> </w:t>
      </w:r>
      <w:r w:rsidRPr="00997EC6">
        <w:rPr>
          <w:rFonts w:ascii="Garamond" w:hAnsi="Garamond" w:cs="Cambria"/>
          <w:sz w:val="24"/>
          <w:szCs w:val="24"/>
        </w:rPr>
        <w:t>critical thinking and reading</w:t>
      </w:r>
      <w:r>
        <w:rPr>
          <w:rFonts w:ascii="Garamond" w:hAnsi="Garamond" w:cs="Cambria"/>
          <w:sz w:val="24"/>
          <w:szCs w:val="24"/>
        </w:rPr>
        <w:t xml:space="preserve"> skills</w:t>
      </w:r>
      <w:r w:rsidRPr="00997EC6">
        <w:rPr>
          <w:rFonts w:ascii="Garamond" w:hAnsi="Garamond" w:cs="Cambria"/>
          <w:sz w:val="24"/>
          <w:szCs w:val="24"/>
        </w:rPr>
        <w:t xml:space="preserve">, </w:t>
      </w:r>
      <w:r>
        <w:rPr>
          <w:rFonts w:ascii="Garamond" w:hAnsi="Garamond" w:cs="Cambria"/>
          <w:sz w:val="24"/>
          <w:szCs w:val="24"/>
        </w:rPr>
        <w:t>your understanding and production of</w:t>
      </w:r>
      <w:r w:rsidRPr="00997EC6">
        <w:rPr>
          <w:rFonts w:ascii="Garamond" w:hAnsi="Garamond" w:cs="Cambria"/>
          <w:sz w:val="24"/>
          <w:szCs w:val="24"/>
        </w:rPr>
        <w:t xml:space="preserve"> argumen</w:t>
      </w:r>
      <w:r>
        <w:rPr>
          <w:rFonts w:ascii="Garamond" w:hAnsi="Garamond" w:cs="Cambria"/>
          <w:sz w:val="24"/>
          <w:szCs w:val="24"/>
        </w:rPr>
        <w:t>ts, your capability of analyzing different texts</w:t>
      </w:r>
      <w:r w:rsidRPr="00997EC6">
        <w:rPr>
          <w:rFonts w:ascii="Garamond" w:hAnsi="Garamond" w:cs="Cambria"/>
          <w:sz w:val="24"/>
          <w:szCs w:val="24"/>
        </w:rPr>
        <w:t xml:space="preserve">, and </w:t>
      </w:r>
      <w:r>
        <w:rPr>
          <w:rFonts w:ascii="Garamond" w:hAnsi="Garamond" w:cs="Cambria"/>
          <w:sz w:val="24"/>
          <w:szCs w:val="24"/>
        </w:rPr>
        <w:t>your ability to conduct</w:t>
      </w:r>
      <w:r w:rsidRPr="00997EC6">
        <w:rPr>
          <w:rFonts w:ascii="Garamond" w:hAnsi="Garamond" w:cs="Cambria"/>
          <w:sz w:val="24"/>
          <w:szCs w:val="24"/>
        </w:rPr>
        <w:t xml:space="preserve"> researc</w:t>
      </w:r>
      <w:r>
        <w:rPr>
          <w:rFonts w:ascii="Garamond" w:hAnsi="Garamond" w:cs="Cambria"/>
          <w:sz w:val="24"/>
          <w:szCs w:val="24"/>
        </w:rPr>
        <w:t>h—</w:t>
      </w:r>
      <w:r w:rsidRPr="00997EC6">
        <w:rPr>
          <w:rFonts w:ascii="Garamond" w:hAnsi="Garamond" w:cs="Cambria"/>
          <w:sz w:val="24"/>
          <w:szCs w:val="24"/>
        </w:rPr>
        <w:t xml:space="preserve">which will </w:t>
      </w:r>
      <w:r>
        <w:rPr>
          <w:rFonts w:ascii="Garamond" w:hAnsi="Garamond" w:cs="Cambria"/>
          <w:sz w:val="24"/>
          <w:szCs w:val="24"/>
        </w:rPr>
        <w:t xml:space="preserve">then </w:t>
      </w:r>
      <w:r w:rsidRPr="00997EC6">
        <w:rPr>
          <w:rFonts w:ascii="Garamond" w:hAnsi="Garamond" w:cs="Cambria"/>
          <w:sz w:val="24"/>
          <w:szCs w:val="24"/>
        </w:rPr>
        <w:t xml:space="preserve">help you to write, read, and analyze texts </w:t>
      </w:r>
      <w:r>
        <w:rPr>
          <w:rFonts w:ascii="Garamond" w:hAnsi="Garamond" w:cs="Cambria"/>
          <w:sz w:val="24"/>
          <w:szCs w:val="24"/>
        </w:rPr>
        <w:t>in whatever major you choose a</w:t>
      </w:r>
      <w:r w:rsidRPr="00997EC6">
        <w:rPr>
          <w:rFonts w:ascii="Garamond" w:hAnsi="Garamond" w:cs="Cambria"/>
          <w:sz w:val="24"/>
          <w:szCs w:val="24"/>
        </w:rPr>
        <w:t xml:space="preserve">nd in the rest of </w:t>
      </w:r>
      <w:r>
        <w:rPr>
          <w:rFonts w:ascii="Garamond" w:hAnsi="Garamond" w:cs="Cambria"/>
          <w:sz w:val="24"/>
          <w:szCs w:val="24"/>
        </w:rPr>
        <w:t xml:space="preserve">your </w:t>
      </w:r>
      <w:r w:rsidRPr="00997EC6">
        <w:rPr>
          <w:rFonts w:ascii="Garamond" w:hAnsi="Garamond" w:cs="Cambria"/>
          <w:sz w:val="24"/>
          <w:szCs w:val="24"/>
        </w:rPr>
        <w:t>non</w:t>
      </w:r>
      <w:r>
        <w:rPr>
          <w:rFonts w:ascii="Garamond" w:hAnsi="Garamond" w:cs="Cambria"/>
          <w:sz w:val="24"/>
          <w:szCs w:val="24"/>
        </w:rPr>
        <w:t>-</w:t>
      </w:r>
      <w:r w:rsidRPr="00997EC6">
        <w:rPr>
          <w:rFonts w:ascii="Garamond" w:hAnsi="Garamond" w:cs="Cambria"/>
          <w:sz w:val="24"/>
          <w:szCs w:val="24"/>
        </w:rPr>
        <w:t>academic life, too.</w:t>
      </w:r>
    </w:p>
    <w:p w:rsidR="00567348" w:rsidRDefault="00567348" w:rsidP="00567348">
      <w:pPr>
        <w:spacing w:after="0"/>
        <w:jc w:val="both"/>
        <w:rPr>
          <w:rFonts w:ascii="Garamond" w:hAnsi="Garamond"/>
          <w:sz w:val="24"/>
          <w:szCs w:val="24"/>
        </w:rPr>
      </w:pPr>
    </w:p>
    <w:p w:rsidR="00567348" w:rsidRDefault="00567348" w:rsidP="00567348">
      <w:pPr>
        <w:spacing w:after="0"/>
        <w:rPr>
          <w:rFonts w:ascii="Garamond" w:hAnsi="Garamond"/>
          <w:sz w:val="24"/>
          <w:szCs w:val="24"/>
        </w:rPr>
      </w:pPr>
      <w:r w:rsidRPr="00B05E56">
        <w:rPr>
          <w:rFonts w:ascii="Garamond" w:hAnsi="Garamond"/>
          <w:b/>
          <w:sz w:val="24"/>
          <w:szCs w:val="24"/>
        </w:rPr>
        <w:t>Learning Objectives:</w:t>
      </w:r>
    </w:p>
    <w:p w:rsidR="00567348" w:rsidRDefault="00567348" w:rsidP="00567348">
      <w:pPr>
        <w:pStyle w:val="ListParagraph"/>
        <w:numPr>
          <w:ilvl w:val="0"/>
          <w:numId w:val="1"/>
        </w:numPr>
        <w:spacing w:after="0"/>
        <w:rPr>
          <w:rFonts w:ascii="Garamond" w:hAnsi="Garamond"/>
          <w:sz w:val="24"/>
          <w:szCs w:val="24"/>
        </w:rPr>
      </w:pPr>
      <w:r>
        <w:rPr>
          <w:rFonts w:ascii="Garamond" w:hAnsi="Garamond"/>
          <w:sz w:val="24"/>
          <w:szCs w:val="24"/>
        </w:rPr>
        <w:t>establishing a deep understanding of the rhetorical situation: understanding the relevant aspects of text, audience, purpose, message, tone, and context.</w:t>
      </w:r>
    </w:p>
    <w:p w:rsidR="00567348" w:rsidRDefault="00567348" w:rsidP="00567348">
      <w:pPr>
        <w:pStyle w:val="ListParagraph"/>
        <w:numPr>
          <w:ilvl w:val="0"/>
          <w:numId w:val="1"/>
        </w:numPr>
        <w:spacing w:after="0"/>
        <w:rPr>
          <w:rFonts w:ascii="Garamond" w:hAnsi="Garamond"/>
          <w:sz w:val="24"/>
          <w:szCs w:val="24"/>
        </w:rPr>
      </w:pPr>
      <w:r>
        <w:rPr>
          <w:rFonts w:ascii="Garamond" w:hAnsi="Garamond"/>
          <w:sz w:val="24"/>
          <w:szCs w:val="24"/>
        </w:rPr>
        <w:t>engaging with texts in meaningful ways</w:t>
      </w:r>
    </w:p>
    <w:p w:rsidR="00567348" w:rsidRDefault="00567348" w:rsidP="00567348">
      <w:pPr>
        <w:pStyle w:val="ListParagraph"/>
        <w:numPr>
          <w:ilvl w:val="0"/>
          <w:numId w:val="1"/>
        </w:numPr>
        <w:spacing w:after="0"/>
        <w:rPr>
          <w:rFonts w:ascii="Garamond" w:hAnsi="Garamond"/>
          <w:sz w:val="24"/>
          <w:szCs w:val="24"/>
        </w:rPr>
      </w:pPr>
      <w:r>
        <w:rPr>
          <w:rFonts w:ascii="Garamond" w:hAnsi="Garamond"/>
          <w:sz w:val="24"/>
          <w:szCs w:val="24"/>
        </w:rPr>
        <w:t>partaking in pre-writing/brainstorming and multiple drafts of a project in ways that deepen the writer’s knowledge and understanding of the complexity of the initial question/issue or topic</w:t>
      </w:r>
    </w:p>
    <w:p w:rsidR="00567348" w:rsidRPr="003544C1" w:rsidRDefault="00567348" w:rsidP="00567348">
      <w:pPr>
        <w:pStyle w:val="ListParagraph"/>
        <w:numPr>
          <w:ilvl w:val="0"/>
          <w:numId w:val="1"/>
        </w:numPr>
        <w:spacing w:after="0"/>
        <w:rPr>
          <w:rFonts w:ascii="Garamond" w:hAnsi="Garamond"/>
          <w:sz w:val="24"/>
          <w:szCs w:val="24"/>
        </w:rPr>
      </w:pPr>
      <w:r w:rsidRPr="003544C1">
        <w:rPr>
          <w:rFonts w:ascii="Garamond" w:hAnsi="Garamond"/>
          <w:sz w:val="24"/>
          <w:szCs w:val="24"/>
        </w:rPr>
        <w:t>using writing as a way to think through ideas, sources, questions, and assumptions about the subject or text at hand</w:t>
      </w:r>
      <w:r>
        <w:rPr>
          <w:rFonts w:ascii="Garamond" w:hAnsi="Garamond"/>
          <w:sz w:val="24"/>
          <w:szCs w:val="24"/>
        </w:rPr>
        <w:t>,</w:t>
      </w:r>
      <w:r w:rsidRPr="003544C1">
        <w:rPr>
          <w:rFonts w:ascii="Garamond" w:eastAsia="Times New Roman" w:hAnsi="Garamond" w:cs="Arial"/>
          <w:color w:val="222222"/>
          <w:sz w:val="24"/>
          <w:szCs w:val="24"/>
        </w:rPr>
        <w:t xml:space="preserve"> practicing frequent self-assessment of reading and writing practices so that the writer can make sense of what she has read, what questions about learning and her reading develop, and where the potential is for future growth</w:t>
      </w:r>
    </w:p>
    <w:p w:rsidR="00567348" w:rsidRPr="003544C1" w:rsidRDefault="00567348" w:rsidP="00567348">
      <w:pPr>
        <w:pStyle w:val="ListParagraph"/>
        <w:numPr>
          <w:ilvl w:val="0"/>
          <w:numId w:val="1"/>
        </w:numPr>
        <w:spacing w:after="0"/>
        <w:rPr>
          <w:rFonts w:ascii="Garamond" w:hAnsi="Garamond"/>
          <w:sz w:val="24"/>
          <w:szCs w:val="24"/>
        </w:rPr>
      </w:pPr>
      <w:r w:rsidRPr="003544C1">
        <w:rPr>
          <w:rFonts w:ascii="Garamond" w:eastAsia="Times New Roman" w:hAnsi="Garamond" w:cs="Arial"/>
          <w:color w:val="222222"/>
          <w:sz w:val="24"/>
          <w:szCs w:val="24"/>
        </w:rPr>
        <w:lastRenderedPageBreak/>
        <w:t>thinking about and reflecting upon practices that can help the writer cultivate sustainable ways to polish and proof his future writing, knowing that everyone needs such help</w:t>
      </w:r>
    </w:p>
    <w:p w:rsidR="00567348" w:rsidRPr="003544C1" w:rsidRDefault="00567348" w:rsidP="00567348">
      <w:pPr>
        <w:pStyle w:val="ListParagraph"/>
        <w:numPr>
          <w:ilvl w:val="0"/>
          <w:numId w:val="1"/>
        </w:numPr>
        <w:spacing w:after="0"/>
        <w:rPr>
          <w:rFonts w:ascii="Garamond" w:hAnsi="Garamond"/>
          <w:sz w:val="24"/>
          <w:szCs w:val="24"/>
        </w:rPr>
      </w:pPr>
      <w:r w:rsidRPr="003544C1">
        <w:rPr>
          <w:rFonts w:ascii="Garamond" w:eastAsia="Times New Roman" w:hAnsi="Garamond" w:cs="Arial"/>
          <w:color w:val="222222"/>
          <w:sz w:val="24"/>
          <w:szCs w:val="24"/>
        </w:rPr>
        <w:t>practicing methods of looking for and distinguishing what sources are appropriate for the writer’s purpose and audience</w:t>
      </w:r>
    </w:p>
    <w:p w:rsidR="00567348" w:rsidRPr="003544C1" w:rsidRDefault="00567348" w:rsidP="00567348">
      <w:pPr>
        <w:pStyle w:val="ListParagraph"/>
        <w:numPr>
          <w:ilvl w:val="0"/>
          <w:numId w:val="1"/>
        </w:numPr>
        <w:spacing w:after="0"/>
        <w:rPr>
          <w:rFonts w:ascii="Garamond" w:hAnsi="Garamond"/>
          <w:sz w:val="24"/>
          <w:szCs w:val="24"/>
        </w:rPr>
      </w:pPr>
      <w:r w:rsidRPr="003544C1">
        <w:rPr>
          <w:rFonts w:ascii="Garamond" w:eastAsia="Times New Roman" w:hAnsi="Garamond" w:cs="Arial"/>
          <w:color w:val="222222"/>
          <w:sz w:val="24"/>
          <w:szCs w:val="24"/>
        </w:rPr>
        <w:t xml:space="preserve">reflecting on the ways one communicates to others and where those linguistic   </w:t>
      </w:r>
      <w:r w:rsidRPr="003544C1">
        <w:rPr>
          <w:rFonts w:ascii="Garamond" w:eastAsia="Times New Roman" w:hAnsi="Garamond" w:cs="Arial"/>
          <w:color w:val="222222"/>
          <w:sz w:val="24"/>
          <w:szCs w:val="24"/>
        </w:rPr>
        <w:br/>
        <w:t xml:space="preserve">competencies originate, what assumptions others have about one’s competencies  </w:t>
      </w:r>
      <w:r w:rsidRPr="003544C1">
        <w:rPr>
          <w:rFonts w:ascii="Garamond" w:eastAsia="Times New Roman" w:hAnsi="Garamond" w:cs="Arial"/>
          <w:color w:val="222222"/>
          <w:sz w:val="24"/>
          <w:szCs w:val="24"/>
        </w:rPr>
        <w:br/>
        <w:t>and why they might hold such beliefs</w:t>
      </w:r>
    </w:p>
    <w:p w:rsidR="00567348" w:rsidRDefault="00567348" w:rsidP="00567348">
      <w:pPr>
        <w:spacing w:after="0"/>
        <w:rPr>
          <w:rFonts w:ascii="Garamond" w:hAnsi="Garamond"/>
          <w:sz w:val="24"/>
          <w:szCs w:val="24"/>
        </w:rPr>
      </w:pPr>
    </w:p>
    <w:p w:rsidR="00567348" w:rsidRDefault="00567348" w:rsidP="00567348">
      <w:pPr>
        <w:spacing w:after="0"/>
        <w:rPr>
          <w:rFonts w:ascii="Garamond" w:hAnsi="Garamond" w:cs="Cambria"/>
          <w:sz w:val="24"/>
          <w:szCs w:val="24"/>
          <w:u w:val="single"/>
        </w:rPr>
      </w:pPr>
      <w:r w:rsidRPr="00157E2B">
        <w:rPr>
          <w:rFonts w:ascii="Garamond" w:hAnsi="Garamond"/>
          <w:b/>
          <w:sz w:val="24"/>
          <w:szCs w:val="24"/>
        </w:rPr>
        <w:t>Required Texts and Materials:</w:t>
      </w:r>
      <w:r>
        <w:rPr>
          <w:rFonts w:ascii="Garamond" w:hAnsi="Garamond"/>
          <w:sz w:val="24"/>
          <w:szCs w:val="24"/>
        </w:rPr>
        <w:t xml:space="preserve"> </w:t>
      </w:r>
      <w:r w:rsidRPr="00157E2B">
        <w:rPr>
          <w:rFonts w:ascii="Garamond" w:hAnsi="Garamond" w:cs="Cambria"/>
          <w:sz w:val="24"/>
          <w:szCs w:val="24"/>
          <w:u w:val="single"/>
        </w:rPr>
        <w:t>(bring these to class every day)</w:t>
      </w:r>
    </w:p>
    <w:p w:rsidR="00567348" w:rsidRPr="00157E2B" w:rsidRDefault="00567348" w:rsidP="00567348">
      <w:pPr>
        <w:spacing w:after="0"/>
        <w:rPr>
          <w:rFonts w:ascii="Garamond" w:hAnsi="Garamond"/>
          <w:sz w:val="24"/>
          <w:szCs w:val="24"/>
        </w:rPr>
      </w:pPr>
    </w:p>
    <w:p w:rsidR="00567348" w:rsidRPr="00157E2B"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157E2B">
        <w:rPr>
          <w:rFonts w:ascii="Garamond" w:hAnsi="Garamond" w:cs="Cambria"/>
          <w:i/>
          <w:sz w:val="24"/>
          <w:szCs w:val="24"/>
        </w:rPr>
        <w:t>*A Writer’s Reference, 8</w:t>
      </w:r>
      <w:r w:rsidRPr="00157E2B">
        <w:rPr>
          <w:rFonts w:ascii="Garamond" w:hAnsi="Garamond" w:cs="Cambria"/>
          <w:i/>
          <w:sz w:val="24"/>
          <w:szCs w:val="24"/>
          <w:vertAlign w:val="superscript"/>
        </w:rPr>
        <w:t>th</w:t>
      </w:r>
      <w:r w:rsidRPr="00157E2B">
        <w:rPr>
          <w:rFonts w:ascii="Garamond" w:hAnsi="Garamond" w:cs="Cambria"/>
          <w:i/>
          <w:sz w:val="24"/>
          <w:szCs w:val="24"/>
        </w:rPr>
        <w:t xml:space="preserve"> Edition</w:t>
      </w:r>
      <w:r w:rsidRPr="00157E2B">
        <w:rPr>
          <w:rFonts w:ascii="Garamond" w:hAnsi="Garamond" w:cs="Cambria"/>
          <w:sz w:val="24"/>
          <w:szCs w:val="24"/>
        </w:rPr>
        <w:t xml:space="preserve"> by Diane Hacker and Nancy Sommers (available at the University bookstore and elsewhere; the ISBN # is 978-1-4576-6676-6)</w:t>
      </w:r>
    </w:p>
    <w:p w:rsidR="00567348"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u w:val="single"/>
        </w:rPr>
      </w:pPr>
      <w:r w:rsidRPr="00157E2B">
        <w:rPr>
          <w:rFonts w:ascii="Garamond" w:hAnsi="Garamond" w:cs="Cambria"/>
          <w:sz w:val="24"/>
          <w:szCs w:val="24"/>
        </w:rPr>
        <w:t>*Essays</w:t>
      </w:r>
      <w:r>
        <w:rPr>
          <w:rFonts w:ascii="Garamond" w:hAnsi="Garamond" w:cs="Cambria"/>
          <w:sz w:val="24"/>
          <w:szCs w:val="24"/>
        </w:rPr>
        <w:t>/Readings (</w:t>
      </w:r>
      <w:r w:rsidRPr="000C5E03">
        <w:rPr>
          <w:rFonts w:ascii="Garamond" w:hAnsi="Garamond" w:cs="Cambria"/>
          <w:i/>
          <w:sz w:val="24"/>
          <w:szCs w:val="24"/>
        </w:rPr>
        <w:t>*Note:</w:t>
      </w:r>
      <w:r>
        <w:rPr>
          <w:rFonts w:ascii="Garamond" w:hAnsi="Garamond" w:cs="Cambria"/>
          <w:sz w:val="24"/>
          <w:szCs w:val="24"/>
        </w:rPr>
        <w:t xml:space="preserve"> Some readings will be found on Canvas, and other readings I will email to you and/or give you a hard copy of.)</w:t>
      </w:r>
      <w:r w:rsidRPr="00157E2B">
        <w:rPr>
          <w:rFonts w:ascii="Garamond" w:hAnsi="Garamond" w:cs="Cambria"/>
          <w:sz w:val="24"/>
          <w:szCs w:val="24"/>
        </w:rPr>
        <w:t xml:space="preserve"> </w:t>
      </w:r>
    </w:p>
    <w:p w:rsidR="00567348" w:rsidRPr="00157E2B"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157E2B">
        <w:rPr>
          <w:rFonts w:ascii="Garamond" w:hAnsi="Garamond" w:cs="Cambria"/>
          <w:sz w:val="24"/>
          <w:szCs w:val="24"/>
        </w:rPr>
        <w:t>*A notebook/binder/something to collect your work</w:t>
      </w:r>
      <w:r w:rsidRPr="00157E2B">
        <w:rPr>
          <w:rFonts w:ascii="Garamond" w:hAnsi="Garamond" w:cs="Cambria"/>
          <w:sz w:val="24"/>
          <w:szCs w:val="24"/>
        </w:rPr>
        <w:br/>
        <w:t>*Pens, pencils, and paper</w:t>
      </w:r>
    </w:p>
    <w:p w:rsidR="00567348" w:rsidRDefault="00567348" w:rsidP="00567348">
      <w:pPr>
        <w:spacing w:after="0"/>
        <w:jc w:val="both"/>
        <w:rPr>
          <w:rFonts w:ascii="Garamond" w:hAnsi="Garamond"/>
          <w:sz w:val="24"/>
          <w:szCs w:val="24"/>
        </w:rPr>
      </w:pPr>
    </w:p>
    <w:p w:rsidR="00567348" w:rsidRDefault="00567348" w:rsidP="00567348">
      <w:pPr>
        <w:spacing w:after="0"/>
        <w:rPr>
          <w:rFonts w:ascii="Garamond" w:hAnsi="Garamond"/>
          <w:b/>
          <w:sz w:val="24"/>
          <w:szCs w:val="24"/>
        </w:rPr>
      </w:pPr>
      <w:r w:rsidRPr="007275CD">
        <w:rPr>
          <w:rFonts w:ascii="Garamond" w:hAnsi="Garamond"/>
          <w:b/>
          <w:sz w:val="24"/>
          <w:szCs w:val="24"/>
        </w:rPr>
        <w:t>Course Requirements:</w:t>
      </w:r>
    </w:p>
    <w:p w:rsidR="00567348" w:rsidRPr="007275CD" w:rsidRDefault="00567348" w:rsidP="00567348">
      <w:pPr>
        <w:spacing w:after="0"/>
        <w:rPr>
          <w:rFonts w:ascii="Garamond" w:hAnsi="Garamond"/>
          <w:b/>
          <w:sz w:val="24"/>
          <w:szCs w:val="24"/>
        </w:rPr>
      </w:pPr>
    </w:p>
    <w:p w:rsidR="00567348" w:rsidRPr="007275CD" w:rsidRDefault="00567348" w:rsidP="00567348">
      <w:pPr>
        <w:spacing w:after="0"/>
        <w:rPr>
          <w:rFonts w:ascii="Garamond" w:hAnsi="Garamond"/>
          <w:i/>
          <w:sz w:val="24"/>
          <w:szCs w:val="24"/>
          <w:u w:val="single"/>
        </w:rPr>
      </w:pPr>
      <w:r w:rsidRPr="007275CD">
        <w:rPr>
          <w:rFonts w:ascii="Garamond" w:hAnsi="Garamond"/>
          <w:i/>
          <w:sz w:val="24"/>
          <w:szCs w:val="24"/>
          <w:u w:val="single"/>
        </w:rPr>
        <w:t>Participation/In-Class Work</w:t>
      </w:r>
    </w:p>
    <w:p w:rsidR="00567348" w:rsidRDefault="00567348" w:rsidP="00567348">
      <w:pPr>
        <w:spacing w:after="0"/>
        <w:rPr>
          <w:rFonts w:ascii="Garamond" w:hAnsi="Garamond"/>
          <w:sz w:val="24"/>
          <w:szCs w:val="24"/>
        </w:rPr>
      </w:pPr>
      <w:r>
        <w:rPr>
          <w:rFonts w:ascii="Garamond" w:hAnsi="Garamond"/>
          <w:sz w:val="24"/>
          <w:szCs w:val="24"/>
        </w:rPr>
        <w:t xml:space="preserve">An ideal student shows up on time and is prepared to participate every class day. An ideal student completes their writing and reading assignments, listens attentively in class, participates in class discussions/exercises on a consistent basis, and respects the ideas and efforts of their classmates and instructor. An ideal student </w:t>
      </w:r>
      <w:r w:rsidRPr="007275CD">
        <w:rPr>
          <w:rFonts w:ascii="Garamond" w:hAnsi="Garamond"/>
          <w:i/>
          <w:sz w:val="24"/>
          <w:szCs w:val="24"/>
        </w:rPr>
        <w:t>never</w:t>
      </w:r>
      <w:r>
        <w:rPr>
          <w:rFonts w:ascii="Garamond" w:hAnsi="Garamond"/>
          <w:sz w:val="24"/>
          <w:szCs w:val="24"/>
        </w:rPr>
        <w:t xml:space="preserve"> uses their cellphone in class without permission. Please continually strive to be an </w:t>
      </w:r>
      <w:r w:rsidRPr="007275CD">
        <w:rPr>
          <w:rFonts w:ascii="Garamond" w:hAnsi="Garamond"/>
          <w:i/>
          <w:sz w:val="24"/>
          <w:szCs w:val="24"/>
        </w:rPr>
        <w:t>ideal student</w:t>
      </w:r>
      <w:r>
        <w:rPr>
          <w:rFonts w:ascii="Garamond" w:hAnsi="Garamond"/>
          <w:sz w:val="24"/>
          <w:szCs w:val="24"/>
        </w:rPr>
        <w:t>.</w:t>
      </w:r>
    </w:p>
    <w:p w:rsidR="00567348" w:rsidRDefault="00567348" w:rsidP="00567348">
      <w:pPr>
        <w:spacing w:after="0"/>
        <w:rPr>
          <w:rFonts w:ascii="Garamond" w:hAnsi="Garamond"/>
          <w:sz w:val="24"/>
          <w:szCs w:val="24"/>
        </w:rPr>
      </w:pPr>
    </w:p>
    <w:p w:rsidR="00567348" w:rsidRPr="00446747" w:rsidRDefault="00567348" w:rsidP="00567348">
      <w:pPr>
        <w:spacing w:after="0"/>
        <w:rPr>
          <w:rFonts w:ascii="Garamond" w:hAnsi="Garamond"/>
          <w:i/>
          <w:sz w:val="24"/>
          <w:szCs w:val="24"/>
          <w:u w:val="single"/>
        </w:rPr>
      </w:pPr>
      <w:r w:rsidRPr="00446747">
        <w:rPr>
          <w:rFonts w:ascii="Garamond" w:hAnsi="Garamond"/>
          <w:i/>
          <w:sz w:val="24"/>
          <w:szCs w:val="24"/>
          <w:u w:val="single"/>
        </w:rPr>
        <w:t>Writing Assignments</w:t>
      </w:r>
    </w:p>
    <w:p w:rsidR="00567348" w:rsidRPr="00446747" w:rsidRDefault="00567348" w:rsidP="00567348">
      <w:pPr>
        <w:spacing w:after="0"/>
        <w:rPr>
          <w:rFonts w:ascii="Garamond" w:hAnsi="Garamond"/>
          <w:sz w:val="24"/>
          <w:szCs w:val="24"/>
        </w:rPr>
      </w:pPr>
      <w:r>
        <w:rPr>
          <w:rFonts w:ascii="Garamond" w:hAnsi="Garamond"/>
          <w:sz w:val="24"/>
          <w:szCs w:val="24"/>
        </w:rPr>
        <w:t xml:space="preserve">This is a writing-intensive course comprised of multiple writing assignments, large and small. Your four main writing assignments consist of a </w:t>
      </w:r>
      <w:r w:rsidRPr="00105162">
        <w:rPr>
          <w:rFonts w:ascii="Garamond" w:hAnsi="Garamond"/>
          <w:b/>
          <w:sz w:val="24"/>
          <w:szCs w:val="24"/>
        </w:rPr>
        <w:t>personal narrative</w:t>
      </w:r>
      <w:r>
        <w:rPr>
          <w:rFonts w:ascii="Garamond" w:hAnsi="Garamond"/>
          <w:sz w:val="24"/>
          <w:szCs w:val="24"/>
        </w:rPr>
        <w:t xml:space="preserve">, an </w:t>
      </w:r>
      <w:r>
        <w:rPr>
          <w:rFonts w:ascii="Garamond" w:hAnsi="Garamond"/>
          <w:b/>
          <w:sz w:val="24"/>
          <w:szCs w:val="24"/>
        </w:rPr>
        <w:t>analysis paper</w:t>
      </w:r>
      <w:r>
        <w:rPr>
          <w:rFonts w:ascii="Garamond" w:hAnsi="Garamond"/>
          <w:sz w:val="24"/>
          <w:szCs w:val="24"/>
        </w:rPr>
        <w:t xml:space="preserve">, an </w:t>
      </w:r>
      <w:r w:rsidRPr="00F052D2">
        <w:rPr>
          <w:rFonts w:ascii="Garamond" w:hAnsi="Garamond"/>
          <w:b/>
          <w:sz w:val="24"/>
          <w:szCs w:val="24"/>
        </w:rPr>
        <w:t>annotated bibliography</w:t>
      </w:r>
      <w:r>
        <w:rPr>
          <w:rFonts w:ascii="Garamond" w:hAnsi="Garamond"/>
          <w:sz w:val="24"/>
          <w:szCs w:val="24"/>
        </w:rPr>
        <w:t xml:space="preserve">, and a </w:t>
      </w:r>
      <w:r w:rsidRPr="00105162">
        <w:rPr>
          <w:rFonts w:ascii="Garamond" w:hAnsi="Garamond"/>
          <w:b/>
          <w:sz w:val="24"/>
          <w:szCs w:val="24"/>
        </w:rPr>
        <w:t>portfolio</w:t>
      </w:r>
      <w:r>
        <w:rPr>
          <w:rFonts w:ascii="Garamond" w:hAnsi="Garamond"/>
          <w:sz w:val="24"/>
          <w:szCs w:val="24"/>
        </w:rPr>
        <w:t xml:space="preserve"> (with reflection), but you will also be asked to write reading responses and various short (expressive, reflective, expository, analytical, and argumentative) pieces. The writing </w:t>
      </w:r>
      <w:r w:rsidRPr="00105162">
        <w:rPr>
          <w:rFonts w:ascii="Garamond" w:hAnsi="Garamond"/>
          <w:b/>
          <w:i/>
          <w:sz w:val="24"/>
          <w:szCs w:val="24"/>
        </w:rPr>
        <w:t>process</w:t>
      </w:r>
      <w:r w:rsidRPr="00105162">
        <w:rPr>
          <w:rFonts w:ascii="Garamond" w:hAnsi="Garamond"/>
          <w:b/>
          <w:sz w:val="24"/>
          <w:szCs w:val="24"/>
        </w:rPr>
        <w:t xml:space="preserve"> </w:t>
      </w:r>
      <w:r>
        <w:rPr>
          <w:rFonts w:ascii="Garamond" w:hAnsi="Garamond"/>
          <w:sz w:val="24"/>
          <w:szCs w:val="24"/>
        </w:rPr>
        <w:t xml:space="preserve">is also a key component of this course; in a folder or binder, please keep </w:t>
      </w:r>
      <w:r w:rsidRPr="007208CB">
        <w:rPr>
          <w:rFonts w:ascii="Garamond" w:hAnsi="Garamond"/>
          <w:i/>
          <w:sz w:val="24"/>
          <w:szCs w:val="24"/>
        </w:rPr>
        <w:t>ALL</w:t>
      </w:r>
      <w:r>
        <w:rPr>
          <w:rFonts w:ascii="Garamond" w:hAnsi="Garamond"/>
          <w:sz w:val="24"/>
          <w:szCs w:val="24"/>
        </w:rPr>
        <w:t xml:space="preserve"> of your brainstorming/pre-writing pages, rough drafts, and final drafts. In short, keep </w:t>
      </w:r>
      <w:r w:rsidRPr="007208CB">
        <w:rPr>
          <w:rFonts w:ascii="Garamond" w:hAnsi="Garamond"/>
          <w:i/>
          <w:sz w:val="24"/>
          <w:szCs w:val="24"/>
        </w:rPr>
        <w:t>everything</w:t>
      </w:r>
      <w:r>
        <w:rPr>
          <w:rFonts w:ascii="Garamond" w:hAnsi="Garamond"/>
          <w:sz w:val="24"/>
          <w:szCs w:val="24"/>
        </w:rPr>
        <w:t xml:space="preserve"> you do for this class in one place. I want to see your </w:t>
      </w:r>
      <w:r w:rsidRPr="007208CB">
        <w:rPr>
          <w:rFonts w:ascii="Garamond" w:hAnsi="Garamond"/>
          <w:sz w:val="24"/>
          <w:szCs w:val="24"/>
          <w:u w:val="single"/>
        </w:rPr>
        <w:t>process</w:t>
      </w:r>
      <w:r>
        <w:rPr>
          <w:rFonts w:ascii="Garamond" w:hAnsi="Garamond"/>
          <w:sz w:val="24"/>
          <w:szCs w:val="24"/>
        </w:rPr>
        <w:t xml:space="preserve">. </w:t>
      </w:r>
      <w:r w:rsidRPr="00446747">
        <w:rPr>
          <w:rFonts w:ascii="Garamond" w:hAnsi="Garamond"/>
          <w:i/>
          <w:sz w:val="24"/>
          <w:szCs w:val="24"/>
        </w:rPr>
        <w:t>A Note on the Portfolio</w:t>
      </w:r>
      <w:r>
        <w:rPr>
          <w:rFonts w:ascii="Garamond" w:hAnsi="Garamond"/>
          <w:sz w:val="24"/>
          <w:szCs w:val="24"/>
        </w:rPr>
        <w:t xml:space="preserve">: </w:t>
      </w:r>
      <w:r w:rsidRPr="00446747">
        <w:rPr>
          <w:rFonts w:ascii="Garamond" w:eastAsia="Times New Roman" w:hAnsi="Garamond" w:cs="Arial"/>
          <w:sz w:val="24"/>
          <w:szCs w:val="24"/>
        </w:rPr>
        <w:t>The portfolio is the culminating project of the quarter, the place where you can show off your most polished work and reflect on the revisions you made to get th</w:t>
      </w:r>
      <w:r>
        <w:rPr>
          <w:rFonts w:ascii="Garamond" w:eastAsia="Times New Roman" w:hAnsi="Garamond" w:cs="Arial"/>
          <w:sz w:val="24"/>
          <w:szCs w:val="24"/>
        </w:rPr>
        <w:t>ere. It will include 10 pages</w:t>
      </w:r>
      <w:r w:rsidRPr="00446747">
        <w:rPr>
          <w:rFonts w:ascii="Garamond" w:eastAsia="Times New Roman" w:hAnsi="Garamond" w:cs="Arial"/>
          <w:sz w:val="24"/>
          <w:szCs w:val="24"/>
        </w:rPr>
        <w:t xml:space="preserve"> of your revised writing from this course and a letter of reflection that explains what’s in the portfolio, why those assignments/documents were selected, and what readers will see you’ve learned by reading your assembled work. You will be a</w:t>
      </w:r>
      <w:r>
        <w:rPr>
          <w:rFonts w:ascii="Garamond" w:eastAsia="Times New Roman" w:hAnsi="Garamond" w:cs="Arial"/>
          <w:sz w:val="24"/>
          <w:szCs w:val="24"/>
        </w:rPr>
        <w:t>ble to select from any of the</w:t>
      </w:r>
      <w:r w:rsidRPr="00446747">
        <w:rPr>
          <w:rFonts w:ascii="Garamond" w:eastAsia="Times New Roman" w:hAnsi="Garamond" w:cs="Arial"/>
          <w:sz w:val="24"/>
          <w:szCs w:val="24"/>
        </w:rPr>
        <w:t xml:space="preserve"> essays you</w:t>
      </w:r>
      <w:r>
        <w:rPr>
          <w:rFonts w:ascii="Garamond" w:eastAsia="Times New Roman" w:hAnsi="Garamond" w:cs="Arial"/>
          <w:sz w:val="24"/>
          <w:szCs w:val="24"/>
        </w:rPr>
        <w:t xml:space="preserve"> have written</w:t>
      </w:r>
      <w:r w:rsidRPr="00446747">
        <w:rPr>
          <w:rFonts w:ascii="Garamond" w:eastAsia="Times New Roman" w:hAnsi="Garamond" w:cs="Arial"/>
          <w:sz w:val="24"/>
          <w:szCs w:val="24"/>
        </w:rPr>
        <w:t>, any in-class writing exercises, and any other written out-of-class work.</w:t>
      </w:r>
    </w:p>
    <w:p w:rsidR="00567348" w:rsidRDefault="00567348" w:rsidP="00567348">
      <w:pPr>
        <w:spacing w:after="0"/>
        <w:rPr>
          <w:rFonts w:ascii="Garamond" w:hAnsi="Garamond"/>
          <w:sz w:val="24"/>
          <w:szCs w:val="24"/>
        </w:rPr>
      </w:pPr>
    </w:p>
    <w:p w:rsidR="00567348" w:rsidRDefault="00567348" w:rsidP="00E429C1">
      <w:pPr>
        <w:spacing w:after="0"/>
        <w:rPr>
          <w:rFonts w:ascii="Garamond" w:hAnsi="Garamond"/>
          <w:sz w:val="24"/>
          <w:szCs w:val="24"/>
        </w:rPr>
      </w:pPr>
      <w:r w:rsidRPr="00B63266">
        <w:rPr>
          <w:rFonts w:ascii="Garamond" w:hAnsi="Garamond"/>
          <w:b/>
          <w:sz w:val="24"/>
          <w:szCs w:val="24"/>
        </w:rPr>
        <w:t>Grading:</w:t>
      </w:r>
      <w:r w:rsidR="00E429C1">
        <w:rPr>
          <w:rFonts w:ascii="Garamond" w:hAnsi="Garamond"/>
          <w:sz w:val="24"/>
          <w:szCs w:val="24"/>
        </w:rPr>
        <w:t xml:space="preserve"> For selected assignments, you will</w:t>
      </w:r>
      <w:r>
        <w:rPr>
          <w:rFonts w:ascii="Garamond" w:hAnsi="Garamond"/>
          <w:sz w:val="24"/>
          <w:szCs w:val="24"/>
        </w:rPr>
        <w:t xml:space="preserve"> receive a rubric and coinciding </w:t>
      </w:r>
      <w:r>
        <w:rPr>
          <w:rFonts w:ascii="Garamond" w:hAnsi="Garamond"/>
          <w:i/>
          <w:sz w:val="24"/>
          <w:szCs w:val="24"/>
        </w:rPr>
        <w:t>evaluative number</w:t>
      </w:r>
      <w:r>
        <w:rPr>
          <w:rFonts w:ascii="Garamond" w:hAnsi="Garamond"/>
          <w:sz w:val="24"/>
          <w:szCs w:val="24"/>
        </w:rPr>
        <w:t xml:space="preserve"> (between 0 and 100).</w:t>
      </w:r>
      <w:r w:rsidR="00E429C1">
        <w:rPr>
          <w:rFonts w:ascii="Garamond" w:hAnsi="Garamond"/>
          <w:sz w:val="24"/>
          <w:szCs w:val="24"/>
        </w:rPr>
        <w:t xml:space="preserve"> The grading scale for this course includes the following.</w:t>
      </w:r>
      <w:r>
        <w:rPr>
          <w:rFonts w:ascii="Garamond" w:hAnsi="Garamond"/>
          <w:sz w:val="24"/>
          <w:szCs w:val="24"/>
        </w:rPr>
        <w:t xml:space="preserve"> </w:t>
      </w:r>
    </w:p>
    <w:p w:rsidR="00E429C1" w:rsidRDefault="00E429C1" w:rsidP="00E429C1">
      <w:pPr>
        <w:spacing w:after="0"/>
        <w:rPr>
          <w:rFonts w:ascii="Garamond" w:hAnsi="Garamond"/>
          <w:sz w:val="24"/>
          <w:szCs w:val="24"/>
        </w:rPr>
      </w:pPr>
    </w:p>
    <w:p w:rsidR="00E429C1" w:rsidRDefault="00E429C1" w:rsidP="00E429C1">
      <w:pPr>
        <w:spacing w:after="0"/>
        <w:ind w:firstLine="720"/>
        <w:rPr>
          <w:rFonts w:ascii="Garamond" w:hAnsi="Garamond"/>
          <w:sz w:val="24"/>
          <w:szCs w:val="24"/>
        </w:rPr>
      </w:pPr>
      <w:r>
        <w:rPr>
          <w:rFonts w:ascii="Garamond" w:hAnsi="Garamond"/>
          <w:sz w:val="24"/>
          <w:szCs w:val="24"/>
        </w:rPr>
        <w:lastRenderedPageBreak/>
        <w:t>93-100</w:t>
      </w:r>
      <w:r>
        <w:rPr>
          <w:rFonts w:ascii="Garamond" w:hAnsi="Garamond"/>
          <w:sz w:val="24"/>
          <w:szCs w:val="24"/>
        </w:rPr>
        <w:tab/>
        <w:t>= 4.0</w:t>
      </w:r>
    </w:p>
    <w:p w:rsidR="00E429C1" w:rsidRDefault="00E429C1" w:rsidP="00E429C1">
      <w:pPr>
        <w:spacing w:after="0"/>
        <w:ind w:firstLine="720"/>
        <w:rPr>
          <w:rFonts w:ascii="Garamond" w:hAnsi="Garamond"/>
          <w:sz w:val="24"/>
          <w:szCs w:val="24"/>
        </w:rPr>
      </w:pPr>
      <w:r>
        <w:rPr>
          <w:rFonts w:ascii="Garamond" w:hAnsi="Garamond"/>
          <w:sz w:val="24"/>
          <w:szCs w:val="24"/>
        </w:rPr>
        <w:t>90-92</w:t>
      </w:r>
      <w:r>
        <w:rPr>
          <w:rFonts w:ascii="Garamond" w:hAnsi="Garamond"/>
          <w:sz w:val="24"/>
          <w:szCs w:val="24"/>
        </w:rPr>
        <w:tab/>
        <w:t>= 3.7</w:t>
      </w:r>
    </w:p>
    <w:p w:rsidR="00E429C1" w:rsidRDefault="00E429C1" w:rsidP="00E429C1">
      <w:pPr>
        <w:spacing w:after="0"/>
        <w:ind w:firstLine="720"/>
        <w:rPr>
          <w:rFonts w:ascii="Garamond" w:hAnsi="Garamond"/>
          <w:sz w:val="24"/>
          <w:szCs w:val="24"/>
        </w:rPr>
      </w:pPr>
      <w:r>
        <w:rPr>
          <w:rFonts w:ascii="Garamond" w:hAnsi="Garamond"/>
          <w:sz w:val="24"/>
          <w:szCs w:val="24"/>
        </w:rPr>
        <w:t>86-89</w:t>
      </w:r>
      <w:r>
        <w:rPr>
          <w:rFonts w:ascii="Garamond" w:hAnsi="Garamond"/>
          <w:sz w:val="24"/>
          <w:szCs w:val="24"/>
        </w:rPr>
        <w:tab/>
        <w:t>= 3.3</w:t>
      </w:r>
    </w:p>
    <w:p w:rsidR="00E429C1" w:rsidRDefault="00E429C1" w:rsidP="00E429C1">
      <w:pPr>
        <w:spacing w:after="0"/>
        <w:ind w:firstLine="720"/>
        <w:rPr>
          <w:rFonts w:ascii="Garamond" w:hAnsi="Garamond"/>
          <w:sz w:val="24"/>
          <w:szCs w:val="24"/>
        </w:rPr>
      </w:pPr>
      <w:r>
        <w:rPr>
          <w:rFonts w:ascii="Garamond" w:hAnsi="Garamond"/>
          <w:sz w:val="24"/>
          <w:szCs w:val="24"/>
        </w:rPr>
        <w:t>83-85</w:t>
      </w:r>
      <w:r>
        <w:rPr>
          <w:rFonts w:ascii="Garamond" w:hAnsi="Garamond"/>
          <w:sz w:val="24"/>
          <w:szCs w:val="24"/>
        </w:rPr>
        <w:tab/>
        <w:t>= 3.0</w:t>
      </w:r>
    </w:p>
    <w:p w:rsidR="00E429C1" w:rsidRDefault="00E429C1" w:rsidP="00E429C1">
      <w:pPr>
        <w:spacing w:after="0"/>
        <w:ind w:firstLine="720"/>
        <w:rPr>
          <w:rFonts w:ascii="Garamond" w:hAnsi="Garamond"/>
          <w:sz w:val="24"/>
          <w:szCs w:val="24"/>
        </w:rPr>
      </w:pPr>
      <w:r>
        <w:rPr>
          <w:rFonts w:ascii="Garamond" w:hAnsi="Garamond"/>
          <w:sz w:val="24"/>
          <w:szCs w:val="24"/>
        </w:rPr>
        <w:t>80-82</w:t>
      </w:r>
      <w:r>
        <w:rPr>
          <w:rFonts w:ascii="Garamond" w:hAnsi="Garamond"/>
          <w:sz w:val="24"/>
          <w:szCs w:val="24"/>
        </w:rPr>
        <w:tab/>
        <w:t>= 2.7</w:t>
      </w:r>
    </w:p>
    <w:p w:rsidR="00E429C1" w:rsidRDefault="00E429C1" w:rsidP="00E429C1">
      <w:pPr>
        <w:spacing w:after="0"/>
        <w:ind w:firstLine="720"/>
        <w:rPr>
          <w:rFonts w:ascii="Garamond" w:hAnsi="Garamond"/>
          <w:sz w:val="24"/>
          <w:szCs w:val="24"/>
        </w:rPr>
      </w:pPr>
      <w:r>
        <w:rPr>
          <w:rFonts w:ascii="Garamond" w:hAnsi="Garamond"/>
          <w:sz w:val="24"/>
          <w:szCs w:val="24"/>
        </w:rPr>
        <w:t>76-79</w:t>
      </w:r>
      <w:r>
        <w:rPr>
          <w:rFonts w:ascii="Garamond" w:hAnsi="Garamond"/>
          <w:sz w:val="24"/>
          <w:szCs w:val="24"/>
        </w:rPr>
        <w:tab/>
        <w:t>= 2.3</w:t>
      </w:r>
    </w:p>
    <w:p w:rsidR="00E429C1" w:rsidRDefault="00E429C1" w:rsidP="00E429C1">
      <w:pPr>
        <w:spacing w:after="0"/>
        <w:ind w:firstLine="720"/>
        <w:rPr>
          <w:rFonts w:ascii="Garamond" w:hAnsi="Garamond"/>
          <w:sz w:val="24"/>
          <w:szCs w:val="24"/>
        </w:rPr>
      </w:pPr>
      <w:r>
        <w:rPr>
          <w:rFonts w:ascii="Garamond" w:hAnsi="Garamond"/>
          <w:sz w:val="24"/>
          <w:szCs w:val="24"/>
        </w:rPr>
        <w:t>70-75</w:t>
      </w:r>
      <w:r>
        <w:rPr>
          <w:rFonts w:ascii="Garamond" w:hAnsi="Garamond"/>
          <w:sz w:val="24"/>
          <w:szCs w:val="24"/>
        </w:rPr>
        <w:tab/>
        <w:t>= 2.0</w:t>
      </w:r>
    </w:p>
    <w:p w:rsidR="00E429C1" w:rsidRDefault="00E429C1" w:rsidP="00E429C1">
      <w:pPr>
        <w:spacing w:after="0"/>
        <w:ind w:firstLine="720"/>
        <w:rPr>
          <w:rFonts w:ascii="Garamond" w:hAnsi="Garamond"/>
          <w:sz w:val="24"/>
          <w:szCs w:val="24"/>
        </w:rPr>
      </w:pPr>
      <w:r>
        <w:rPr>
          <w:rFonts w:ascii="Garamond" w:hAnsi="Garamond"/>
          <w:sz w:val="24"/>
          <w:szCs w:val="24"/>
        </w:rPr>
        <w:t>65-69</w:t>
      </w:r>
      <w:r>
        <w:rPr>
          <w:rFonts w:ascii="Garamond" w:hAnsi="Garamond"/>
          <w:sz w:val="24"/>
          <w:szCs w:val="24"/>
        </w:rPr>
        <w:tab/>
        <w:t>= 1.7</w:t>
      </w:r>
    </w:p>
    <w:p w:rsidR="00E429C1" w:rsidRDefault="00E429C1" w:rsidP="00E429C1">
      <w:pPr>
        <w:spacing w:after="0"/>
        <w:ind w:firstLine="720"/>
        <w:rPr>
          <w:rFonts w:ascii="Garamond" w:hAnsi="Garamond"/>
          <w:sz w:val="24"/>
          <w:szCs w:val="24"/>
        </w:rPr>
      </w:pPr>
      <w:r>
        <w:rPr>
          <w:rFonts w:ascii="Garamond" w:hAnsi="Garamond"/>
          <w:sz w:val="24"/>
          <w:szCs w:val="24"/>
        </w:rPr>
        <w:t>63-64</w:t>
      </w:r>
      <w:r>
        <w:rPr>
          <w:rFonts w:ascii="Garamond" w:hAnsi="Garamond"/>
          <w:sz w:val="24"/>
          <w:szCs w:val="24"/>
        </w:rPr>
        <w:tab/>
        <w:t>= 1.5</w:t>
      </w:r>
    </w:p>
    <w:p w:rsidR="00E429C1" w:rsidRDefault="00E429C1" w:rsidP="00E429C1">
      <w:pPr>
        <w:spacing w:after="0"/>
        <w:ind w:firstLine="720"/>
        <w:rPr>
          <w:rFonts w:ascii="Garamond" w:hAnsi="Garamond"/>
          <w:sz w:val="24"/>
          <w:szCs w:val="24"/>
        </w:rPr>
      </w:pPr>
      <w:r>
        <w:rPr>
          <w:rFonts w:ascii="Garamond" w:hAnsi="Garamond"/>
          <w:sz w:val="24"/>
          <w:szCs w:val="24"/>
        </w:rPr>
        <w:t>60-62</w:t>
      </w:r>
      <w:r>
        <w:rPr>
          <w:rFonts w:ascii="Garamond" w:hAnsi="Garamond"/>
          <w:sz w:val="24"/>
          <w:szCs w:val="24"/>
        </w:rPr>
        <w:tab/>
        <w:t>= 1.0</w:t>
      </w:r>
    </w:p>
    <w:p w:rsidR="00E429C1" w:rsidRDefault="00E429C1" w:rsidP="00E429C1">
      <w:pPr>
        <w:spacing w:after="0"/>
        <w:ind w:firstLine="720"/>
        <w:rPr>
          <w:rFonts w:ascii="Garamond" w:hAnsi="Garamond"/>
          <w:sz w:val="24"/>
          <w:szCs w:val="24"/>
        </w:rPr>
      </w:pPr>
      <w:r>
        <w:rPr>
          <w:rFonts w:ascii="Garamond" w:hAnsi="Garamond"/>
          <w:sz w:val="24"/>
          <w:szCs w:val="24"/>
        </w:rPr>
        <w:t>0-59</w:t>
      </w:r>
      <w:r>
        <w:rPr>
          <w:rFonts w:ascii="Garamond" w:hAnsi="Garamond"/>
          <w:sz w:val="24"/>
          <w:szCs w:val="24"/>
        </w:rPr>
        <w:tab/>
        <w:t>= 0.0</w:t>
      </w:r>
    </w:p>
    <w:p w:rsidR="00E429C1" w:rsidRDefault="00E429C1" w:rsidP="00E429C1">
      <w:pPr>
        <w:spacing w:after="0"/>
        <w:rPr>
          <w:rFonts w:ascii="Garamond" w:hAnsi="Garamond"/>
          <w:sz w:val="24"/>
          <w:szCs w:val="24"/>
        </w:rPr>
      </w:pPr>
    </w:p>
    <w:p w:rsidR="00567348" w:rsidRDefault="00567348" w:rsidP="00567348">
      <w:pPr>
        <w:spacing w:after="0"/>
        <w:rPr>
          <w:rFonts w:ascii="Garamond" w:hAnsi="Garamond"/>
          <w:sz w:val="24"/>
          <w:szCs w:val="24"/>
        </w:rPr>
      </w:pPr>
    </w:p>
    <w:p w:rsidR="00567348" w:rsidRPr="00E061D5" w:rsidRDefault="00567348" w:rsidP="00567348">
      <w:pPr>
        <w:spacing w:after="0"/>
        <w:rPr>
          <w:rFonts w:ascii="Garamond" w:hAnsi="Garamond"/>
          <w:i/>
          <w:sz w:val="24"/>
          <w:szCs w:val="24"/>
        </w:rPr>
      </w:pPr>
      <w:r w:rsidRPr="00E061D5">
        <w:rPr>
          <w:rFonts w:ascii="Garamond" w:hAnsi="Garamond"/>
          <w:i/>
          <w:sz w:val="24"/>
          <w:szCs w:val="24"/>
          <w:u w:val="single"/>
        </w:rPr>
        <w:t>Assignment/Participation Distribution</w:t>
      </w:r>
      <w:r>
        <w:rPr>
          <w:rFonts w:ascii="Garamond" w:hAnsi="Garamond"/>
          <w:i/>
          <w:sz w:val="24"/>
          <w:szCs w:val="24"/>
        </w:rPr>
        <w:t>:</w:t>
      </w:r>
    </w:p>
    <w:p w:rsidR="00567348" w:rsidRDefault="00567348" w:rsidP="00567348">
      <w:pPr>
        <w:spacing w:after="0"/>
        <w:ind w:left="720" w:hanging="720"/>
        <w:rPr>
          <w:rFonts w:ascii="Garamond" w:hAnsi="Garamond"/>
          <w:sz w:val="24"/>
          <w:szCs w:val="24"/>
        </w:rPr>
      </w:pPr>
      <w:r>
        <w:rPr>
          <w:rFonts w:ascii="Garamond" w:hAnsi="Garamond"/>
          <w:sz w:val="24"/>
          <w:szCs w:val="24"/>
        </w:rPr>
        <w:t>10 %</w:t>
      </w:r>
      <w:r>
        <w:rPr>
          <w:rFonts w:ascii="Garamond" w:hAnsi="Garamond"/>
          <w:sz w:val="24"/>
          <w:szCs w:val="24"/>
        </w:rPr>
        <w:tab/>
      </w:r>
      <w:r w:rsidRPr="00E061D5">
        <w:rPr>
          <w:rFonts w:ascii="Garamond" w:hAnsi="Garamond"/>
          <w:b/>
          <w:sz w:val="24"/>
          <w:szCs w:val="24"/>
        </w:rPr>
        <w:t>Personal Narrative</w:t>
      </w:r>
      <w:r>
        <w:rPr>
          <w:rFonts w:ascii="Garamond" w:hAnsi="Garamond"/>
          <w:sz w:val="24"/>
          <w:szCs w:val="24"/>
        </w:rPr>
        <w:t xml:space="preserve"> final draft with all brainstorming/pre-writing and rough drafts clipped together</w:t>
      </w:r>
    </w:p>
    <w:p w:rsidR="00567348" w:rsidRDefault="00567348" w:rsidP="00567348">
      <w:pPr>
        <w:spacing w:after="0"/>
        <w:ind w:left="720" w:hanging="720"/>
        <w:rPr>
          <w:rFonts w:ascii="Garamond" w:hAnsi="Garamond"/>
          <w:sz w:val="24"/>
          <w:szCs w:val="24"/>
        </w:rPr>
      </w:pPr>
      <w:r>
        <w:rPr>
          <w:rFonts w:ascii="Garamond" w:hAnsi="Garamond"/>
          <w:sz w:val="24"/>
          <w:szCs w:val="24"/>
        </w:rPr>
        <w:t>10 %</w:t>
      </w:r>
      <w:r>
        <w:rPr>
          <w:rFonts w:ascii="Garamond" w:hAnsi="Garamond"/>
          <w:sz w:val="24"/>
          <w:szCs w:val="24"/>
        </w:rPr>
        <w:tab/>
      </w:r>
      <w:r>
        <w:rPr>
          <w:rFonts w:ascii="Garamond" w:hAnsi="Garamond"/>
          <w:b/>
          <w:sz w:val="24"/>
          <w:szCs w:val="24"/>
        </w:rPr>
        <w:t>Analysis Paper</w:t>
      </w:r>
      <w:r>
        <w:rPr>
          <w:rFonts w:ascii="Garamond" w:hAnsi="Garamond"/>
          <w:sz w:val="24"/>
          <w:szCs w:val="24"/>
        </w:rPr>
        <w:t xml:space="preserve"> with all brainstorming/pre-writing and rough drafts clipped together</w:t>
      </w:r>
    </w:p>
    <w:p w:rsidR="00567348" w:rsidRDefault="00567348" w:rsidP="00567348">
      <w:pPr>
        <w:spacing w:after="0"/>
        <w:ind w:left="720" w:hanging="720"/>
        <w:rPr>
          <w:rFonts w:ascii="Garamond" w:hAnsi="Garamond"/>
          <w:sz w:val="24"/>
          <w:szCs w:val="24"/>
        </w:rPr>
      </w:pPr>
      <w:r>
        <w:rPr>
          <w:rFonts w:ascii="Garamond" w:hAnsi="Garamond"/>
          <w:sz w:val="24"/>
          <w:szCs w:val="24"/>
        </w:rPr>
        <w:t>10 %</w:t>
      </w:r>
      <w:r>
        <w:rPr>
          <w:rFonts w:ascii="Garamond" w:hAnsi="Garamond"/>
          <w:sz w:val="24"/>
          <w:szCs w:val="24"/>
        </w:rPr>
        <w:tab/>
      </w:r>
      <w:r w:rsidRPr="00F052D2">
        <w:rPr>
          <w:rFonts w:ascii="Garamond" w:hAnsi="Garamond"/>
          <w:b/>
          <w:sz w:val="24"/>
          <w:szCs w:val="24"/>
        </w:rPr>
        <w:t>Annotated Bibliography</w:t>
      </w:r>
      <w:r>
        <w:rPr>
          <w:rFonts w:ascii="Garamond" w:hAnsi="Garamond"/>
          <w:sz w:val="24"/>
          <w:szCs w:val="24"/>
        </w:rPr>
        <w:t xml:space="preserve"> with all rough drafts clipped together.</w:t>
      </w:r>
    </w:p>
    <w:p w:rsidR="00567348" w:rsidRDefault="00567348" w:rsidP="00567348">
      <w:pPr>
        <w:spacing w:after="0"/>
        <w:ind w:left="720" w:hanging="720"/>
        <w:rPr>
          <w:rFonts w:ascii="Garamond" w:hAnsi="Garamond"/>
          <w:sz w:val="24"/>
          <w:szCs w:val="24"/>
        </w:rPr>
      </w:pPr>
      <w:r>
        <w:rPr>
          <w:rFonts w:ascii="Garamond" w:hAnsi="Garamond"/>
          <w:sz w:val="24"/>
          <w:szCs w:val="24"/>
        </w:rPr>
        <w:t>20 %</w:t>
      </w:r>
      <w:r>
        <w:rPr>
          <w:rFonts w:ascii="Garamond" w:hAnsi="Garamond"/>
          <w:sz w:val="24"/>
          <w:szCs w:val="24"/>
        </w:rPr>
        <w:tab/>
      </w:r>
      <w:r w:rsidRPr="00E061D5">
        <w:rPr>
          <w:rFonts w:ascii="Garamond" w:hAnsi="Garamond"/>
          <w:b/>
          <w:sz w:val="24"/>
          <w:szCs w:val="24"/>
        </w:rPr>
        <w:t>Final Portfolio</w:t>
      </w:r>
      <w:r>
        <w:rPr>
          <w:rFonts w:ascii="Garamond" w:hAnsi="Garamond"/>
          <w:b/>
          <w:sz w:val="24"/>
          <w:szCs w:val="24"/>
        </w:rPr>
        <w:t xml:space="preserve"> </w:t>
      </w:r>
      <w:r w:rsidRPr="00E061D5">
        <w:rPr>
          <w:rFonts w:ascii="Garamond" w:hAnsi="Garamond"/>
          <w:sz w:val="24"/>
          <w:szCs w:val="24"/>
        </w:rPr>
        <w:t>for the quarter</w:t>
      </w:r>
    </w:p>
    <w:p w:rsidR="00567348" w:rsidRDefault="00567348" w:rsidP="00567348">
      <w:pPr>
        <w:spacing w:after="0"/>
        <w:ind w:left="720" w:hanging="720"/>
        <w:rPr>
          <w:rFonts w:ascii="Garamond" w:hAnsi="Garamond"/>
          <w:sz w:val="24"/>
          <w:szCs w:val="24"/>
        </w:rPr>
      </w:pPr>
      <w:r>
        <w:rPr>
          <w:rFonts w:ascii="Garamond" w:hAnsi="Garamond"/>
          <w:sz w:val="24"/>
          <w:szCs w:val="24"/>
        </w:rPr>
        <w:t>50 %</w:t>
      </w:r>
      <w:r>
        <w:rPr>
          <w:rFonts w:ascii="Garamond" w:hAnsi="Garamond"/>
          <w:sz w:val="24"/>
          <w:szCs w:val="24"/>
        </w:rPr>
        <w:tab/>
      </w:r>
      <w:r w:rsidRPr="00E061D5">
        <w:rPr>
          <w:rFonts w:ascii="Garamond" w:hAnsi="Garamond"/>
          <w:b/>
          <w:sz w:val="24"/>
          <w:szCs w:val="24"/>
        </w:rPr>
        <w:t>Participation</w:t>
      </w:r>
      <w:r>
        <w:rPr>
          <w:rFonts w:ascii="Garamond" w:hAnsi="Garamond"/>
          <w:sz w:val="24"/>
          <w:szCs w:val="24"/>
        </w:rPr>
        <w:t xml:space="preserve"> in Class Discussions and Exercises, Peer-Review Sessions, Metacognition/ Post-Writing Sessions, Minor Writing Assignments, Quizzes and all other “small”/miscellaneous in-class and out-of-class work</w:t>
      </w:r>
    </w:p>
    <w:p w:rsidR="00567348" w:rsidRDefault="00567348" w:rsidP="00567348">
      <w:pPr>
        <w:spacing w:after="0"/>
        <w:ind w:left="720" w:hanging="720"/>
        <w:rPr>
          <w:rFonts w:ascii="Garamond" w:hAnsi="Garamond"/>
          <w:sz w:val="24"/>
          <w:szCs w:val="24"/>
        </w:rPr>
      </w:pPr>
    </w:p>
    <w:p w:rsidR="00567348" w:rsidRDefault="00567348" w:rsidP="00567348">
      <w:pPr>
        <w:spacing w:after="0"/>
        <w:ind w:left="720" w:hanging="720"/>
        <w:rPr>
          <w:rFonts w:ascii="Garamond" w:hAnsi="Garamond"/>
          <w:sz w:val="24"/>
          <w:szCs w:val="24"/>
        </w:rPr>
      </w:pPr>
      <w:r w:rsidRPr="00E061D5">
        <w:rPr>
          <w:rFonts w:ascii="Garamond" w:hAnsi="Garamond"/>
          <w:b/>
          <w:sz w:val="24"/>
          <w:szCs w:val="24"/>
          <w:u w:val="single"/>
        </w:rPr>
        <w:t>*PLEASE NOTICE</w:t>
      </w:r>
      <w:r>
        <w:rPr>
          <w:rFonts w:ascii="Garamond" w:hAnsi="Garamond"/>
          <w:sz w:val="24"/>
          <w:szCs w:val="24"/>
        </w:rPr>
        <w:t xml:space="preserve"> that your major writing assignments comprise 50 % of your final</w:t>
      </w:r>
    </w:p>
    <w:p w:rsidR="00567348" w:rsidRDefault="00E429C1" w:rsidP="00567348">
      <w:pPr>
        <w:pBdr>
          <w:bottom w:val="single" w:sz="12" w:space="1" w:color="auto"/>
        </w:pBdr>
        <w:spacing w:after="0"/>
        <w:ind w:left="720" w:hanging="720"/>
        <w:rPr>
          <w:rFonts w:ascii="Garamond" w:hAnsi="Garamond"/>
          <w:sz w:val="24"/>
          <w:szCs w:val="24"/>
        </w:rPr>
      </w:pPr>
      <w:r>
        <w:rPr>
          <w:rFonts w:ascii="Garamond" w:hAnsi="Garamond"/>
          <w:sz w:val="24"/>
          <w:szCs w:val="24"/>
        </w:rPr>
        <w:t>grade</w:t>
      </w:r>
      <w:r w:rsidR="00567348">
        <w:rPr>
          <w:rFonts w:ascii="Garamond" w:hAnsi="Garamond"/>
          <w:sz w:val="24"/>
          <w:szCs w:val="24"/>
        </w:rPr>
        <w:t xml:space="preserve"> while </w:t>
      </w:r>
      <w:r w:rsidR="00567348" w:rsidRPr="00E061D5">
        <w:rPr>
          <w:rFonts w:ascii="Garamond" w:hAnsi="Garamond"/>
          <w:i/>
          <w:sz w:val="24"/>
          <w:szCs w:val="24"/>
        </w:rPr>
        <w:t>everything else</w:t>
      </w:r>
      <w:r w:rsidR="00567348">
        <w:rPr>
          <w:rFonts w:ascii="Garamond" w:hAnsi="Garamond"/>
          <w:sz w:val="24"/>
          <w:szCs w:val="24"/>
        </w:rPr>
        <w:t xml:space="preserve"> makes up the other 50 %.</w:t>
      </w:r>
    </w:p>
    <w:p w:rsidR="00567348" w:rsidRDefault="00567348" w:rsidP="00567348">
      <w:pPr>
        <w:pBdr>
          <w:bottom w:val="single" w:sz="12" w:space="1" w:color="auto"/>
        </w:pBdr>
        <w:spacing w:after="0"/>
        <w:ind w:left="720" w:hanging="720"/>
        <w:rPr>
          <w:rFonts w:ascii="Garamond" w:hAnsi="Garamond"/>
          <w:sz w:val="24"/>
          <w:szCs w:val="24"/>
        </w:rPr>
      </w:pPr>
    </w:p>
    <w:p w:rsidR="00567348" w:rsidRDefault="00567348" w:rsidP="00567348">
      <w:pPr>
        <w:spacing w:after="0"/>
        <w:rPr>
          <w:rFonts w:ascii="Garamond" w:hAnsi="Garamond"/>
          <w:sz w:val="24"/>
          <w:szCs w:val="24"/>
        </w:rPr>
      </w:pP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b/>
          <w:sz w:val="24"/>
          <w:szCs w:val="24"/>
        </w:rPr>
        <w:t>Teaching and Learning Center</w:t>
      </w:r>
    </w:p>
    <w:p w:rsidR="00567348"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b/>
          <w:sz w:val="24"/>
          <w:szCs w:val="24"/>
        </w:rPr>
      </w:pPr>
      <w:r w:rsidRPr="00C209BC">
        <w:rPr>
          <w:rFonts w:ascii="Garamond" w:hAnsi="Garamond" w:cs="Cambria"/>
          <w:sz w:val="24"/>
          <w:szCs w:val="24"/>
        </w:rPr>
        <w:t>The TLC is located in the Snoqualmie building and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 Please also see:</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u w:val="single"/>
        </w:rPr>
      </w:pPr>
      <w:r w:rsidRPr="00C209BC">
        <w:rPr>
          <w:rStyle w:val="Hyperlink1"/>
          <w:rFonts w:ascii="Garamond" w:hAnsi="Garamond" w:cs="Cambria"/>
          <w:sz w:val="24"/>
          <w:szCs w:val="24"/>
        </w:rPr>
        <w:t>http</w:t>
      </w:r>
      <w:r>
        <w:rPr>
          <w:rStyle w:val="Hyperlink1"/>
          <w:rFonts w:ascii="Garamond" w:hAnsi="Garamond" w:cs="Cambria"/>
          <w:sz w:val="24"/>
          <w:szCs w:val="24"/>
        </w:rPr>
        <w:t>://www.tacoma.washington.edu/tlc</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b/>
          <w:sz w:val="24"/>
          <w:szCs w:val="24"/>
        </w:rPr>
        <w:t>Academic Honesty</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sz w:val="24"/>
          <w:szCs w:val="24"/>
        </w:rPr>
        <w:t>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 Plagiarism includes taking credit for ideas which are not yours (this includes but is not limited to direct quotes) and even recycling work that you’ve done for another class without getting permission from both instructors involved.</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sz w:val="24"/>
          <w:szCs w:val="24"/>
        </w:rPr>
        <w:lastRenderedPageBreak/>
        <w:t>The penalties for plagiarism can be quite steep, including flunking the class, being put on disciplinary probation, and having a record of the plagiarism in your student file (all things you probably want to avoid). Receiving a late grade or even a zero on an assignment is always better than plagiarizing.</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p>
    <w:p w:rsidR="00567348" w:rsidRPr="00B25EE2"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sz w:val="24"/>
          <w:szCs w:val="24"/>
        </w:rPr>
      </w:pPr>
      <w:r w:rsidRPr="00C209BC">
        <w:rPr>
          <w:rFonts w:ascii="Garamond" w:hAnsi="Garamond" w:cs="Cambria"/>
          <w:sz w:val="24"/>
          <w:szCs w:val="24"/>
        </w:rPr>
        <w:t xml:space="preserve">The reason that plagiarism is such a big offense in the college setting is that your ideas and the work that comes from them (for example, your writing) are your currency in academia. Thinking is your job. A salesperson’s success is measured by how much he sells, a lawyer’s by the cases she wins. As a member of the university, your success is determined by your thoughts and approaches to complex issues and how you work to refine and present them. To plagiarize is, essentially, a form of stealing academic currency. For more information, please refer to the Academic Honesty: Cheating and Plagiarism document prepared by the Committee on Academic Conduct in the College of Arts and Sciences, UW Seattle: </w:t>
      </w:r>
      <w:hyperlink r:id="rId6" w:history="1">
        <w:r w:rsidRPr="00C209BC">
          <w:rPr>
            <w:rStyle w:val="Hyperlink"/>
            <w:rFonts w:ascii="Garamond" w:hAnsi="Garamond" w:cs="Cambria"/>
            <w:sz w:val="24"/>
            <w:szCs w:val="24"/>
          </w:rPr>
          <w:t>http://depts.washington.edu/grading/issue1/honesty.htm</w:t>
        </w:r>
      </w:hyperlink>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jc w:val="center"/>
        <w:rPr>
          <w:rFonts w:ascii="Garamond" w:hAnsi="Garamond" w:cs="Cambria"/>
          <w:sz w:val="24"/>
          <w:szCs w:val="24"/>
        </w:rPr>
      </w:pP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b/>
          <w:sz w:val="24"/>
          <w:szCs w:val="24"/>
        </w:rPr>
        <w:t>Library</w:t>
      </w:r>
      <w:r w:rsidRPr="00C209BC">
        <w:rPr>
          <w:rFonts w:ascii="Garamond" w:hAnsi="Garamond" w:cs="Cambria"/>
          <w:b/>
          <w:sz w:val="24"/>
          <w:szCs w:val="24"/>
        </w:rPr>
        <w:br/>
      </w:r>
      <w:r w:rsidRPr="00C209BC">
        <w:rPr>
          <w:rFonts w:ascii="Garamond" w:hAnsi="Garamond" w:cs="Cambria"/>
          <w:sz w:val="24"/>
          <w:szCs w:val="24"/>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r w:rsidRPr="00C209BC">
        <w:rPr>
          <w:rFonts w:ascii="Garamond" w:hAnsi="Garamond" w:cs="Cambria"/>
          <w:b/>
          <w:sz w:val="24"/>
          <w:szCs w:val="24"/>
        </w:rPr>
        <w:t xml:space="preserve"> </w:t>
      </w:r>
      <w:hyperlink r:id="rId7" w:history="1">
        <w:r w:rsidRPr="00C209BC">
          <w:rPr>
            <w:rStyle w:val="Hyperlink"/>
            <w:rFonts w:ascii="Garamond" w:hAnsi="Garamond" w:cs="Cambria"/>
            <w:sz w:val="24"/>
            <w:szCs w:val="24"/>
          </w:rPr>
          <w:t>http://www.tacoma.washington.edu/library/</w:t>
        </w:r>
      </w:hyperlink>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b/>
          <w:sz w:val="24"/>
          <w:szCs w:val="24"/>
        </w:rPr>
        <w:t>Disability Support Services</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sz w:val="24"/>
          <w:szCs w:val="24"/>
        </w:rPr>
      </w:pPr>
      <w:r w:rsidRPr="00C209BC">
        <w:rPr>
          <w:rFonts w:ascii="Garamond" w:hAnsi="Garamond" w:cs="Cambria"/>
          <w:sz w:val="24"/>
          <w:szCs w:val="24"/>
        </w:rPr>
        <w:t>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To schedule an appointment with a counselor, please call (253) 692-4522.  Consult the web page below for a complete description of services:</w:t>
      </w:r>
    </w:p>
    <w:p w:rsidR="00567348" w:rsidRPr="00C209BC" w:rsidRDefault="007315B5"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jc w:val="center"/>
        <w:rPr>
          <w:rFonts w:ascii="Garamond" w:hAnsi="Garamond" w:cs="Cambria"/>
          <w:sz w:val="24"/>
          <w:szCs w:val="24"/>
        </w:rPr>
      </w:pPr>
      <w:hyperlink r:id="rId8" w:history="1">
        <w:r w:rsidR="00567348" w:rsidRPr="00C209BC">
          <w:rPr>
            <w:rStyle w:val="Hyperlink1"/>
            <w:rFonts w:ascii="Garamond" w:hAnsi="Garamond" w:cs="Cambria"/>
            <w:sz w:val="24"/>
            <w:szCs w:val="24"/>
          </w:rPr>
          <w:t>http://www.tacoma.washington.edu/studentaffairs/SHW/dss_about.cfm</w:t>
        </w:r>
      </w:hyperlink>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b/>
          <w:sz w:val="24"/>
          <w:szCs w:val="24"/>
        </w:rPr>
      </w:pP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sz w:val="24"/>
          <w:szCs w:val="24"/>
        </w:rPr>
      </w:pPr>
      <w:r w:rsidRPr="00C209BC">
        <w:rPr>
          <w:rFonts w:ascii="Garamond" w:hAnsi="Garamond" w:cs="Cambria"/>
          <w:b/>
          <w:sz w:val="24"/>
          <w:szCs w:val="24"/>
        </w:rPr>
        <w:t>Campus Safety Information</w:t>
      </w:r>
    </w:p>
    <w:p w:rsidR="00567348" w:rsidRPr="00C209BC" w:rsidRDefault="007315B5"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jc w:val="center"/>
        <w:rPr>
          <w:rFonts w:ascii="Garamond" w:hAnsi="Garamond" w:cs="Cambria"/>
          <w:sz w:val="24"/>
          <w:szCs w:val="24"/>
        </w:rPr>
      </w:pPr>
      <w:hyperlink r:id="rId9" w:history="1">
        <w:r w:rsidR="00567348" w:rsidRPr="00C209BC">
          <w:rPr>
            <w:rStyle w:val="Hyperlink"/>
            <w:rFonts w:ascii="Garamond" w:hAnsi="Garamond" w:cs="Cambria"/>
            <w:sz w:val="24"/>
            <w:szCs w:val="24"/>
          </w:rPr>
          <w:t>http://www.tacoma.washington.edu/safety/emergency/Emergency_plan.pdf</w:t>
        </w:r>
      </w:hyperlink>
    </w:p>
    <w:p w:rsidR="00567348"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b/>
          <w:sz w:val="24"/>
          <w:szCs w:val="24"/>
        </w:rPr>
      </w:pP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b/>
          <w:sz w:val="24"/>
          <w:szCs w:val="24"/>
        </w:rPr>
        <w:t>Escort Service</w:t>
      </w:r>
    </w:p>
    <w:p w:rsidR="00567348"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sz w:val="24"/>
          <w:szCs w:val="24"/>
        </w:rPr>
        <w:t>Safety Escorts are available Monday - Thursday 5:00pm - 10:30pm. They can be reached either through the duty officer or by dialing #300 from a campus phone.</w:t>
      </w:r>
    </w:p>
    <w:p w:rsidR="00567348"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b/>
          <w:sz w:val="24"/>
          <w:szCs w:val="24"/>
        </w:rPr>
      </w:pP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b/>
          <w:sz w:val="24"/>
          <w:szCs w:val="24"/>
        </w:rPr>
        <w:t>In case of a fire alarm</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sz w:val="24"/>
          <w:szCs w:val="24"/>
        </w:rPr>
        <w:t>Take your valuables and leave the building. Plan to return to class once the alarm has stopped. Do not return until you have received an all clear from somebody "official," the web or email.</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b/>
          <w:sz w:val="24"/>
          <w:szCs w:val="24"/>
        </w:rPr>
        <w:t>In case of an earthquake</w:t>
      </w:r>
    </w:p>
    <w:p w:rsidR="00E429C1"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sz w:val="24"/>
          <w:szCs w:val="24"/>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b/>
          <w:sz w:val="24"/>
          <w:szCs w:val="24"/>
        </w:rPr>
        <w:lastRenderedPageBreak/>
        <w:t>Inclement Weather</w:t>
      </w:r>
    </w:p>
    <w:p w:rsidR="00567348" w:rsidRPr="00C209BC" w:rsidRDefault="00567348" w:rsidP="00567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rPr>
          <w:rFonts w:ascii="Garamond" w:hAnsi="Garamond" w:cs="Cambria"/>
          <w:sz w:val="24"/>
          <w:szCs w:val="24"/>
        </w:rPr>
      </w:pPr>
      <w:r w:rsidRPr="00C209BC">
        <w:rPr>
          <w:rFonts w:ascii="Garamond" w:hAnsi="Garamond" w:cs="Cambria"/>
          <w:sz w:val="24"/>
          <w:szCs w:val="24"/>
        </w:rPr>
        <w:t xml:space="preserve">Call (253) 383-INFO to determine whether campus operations have been suspended. If not, but driving conditions remain problematic, check your email. I will send an email if I’m canceling class or postponing assignment due dates. </w:t>
      </w:r>
    </w:p>
    <w:p w:rsidR="00567348" w:rsidRDefault="00567348" w:rsidP="00567348">
      <w:pPr>
        <w:pBdr>
          <w:bottom w:val="single" w:sz="12" w:space="1" w:color="auto"/>
        </w:pBdr>
        <w:spacing w:after="0"/>
        <w:rPr>
          <w:rFonts w:ascii="Garamond" w:hAnsi="Garamond"/>
          <w:sz w:val="24"/>
          <w:szCs w:val="24"/>
        </w:rPr>
      </w:pPr>
    </w:p>
    <w:p w:rsidR="00567348" w:rsidRDefault="00567348" w:rsidP="00567348">
      <w:pPr>
        <w:spacing w:after="0"/>
        <w:rPr>
          <w:rFonts w:ascii="Garamond" w:hAnsi="Garamond"/>
          <w:sz w:val="24"/>
          <w:szCs w:val="24"/>
        </w:rPr>
      </w:pPr>
    </w:p>
    <w:p w:rsidR="00567348" w:rsidRDefault="00567348" w:rsidP="00567348">
      <w:pPr>
        <w:spacing w:after="0"/>
        <w:rPr>
          <w:rFonts w:ascii="Garamond" w:hAnsi="Garamond"/>
          <w:b/>
          <w:i/>
          <w:sz w:val="24"/>
          <w:szCs w:val="24"/>
        </w:rPr>
      </w:pPr>
      <w:r w:rsidRPr="00B25EE2">
        <w:rPr>
          <w:rFonts w:ascii="Garamond" w:hAnsi="Garamond"/>
          <w:b/>
          <w:i/>
          <w:sz w:val="24"/>
          <w:szCs w:val="24"/>
          <w:u w:val="single"/>
        </w:rPr>
        <w:t>LAST NOTE</w:t>
      </w:r>
      <w:r w:rsidRPr="00B25EE2">
        <w:rPr>
          <w:rFonts w:ascii="Garamond" w:hAnsi="Garamond"/>
          <w:b/>
          <w:i/>
          <w:sz w:val="24"/>
          <w:szCs w:val="24"/>
        </w:rPr>
        <w:t>:</w:t>
      </w:r>
    </w:p>
    <w:p w:rsidR="00567348" w:rsidRPr="00B25EE2" w:rsidRDefault="00567348" w:rsidP="00567348">
      <w:pPr>
        <w:spacing w:after="0"/>
        <w:rPr>
          <w:rFonts w:ascii="Garamond" w:hAnsi="Garamond"/>
          <w:b/>
          <w:i/>
          <w:sz w:val="24"/>
          <w:szCs w:val="24"/>
        </w:rPr>
      </w:pPr>
    </w:p>
    <w:p w:rsidR="00567348" w:rsidRDefault="00567348" w:rsidP="00567348">
      <w:pPr>
        <w:spacing w:after="0"/>
        <w:rPr>
          <w:rFonts w:ascii="Garamond" w:hAnsi="Garamond"/>
          <w:b/>
          <w:sz w:val="24"/>
          <w:szCs w:val="24"/>
        </w:rPr>
      </w:pPr>
      <w:r w:rsidRPr="00B25EE2">
        <w:rPr>
          <w:rFonts w:ascii="Garamond" w:hAnsi="Garamond"/>
          <w:b/>
          <w:sz w:val="24"/>
          <w:szCs w:val="24"/>
        </w:rPr>
        <w:t>Please let me know if you have any questions about this syllabus and/or course at</w:t>
      </w:r>
      <w:r>
        <w:rPr>
          <w:rFonts w:ascii="Garamond" w:hAnsi="Garamond"/>
          <w:b/>
          <w:sz w:val="24"/>
          <w:szCs w:val="24"/>
        </w:rPr>
        <w:t xml:space="preserve"> . . . </w:t>
      </w:r>
      <w:r w:rsidRPr="00B25EE2">
        <w:rPr>
          <w:rFonts w:ascii="Garamond" w:hAnsi="Garamond"/>
          <w:b/>
          <w:i/>
          <w:sz w:val="24"/>
          <w:szCs w:val="24"/>
        </w:rPr>
        <w:t>any time</w:t>
      </w:r>
      <w:r w:rsidRPr="00B25EE2">
        <w:rPr>
          <w:rFonts w:ascii="Garamond" w:hAnsi="Garamond"/>
          <w:b/>
          <w:sz w:val="24"/>
          <w:szCs w:val="24"/>
        </w:rPr>
        <w:t>. I AM HERE TO HELP YOU IN ANY WAY I CAN. Please do not hesitate to contact me, via email or in-person, with any questions/concerns/comments you may have. My main objective is to help you improve your writing alongside your understanding of the writing process, but I also want to make this course as enjoyable and effective as possible for you.</w:t>
      </w:r>
    </w:p>
    <w:p w:rsidR="00567348" w:rsidRDefault="00567348" w:rsidP="00567348">
      <w:pPr>
        <w:spacing w:after="0"/>
        <w:rPr>
          <w:rFonts w:ascii="Garamond" w:hAnsi="Garamond"/>
          <w:b/>
          <w:sz w:val="24"/>
          <w:szCs w:val="24"/>
        </w:rPr>
      </w:pPr>
    </w:p>
    <w:p w:rsidR="00567348" w:rsidRDefault="00567348" w:rsidP="00567348">
      <w:pPr>
        <w:pBdr>
          <w:bottom w:val="single" w:sz="12" w:space="1" w:color="auto"/>
        </w:pBdr>
        <w:spacing w:after="0"/>
        <w:rPr>
          <w:rFonts w:ascii="Garamond" w:hAnsi="Garamond"/>
          <w:sz w:val="24"/>
          <w:szCs w:val="24"/>
        </w:rPr>
      </w:pPr>
    </w:p>
    <w:p w:rsidR="00567348" w:rsidRDefault="00567348" w:rsidP="00567348">
      <w:pPr>
        <w:spacing w:after="0"/>
        <w:rPr>
          <w:rFonts w:ascii="Garamond" w:hAnsi="Garamond"/>
          <w:sz w:val="24"/>
          <w:szCs w:val="24"/>
        </w:rPr>
      </w:pPr>
    </w:p>
    <w:p w:rsidR="00567348" w:rsidRDefault="00567348" w:rsidP="00567348">
      <w:pPr>
        <w:spacing w:after="0"/>
        <w:rPr>
          <w:rFonts w:ascii="Garamond" w:hAnsi="Garamond"/>
          <w:b/>
          <w:sz w:val="24"/>
          <w:szCs w:val="24"/>
        </w:rPr>
      </w:pPr>
    </w:p>
    <w:p w:rsidR="00567348" w:rsidRPr="00F408A9" w:rsidRDefault="00567348" w:rsidP="00567348">
      <w:pPr>
        <w:spacing w:after="0"/>
        <w:rPr>
          <w:rFonts w:ascii="Garamond" w:hAnsi="Garamond"/>
          <w:b/>
          <w:sz w:val="24"/>
          <w:szCs w:val="24"/>
        </w:rPr>
      </w:pPr>
      <w:r w:rsidRPr="00F408A9">
        <w:rPr>
          <w:rFonts w:ascii="Garamond" w:hAnsi="Garamond"/>
          <w:b/>
          <w:sz w:val="24"/>
          <w:szCs w:val="24"/>
        </w:rPr>
        <w:t>COURSE SCHEDULE</w:t>
      </w:r>
      <w:r>
        <w:rPr>
          <w:rFonts w:ascii="Garamond" w:hAnsi="Garamond"/>
          <w:b/>
          <w:sz w:val="24"/>
          <w:szCs w:val="24"/>
        </w:rPr>
        <w:t xml:space="preserve"> FROM AFAR</w:t>
      </w:r>
      <w:r w:rsidRPr="00F408A9">
        <w:rPr>
          <w:rFonts w:ascii="Garamond" w:hAnsi="Garamond"/>
          <w:b/>
          <w:sz w:val="24"/>
          <w:szCs w:val="24"/>
        </w:rPr>
        <w:t>:</w:t>
      </w:r>
    </w:p>
    <w:p w:rsidR="00567348" w:rsidRDefault="00567348" w:rsidP="00567348">
      <w:pPr>
        <w:spacing w:after="0"/>
        <w:rPr>
          <w:rFonts w:ascii="Garamond" w:hAnsi="Garamond"/>
          <w:sz w:val="24"/>
          <w:szCs w:val="24"/>
        </w:rPr>
      </w:pPr>
    </w:p>
    <w:p w:rsidR="00567348" w:rsidRDefault="00567348" w:rsidP="00567348">
      <w:pPr>
        <w:spacing w:after="0"/>
        <w:rPr>
          <w:rFonts w:ascii="Garamond" w:hAnsi="Garamond"/>
          <w:sz w:val="24"/>
          <w:szCs w:val="24"/>
        </w:rPr>
      </w:pPr>
      <w:r w:rsidRPr="00A4168F">
        <w:rPr>
          <w:rFonts w:ascii="Garamond" w:hAnsi="Garamond"/>
          <w:b/>
          <w:sz w:val="24"/>
          <w:szCs w:val="24"/>
        </w:rPr>
        <w:t>weeks 1-2:</w:t>
      </w:r>
      <w:r>
        <w:rPr>
          <w:rFonts w:ascii="Garamond" w:hAnsi="Garamond"/>
          <w:sz w:val="24"/>
          <w:szCs w:val="24"/>
        </w:rPr>
        <w:t xml:space="preserve"> Introduction, Diagnostic Writing, Rhetorical Situation Exercises</w:t>
      </w:r>
    </w:p>
    <w:p w:rsidR="00567348" w:rsidRDefault="00567348" w:rsidP="00567348">
      <w:pPr>
        <w:spacing w:after="0"/>
        <w:rPr>
          <w:rFonts w:ascii="Garamond" w:hAnsi="Garamond"/>
          <w:sz w:val="24"/>
          <w:szCs w:val="24"/>
        </w:rPr>
      </w:pPr>
    </w:p>
    <w:p w:rsidR="00567348" w:rsidRDefault="00567348" w:rsidP="00567348">
      <w:pPr>
        <w:spacing w:after="0"/>
        <w:rPr>
          <w:rFonts w:ascii="Garamond" w:hAnsi="Garamond"/>
          <w:sz w:val="24"/>
          <w:szCs w:val="24"/>
        </w:rPr>
      </w:pPr>
      <w:r w:rsidRPr="00A4168F">
        <w:rPr>
          <w:rFonts w:ascii="Garamond" w:hAnsi="Garamond"/>
          <w:b/>
          <w:sz w:val="24"/>
          <w:szCs w:val="24"/>
        </w:rPr>
        <w:t>weeks 3-4:</w:t>
      </w:r>
      <w:r>
        <w:rPr>
          <w:rFonts w:ascii="Garamond" w:hAnsi="Garamond"/>
          <w:sz w:val="24"/>
          <w:szCs w:val="24"/>
        </w:rPr>
        <w:t xml:space="preserve"> Personal Narrative Unit</w:t>
      </w:r>
    </w:p>
    <w:p w:rsidR="00567348" w:rsidRDefault="00567348" w:rsidP="00567348">
      <w:pPr>
        <w:spacing w:after="0"/>
        <w:rPr>
          <w:rFonts w:ascii="Garamond" w:hAnsi="Garamond"/>
          <w:sz w:val="24"/>
          <w:szCs w:val="24"/>
        </w:rPr>
      </w:pPr>
    </w:p>
    <w:p w:rsidR="00567348" w:rsidRDefault="00567348" w:rsidP="00567348">
      <w:pPr>
        <w:spacing w:after="0"/>
        <w:rPr>
          <w:rFonts w:ascii="Garamond" w:hAnsi="Garamond"/>
          <w:sz w:val="24"/>
          <w:szCs w:val="24"/>
        </w:rPr>
      </w:pPr>
      <w:r>
        <w:rPr>
          <w:rFonts w:ascii="Garamond" w:hAnsi="Garamond"/>
          <w:b/>
          <w:sz w:val="24"/>
          <w:szCs w:val="24"/>
        </w:rPr>
        <w:t>weeks 5-7</w:t>
      </w:r>
      <w:r w:rsidRPr="00F052D2">
        <w:rPr>
          <w:rFonts w:ascii="Garamond" w:hAnsi="Garamond"/>
          <w:b/>
          <w:sz w:val="24"/>
          <w:szCs w:val="24"/>
        </w:rPr>
        <w:t>:</w:t>
      </w:r>
      <w:r>
        <w:rPr>
          <w:rFonts w:ascii="Garamond" w:hAnsi="Garamond"/>
          <w:sz w:val="24"/>
          <w:szCs w:val="24"/>
        </w:rPr>
        <w:t xml:space="preserve"> Analysis Paper Unit</w:t>
      </w:r>
    </w:p>
    <w:p w:rsidR="00567348" w:rsidRDefault="00567348" w:rsidP="00567348">
      <w:pPr>
        <w:spacing w:after="0"/>
        <w:rPr>
          <w:rFonts w:ascii="Garamond" w:hAnsi="Garamond"/>
          <w:sz w:val="24"/>
          <w:szCs w:val="24"/>
        </w:rPr>
      </w:pPr>
    </w:p>
    <w:p w:rsidR="00567348" w:rsidRDefault="00567348" w:rsidP="00567348">
      <w:pPr>
        <w:spacing w:after="0"/>
        <w:rPr>
          <w:rFonts w:ascii="Garamond" w:hAnsi="Garamond"/>
          <w:sz w:val="24"/>
          <w:szCs w:val="24"/>
        </w:rPr>
      </w:pPr>
      <w:r>
        <w:rPr>
          <w:rFonts w:ascii="Garamond" w:hAnsi="Garamond"/>
          <w:b/>
          <w:sz w:val="24"/>
          <w:szCs w:val="24"/>
        </w:rPr>
        <w:t>weeks 8-9</w:t>
      </w:r>
      <w:r w:rsidRPr="00A4168F">
        <w:rPr>
          <w:rFonts w:ascii="Garamond" w:hAnsi="Garamond"/>
          <w:b/>
          <w:sz w:val="24"/>
          <w:szCs w:val="24"/>
        </w:rPr>
        <w:t>:</w:t>
      </w:r>
      <w:r>
        <w:rPr>
          <w:rFonts w:ascii="Garamond" w:hAnsi="Garamond"/>
          <w:sz w:val="24"/>
          <w:szCs w:val="24"/>
        </w:rPr>
        <w:t xml:space="preserve"> Annotated Bibliography</w:t>
      </w:r>
    </w:p>
    <w:p w:rsidR="00567348" w:rsidRDefault="00567348" w:rsidP="00567348">
      <w:pPr>
        <w:spacing w:after="0"/>
        <w:rPr>
          <w:rFonts w:ascii="Garamond" w:hAnsi="Garamond"/>
          <w:sz w:val="24"/>
          <w:szCs w:val="24"/>
        </w:rPr>
      </w:pPr>
    </w:p>
    <w:p w:rsidR="00567348" w:rsidRDefault="00567348" w:rsidP="00567348">
      <w:pPr>
        <w:spacing w:after="0"/>
        <w:rPr>
          <w:rFonts w:ascii="Garamond" w:hAnsi="Garamond"/>
          <w:sz w:val="24"/>
          <w:szCs w:val="24"/>
        </w:rPr>
      </w:pPr>
      <w:r>
        <w:rPr>
          <w:rFonts w:ascii="Garamond" w:hAnsi="Garamond"/>
          <w:b/>
          <w:sz w:val="24"/>
          <w:szCs w:val="24"/>
        </w:rPr>
        <w:t xml:space="preserve">weeks </w:t>
      </w:r>
      <w:r w:rsidRPr="00A4168F">
        <w:rPr>
          <w:rFonts w:ascii="Garamond" w:hAnsi="Garamond"/>
          <w:b/>
          <w:sz w:val="24"/>
          <w:szCs w:val="24"/>
        </w:rPr>
        <w:t>10:</w:t>
      </w:r>
      <w:r>
        <w:rPr>
          <w:rFonts w:ascii="Garamond" w:hAnsi="Garamond"/>
          <w:sz w:val="24"/>
          <w:szCs w:val="24"/>
        </w:rPr>
        <w:t xml:space="preserve"> Portfolio Unit</w:t>
      </w:r>
    </w:p>
    <w:p w:rsidR="00E429C1" w:rsidRDefault="00E429C1" w:rsidP="00567348">
      <w:pPr>
        <w:spacing w:after="0"/>
        <w:rPr>
          <w:rFonts w:ascii="Garamond" w:hAnsi="Garamond"/>
          <w:sz w:val="24"/>
          <w:szCs w:val="24"/>
        </w:rPr>
      </w:pPr>
    </w:p>
    <w:p w:rsidR="00FF3F89" w:rsidRDefault="00FF3F89" w:rsidP="00567348">
      <w:pPr>
        <w:spacing w:after="0"/>
        <w:rPr>
          <w:rFonts w:ascii="Garamond" w:hAnsi="Garamond"/>
          <w:sz w:val="24"/>
          <w:szCs w:val="24"/>
        </w:rPr>
      </w:pPr>
    </w:p>
    <w:p w:rsidR="00E429C1" w:rsidRPr="00E429C1" w:rsidRDefault="00E429C1" w:rsidP="00E429C1">
      <w:pPr>
        <w:spacing w:after="0"/>
        <w:rPr>
          <w:rFonts w:ascii="Garamond" w:hAnsi="Garamond"/>
          <w:sz w:val="24"/>
          <w:szCs w:val="24"/>
        </w:rPr>
      </w:pPr>
      <w:r w:rsidRPr="00E429C1">
        <w:rPr>
          <w:rFonts w:ascii="Garamond" w:hAnsi="Garamond"/>
          <w:b/>
          <w:sz w:val="24"/>
          <w:szCs w:val="24"/>
        </w:rPr>
        <w:t>*Note:</w:t>
      </w:r>
      <w:r>
        <w:rPr>
          <w:rFonts w:ascii="Garamond" w:hAnsi="Garamond"/>
          <w:sz w:val="24"/>
          <w:szCs w:val="24"/>
        </w:rPr>
        <w:t xml:space="preserve"> As we move through the quarter, I will give you a detailed schedule for each major unit along with important due dates for assignments, etc.</w:t>
      </w:r>
    </w:p>
    <w:sectPr w:rsidR="00E429C1" w:rsidRPr="00E42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1946"/>
    <w:multiLevelType w:val="hybridMultilevel"/>
    <w:tmpl w:val="271E24D0"/>
    <w:lvl w:ilvl="0" w:tplc="711EF6EA">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48"/>
    <w:rsid w:val="005528D1"/>
    <w:rsid w:val="00567348"/>
    <w:rsid w:val="006A76F7"/>
    <w:rsid w:val="006E4F92"/>
    <w:rsid w:val="007315B5"/>
    <w:rsid w:val="00E429C1"/>
    <w:rsid w:val="00FF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348"/>
    <w:rPr>
      <w:color w:val="0563C1" w:themeColor="hyperlink"/>
      <w:u w:val="single"/>
    </w:rPr>
  </w:style>
  <w:style w:type="paragraph" w:styleId="ListParagraph">
    <w:name w:val="List Paragraph"/>
    <w:basedOn w:val="Normal"/>
    <w:uiPriority w:val="34"/>
    <w:qFormat/>
    <w:rsid w:val="00567348"/>
    <w:pPr>
      <w:ind w:left="720"/>
      <w:contextualSpacing/>
    </w:pPr>
  </w:style>
  <w:style w:type="character" w:customStyle="1" w:styleId="Hyperlink1">
    <w:name w:val="Hyperlink1"/>
    <w:rsid w:val="00567348"/>
    <w:rPr>
      <w:color w:val="0033EB"/>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348"/>
    <w:rPr>
      <w:color w:val="0563C1" w:themeColor="hyperlink"/>
      <w:u w:val="single"/>
    </w:rPr>
  </w:style>
  <w:style w:type="paragraph" w:styleId="ListParagraph">
    <w:name w:val="List Paragraph"/>
    <w:basedOn w:val="Normal"/>
    <w:uiPriority w:val="34"/>
    <w:qFormat/>
    <w:rsid w:val="00567348"/>
    <w:pPr>
      <w:ind w:left="720"/>
      <w:contextualSpacing/>
    </w:pPr>
  </w:style>
  <w:style w:type="character" w:customStyle="1" w:styleId="Hyperlink1">
    <w:name w:val="Hyperlink1"/>
    <w:rsid w:val="00567348"/>
    <w:rPr>
      <w:color w:val="0033E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tudentaffairs/SHW/dss_about.cfm" TargetMode="External"/><Relationship Id="rId3" Type="http://schemas.microsoft.com/office/2007/relationships/stylesWithEffects" Target="stylesWithEffects.xml"/><Relationship Id="rId7" Type="http://schemas.openxmlformats.org/officeDocument/2006/relationships/hyperlink" Target="http://www.tacoma.washington.ed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pts.washington.edu/grading/issue1/honesty.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coma.washington.edu/safety/emergency/Emergency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9840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moore</dc:creator>
  <cp:lastModifiedBy>schhouy</cp:lastModifiedBy>
  <cp:revision>2</cp:revision>
  <dcterms:created xsi:type="dcterms:W3CDTF">2017-04-12T16:31:00Z</dcterms:created>
  <dcterms:modified xsi:type="dcterms:W3CDTF">2017-04-12T16:31:00Z</dcterms:modified>
</cp:coreProperties>
</file>