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10/08/2021, 1:00 p.m. – 3:00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Turan Kayaoglu, Vice Chair Menaka Abraham, FAC Chair Sharon Laing, APCC Chair Julie Masura, Interim EVCAA Ali Modarres (Only for EVCAA Portion), Jose Rios (Filling in for Kathy Beaudoin Autumn 2021), Monika Sobolewska, Jim West, Barb Toews, Katie Haerling, Rupinder Jindal, Anne Taufen (Filling in for Anaid Yerena 2021-22), Sushil Oswal, Julie Eaton, Jacob Martens, Amanda Sesko, Randy Nichols, Mary Hanneman, Marisa Petrich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APT Chair Marian Harris, </w:t>
      </w:r>
      <w:r w:rsidDel="00000000" w:rsidR="00000000" w:rsidRPr="00000000">
        <w:rPr>
          <w:rFonts w:ascii="Times New Roman" w:cs="Times New Roman" w:eastAsia="Times New Roman" w:hAnsi="Times New Roman"/>
          <w:i w:val="1"/>
          <w:sz w:val="22"/>
          <w:szCs w:val="22"/>
          <w:rtl w:val="0"/>
        </w:rPr>
        <w:t xml:space="preserve">Arindam Tripathy,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 </w:t>
      </w:r>
      <w:r w:rsidDel="00000000" w:rsidR="00000000" w:rsidRPr="00000000">
        <w:rPr>
          <w:rFonts w:ascii="Times New Roman" w:cs="Times New Roman" w:eastAsia="Times New Roman" w:hAnsi="Times New Roman"/>
          <w:i w:val="1"/>
          <w:sz w:val="22"/>
          <w:szCs w:val="22"/>
          <w:rtl w:val="0"/>
        </w:rPr>
        <w:t xml:space="preserve">Nicole Blair (SIAS), Jane Compson (SIAS), Katie Baird (SIAS), Jeff Cohen (</w:t>
      </w:r>
      <w:r w:rsidDel="00000000" w:rsidR="00000000" w:rsidRPr="00000000">
        <w:rPr>
          <w:rFonts w:ascii="Times New Roman" w:cs="Times New Roman" w:eastAsia="Times New Roman" w:hAnsi="Times New Roman"/>
          <w:i w:val="1"/>
          <w:sz w:val="22"/>
          <w:szCs w:val="22"/>
          <w:rtl w:val="0"/>
        </w:rPr>
        <w:t xml:space="preserve">SSWCJ</w:t>
      </w:r>
      <w:r w:rsidDel="00000000" w:rsidR="00000000" w:rsidRPr="00000000">
        <w:rPr>
          <w:rFonts w:ascii="Times New Roman" w:cs="Times New Roman" w:eastAsia="Times New Roman" w:hAnsi="Times New Roman"/>
          <w:i w:val="1"/>
          <w:sz w:val="22"/>
          <w:szCs w:val="22"/>
          <w:rtl w:val="0"/>
        </w:rPr>
        <w:t xml:space="preserve">, Decrim Taskforce Representative), </w:t>
      </w:r>
      <w:r w:rsidDel="00000000" w:rsidR="00000000" w:rsidRPr="00000000">
        <w:rPr>
          <w:rFonts w:ascii="Times New Roman" w:cs="Times New Roman" w:eastAsia="Times New Roman" w:hAnsi="Times New Roman"/>
          <w:i w:val="1"/>
          <w:sz w:val="22"/>
          <w:szCs w:val="22"/>
          <w:rtl w:val="0"/>
        </w:rPr>
        <w:t xml:space="preserve">TeyAnjulee</w:t>
      </w:r>
      <w:r w:rsidDel="00000000" w:rsidR="00000000" w:rsidRPr="00000000">
        <w:rPr>
          <w:rFonts w:ascii="Times New Roman" w:cs="Times New Roman" w:eastAsia="Times New Roman" w:hAnsi="Times New Roman"/>
          <w:i w:val="1"/>
          <w:sz w:val="22"/>
          <w:szCs w:val="22"/>
          <w:rtl w:val="0"/>
        </w:rPr>
        <w:t xml:space="preserve"> Leon (Counseling Services, Decrim Taskforce Representative), Megan Harper (Decrim Taskforce Representative)  </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Program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7">
      <w:pPr>
        <w:numPr>
          <w:ilvl w:val="0"/>
          <w:numId w:val="3"/>
        </w:numPr>
        <w:ind w:left="360"/>
        <w:rPr>
          <w:sz w:val="28"/>
          <w:szCs w:val="28"/>
        </w:rPr>
      </w:pPr>
      <w:r w:rsidDel="00000000" w:rsidR="00000000" w:rsidRPr="00000000">
        <w:rPr>
          <w:rFonts w:ascii="Times New Roman" w:cs="Times New Roman" w:eastAsia="Times New Roman" w:hAnsi="Times New Roman"/>
          <w:b w:val="1"/>
          <w:sz w:val="28"/>
          <w:szCs w:val="28"/>
          <w:u w:val="single"/>
          <w:rtl w:val="0"/>
        </w:rPr>
        <w:t xml:space="preserve">Approval of Agenda, Meeting Minutes, Permission to Record</w:t>
      </w:r>
      <w:r w:rsidDel="00000000" w:rsidR="00000000" w:rsidRPr="00000000">
        <w:rPr>
          <w:rtl w:val="0"/>
        </w:rPr>
      </w:r>
    </w:p>
    <w:p w:rsidR="00000000" w:rsidDel="00000000" w:rsidP="00000000" w:rsidRDefault="00000000" w:rsidRPr="00000000" w14:paraId="00000008">
      <w:pPr>
        <w:numPr>
          <w:ilvl w:val="1"/>
          <w:numId w:val="2"/>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 corrections, additions, or removal of Agenda items were requested from Executive Council Representatives. Agenda was approved and recording permission was granted by the Council. Recording the meeting is for minutes purposes only and gets automatically discarded through the Zoom cloud server.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9/27/2021</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9fuqnjvsmfzv" w:id="1"/>
      <w:bookmarkEnd w:id="1"/>
      <w:r w:rsidDel="00000000" w:rsidR="00000000" w:rsidRPr="00000000">
        <w:rPr>
          <w:rFonts w:ascii="Times New Roman" w:cs="Times New Roman" w:eastAsia="Times New Roman" w:hAnsi="Times New Roman"/>
          <w:rtl w:val="0"/>
        </w:rPr>
        <w:t xml:space="preserve">No edits requested by Executive Council</w:t>
      </w:r>
      <w:r w:rsidDel="00000000" w:rsidR="00000000" w:rsidRPr="00000000">
        <w:rPr>
          <w:rtl w:val="0"/>
        </w:rPr>
      </w:r>
    </w:p>
    <w:p w:rsidR="00000000" w:rsidDel="00000000" w:rsidP="00000000" w:rsidRDefault="00000000" w:rsidRPr="00000000" w14:paraId="0000000B">
      <w:pPr>
        <w:pageBreakBefore w:val="0"/>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 as written</w:t>
      </w:r>
    </w:p>
    <w:p w:rsidR="00000000" w:rsidDel="00000000" w:rsidP="00000000" w:rsidRDefault="00000000" w:rsidRPr="00000000" w14:paraId="0000000C">
      <w:pPr>
        <w:pageBreakBefore w:val="0"/>
        <w:numPr>
          <w:ilvl w:val="4"/>
          <w:numId w:val="1"/>
        </w:numPr>
        <w:ind w:left="3240" w:hanging="360"/>
      </w:pPr>
      <w:r w:rsidDel="00000000" w:rsidR="00000000" w:rsidRPr="00000000">
        <w:rPr>
          <w:rFonts w:ascii="Times New Roman" w:cs="Times New Roman" w:eastAsia="Times New Roman" w:hAnsi="Times New Roman"/>
          <w:rtl w:val="0"/>
        </w:rPr>
        <w:t xml:space="preserve">No abstentions.</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Introductions/Reports</w:t>
      </w:r>
      <w:r w:rsidDel="00000000" w:rsidR="00000000" w:rsidRPr="00000000">
        <w:rPr>
          <w:rtl w:val="0"/>
        </w:rPr>
      </w:r>
    </w:p>
    <w:p w:rsidR="00000000" w:rsidDel="00000000" w:rsidP="00000000" w:rsidRDefault="00000000" w:rsidRPr="00000000" w14:paraId="0000000F">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Land acknowledgemen</w:t>
      </w:r>
      <w:r w:rsidDel="00000000" w:rsidR="00000000" w:rsidRPr="00000000">
        <w:rPr>
          <w:rFonts w:ascii="Times New Roman" w:cs="Times New Roman" w:eastAsia="Times New Roman" w:hAnsi="Times New Roman"/>
          <w:rtl w:val="0"/>
        </w:rPr>
        <w:t xml:space="preserve">t</w:t>
      </w:r>
      <w:r w:rsidDel="00000000" w:rsidR="00000000" w:rsidRPr="00000000">
        <w:rPr>
          <w:rtl w:val="0"/>
        </w:rPr>
      </w:r>
    </w:p>
    <w:p w:rsidR="00000000" w:rsidDel="00000000" w:rsidP="00000000" w:rsidRDefault="00000000" w:rsidRPr="00000000" w14:paraId="00000010">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 of Chair</w:t>
      </w:r>
      <w:r w:rsidDel="00000000" w:rsidR="00000000" w:rsidRPr="00000000">
        <w:rPr>
          <w:rtl w:val="0"/>
        </w:rPr>
      </w:r>
    </w:p>
    <w:p w:rsidR="00000000" w:rsidDel="00000000" w:rsidP="00000000" w:rsidRDefault="00000000" w:rsidRPr="00000000" w14:paraId="00000011">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Assembly Fall Retreat</w:t>
      </w:r>
    </w:p>
    <w:p w:rsidR="00000000" w:rsidDel="00000000" w:rsidP="00000000" w:rsidRDefault="00000000" w:rsidRPr="00000000" w14:paraId="00000012">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of the Faculty Assembly thanked Executive Council Representatives for attending the Fall Retreat. During the SafeCampus Title IX Training, an Executive Council representative mentioned to the Title IX Coordinator that she did not mention the Puyallup tribe during their Land Acknowledgement. </w:t>
      </w:r>
    </w:p>
    <w:p w:rsidR="00000000" w:rsidDel="00000000" w:rsidP="00000000" w:rsidRDefault="00000000" w:rsidRPr="00000000" w14:paraId="00000013">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representative reported that Safe Campus did not reach out with a follow-up on this matter.</w:t>
      </w:r>
    </w:p>
    <w:p w:rsidR="00000000" w:rsidDel="00000000" w:rsidP="00000000" w:rsidRDefault="00000000" w:rsidRPr="00000000" w14:paraId="00000014">
      <w:pPr>
        <w:numPr>
          <w:ilvl w:val="2"/>
          <w:numId w:val="1"/>
        </w:numPr>
        <w:ind w:left="1800" w:hanging="360"/>
        <w:rPr>
          <w:rFonts w:ascii="Times New Roman" w:cs="Times New Roman" w:eastAsia="Times New Roman" w:hAnsi="Times New Roman"/>
          <w:b w:val="1"/>
        </w:rPr>
      </w:pPr>
      <w:hyperlink r:id="rId6">
        <w:r w:rsidDel="00000000" w:rsidR="00000000" w:rsidRPr="00000000">
          <w:rPr>
            <w:rFonts w:ascii="Times New Roman" w:cs="Times New Roman" w:eastAsia="Times New Roman" w:hAnsi="Times New Roman"/>
            <w:b w:val="1"/>
            <w:color w:val="1155cc"/>
            <w:u w:val="single"/>
            <w:rtl w:val="0"/>
          </w:rPr>
          <w:t xml:space="preserve">Executive Order 80</w:t>
        </w:r>
      </w:hyperlink>
      <w:r w:rsidDel="00000000" w:rsidR="00000000" w:rsidRPr="00000000">
        <w:rPr>
          <w:rtl w:val="0"/>
        </w:rPr>
      </w:r>
    </w:p>
    <w:p w:rsidR="00000000" w:rsidDel="00000000" w:rsidP="00000000" w:rsidRDefault="00000000" w:rsidRPr="00000000" w14:paraId="00000015">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new Executive Order is being finalized at this time. Executive Order 80 allows the University of Washington to fire some Faculty members (Tenured or Non-Tenure Track) to comply with the governor’s mandate of Vaccination for State employees. A medical or religious exemption will also suffice in this matter.</w:t>
      </w:r>
    </w:p>
    <w:p w:rsidR="00000000" w:rsidDel="00000000" w:rsidP="00000000" w:rsidRDefault="00000000" w:rsidRPr="00000000" w14:paraId="00000016">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Advisory Ad Hoc Committee</w:t>
      </w:r>
    </w:p>
    <w:p w:rsidR="00000000" w:rsidDel="00000000" w:rsidP="00000000" w:rsidRDefault="00000000" w:rsidRPr="00000000" w14:paraId="00000017">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Assembly Chair will send an email to representatives regarding this committee and Membership. At this point, the Committee needs a fifth member, and will </w:t>
      </w:r>
      <w:r w:rsidDel="00000000" w:rsidR="00000000" w:rsidRPr="00000000">
        <w:rPr>
          <w:rFonts w:ascii="Times New Roman" w:cs="Times New Roman" w:eastAsia="Times New Roman" w:hAnsi="Times New Roman"/>
          <w:rtl w:val="0"/>
        </w:rPr>
        <w:t xml:space="preserve">ask the Executive</w:t>
      </w:r>
      <w:r w:rsidDel="00000000" w:rsidR="00000000" w:rsidRPr="00000000">
        <w:rPr>
          <w:rFonts w:ascii="Times New Roman" w:cs="Times New Roman" w:eastAsia="Times New Roman" w:hAnsi="Times New Roman"/>
          <w:rtl w:val="0"/>
        </w:rPr>
        <w:t xml:space="preserve"> Council to help in this process.</w:t>
      </w:r>
    </w:p>
    <w:p w:rsidR="00000000" w:rsidDel="00000000" w:rsidP="00000000" w:rsidRDefault="00000000" w:rsidRPr="00000000" w14:paraId="00000018">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Listening Session with EVCAA, Faculty Assembly Leadership, and Faculty</w:t>
      </w:r>
    </w:p>
    <w:p w:rsidR="00000000" w:rsidDel="00000000" w:rsidP="00000000" w:rsidRDefault="00000000" w:rsidRPr="00000000" w14:paraId="00000019">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Assembly Leadership will join the EVCAA at this twice a quarter meeting, as some concerns from Faculty are pertaining to Academic Policy and Faculty Affairs, and cannot be only tasked by Academic Affairs.</w:t>
      </w:r>
    </w:p>
    <w:p w:rsidR="00000000" w:rsidDel="00000000" w:rsidP="00000000" w:rsidRDefault="00000000" w:rsidRPr="00000000" w14:paraId="0000001A">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EVCAA Report</w:t>
      </w:r>
    </w:p>
    <w:p w:rsidR="00000000" w:rsidDel="00000000" w:rsidP="00000000" w:rsidRDefault="00000000" w:rsidRPr="00000000" w14:paraId="0000001B">
      <w:pPr>
        <w:pageBreakBefore w:val="0"/>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Interim EVCAA Ali Modarres had the following to report:</w:t>
      </w:r>
    </w:p>
    <w:p w:rsidR="00000000" w:rsidDel="00000000" w:rsidP="00000000" w:rsidRDefault="00000000" w:rsidRPr="00000000" w14:paraId="0000001C">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Interim EVCAA will be working with Deans, the oversight committees for Faculty and Staff, and Faculty Assembly on Climate Survey action items. Although this work starts this academic year, it is a multi-year process.</w:t>
      </w:r>
    </w:p>
    <w:p w:rsidR="00000000" w:rsidDel="00000000" w:rsidP="00000000" w:rsidRDefault="00000000" w:rsidRPr="00000000" w14:paraId="0000001D">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Leadership, Interim EVCAA, and APCC will be working on the next 5 year Academic Plan. The work for this will start in the 2022-2023 Academic year.</w:t>
      </w:r>
    </w:p>
    <w:p w:rsidR="00000000" w:rsidDel="00000000" w:rsidP="00000000" w:rsidRDefault="00000000" w:rsidRPr="00000000" w14:paraId="0000001E">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EVCAA will be keeping tabs on not only the tenure track Promotion and Tenure cases, but also the teaching track faculty cases to establish a concrete groundwork for the future EVCAA.</w:t>
      </w:r>
    </w:p>
    <w:p w:rsidR="00000000" w:rsidDel="00000000" w:rsidP="00000000" w:rsidRDefault="00000000" w:rsidRPr="00000000" w14:paraId="0000001F">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lunch hour with EVCAA and Faculty Assembly:</w:t>
      </w:r>
    </w:p>
    <w:p w:rsidR="00000000" w:rsidDel="00000000" w:rsidP="00000000" w:rsidRDefault="00000000" w:rsidRPr="00000000" w14:paraId="00000020">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These twice a quarter meetings with Faculty Assembly Leadership and EVCAA are designed to establish direct communication between the Faculty, EVCAA, and Faculty Assembly leadership. Faculty can address concerns on campus with the EVCAA and Faculty Assembly leadership. </w:t>
      </w:r>
    </w:p>
    <w:p w:rsidR="00000000" w:rsidDel="00000000" w:rsidP="00000000" w:rsidRDefault="00000000" w:rsidRPr="00000000" w14:paraId="00000021">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Interim EVCAA mentioned that 17 positions on campus directly report to the Interim EVCAA at this time. </w:t>
      </w:r>
    </w:p>
    <w:p w:rsidR="00000000" w:rsidDel="00000000" w:rsidP="00000000" w:rsidRDefault="00000000" w:rsidRPr="00000000" w14:paraId="00000022">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Interim EVCAA had mentioned UW Seattle is having a conversation in regards to restructuring the EVCAA position. This began last academic year, however this will continue to be looked into for a more efficient workload.  Chancellor Lange is working with the Interim EVCAA to restructure when a new EVCAA is hired.</w:t>
      </w:r>
      <w:r w:rsidDel="00000000" w:rsidR="00000000" w:rsidRPr="00000000">
        <w:rPr>
          <w:rtl w:val="0"/>
        </w:rPr>
      </w:r>
    </w:p>
    <w:p w:rsidR="00000000" w:rsidDel="00000000" w:rsidP="00000000" w:rsidRDefault="00000000" w:rsidRPr="00000000" w14:paraId="00000023">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Discussion on Faculty Assembly Priorities (See </w:t>
      </w:r>
      <w:hyperlink r:id="rId7">
        <w:r w:rsidDel="00000000" w:rsidR="00000000" w:rsidRPr="00000000">
          <w:rPr>
            <w:rFonts w:ascii="Times New Roman" w:cs="Times New Roman" w:eastAsia="Times New Roman" w:hAnsi="Times New Roman"/>
            <w:b w:val="1"/>
            <w:color w:val="1155cc"/>
            <w:sz w:val="28"/>
            <w:szCs w:val="28"/>
            <w:u w:val="single"/>
            <w:rtl w:val="0"/>
          </w:rPr>
          <w:t xml:space="preserve">Document</w:t>
        </w:r>
      </w:hyperlink>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26">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Discussion from Executive Council</w:t>
      </w:r>
    </w:p>
    <w:p w:rsidR="00000000" w:rsidDel="00000000" w:rsidP="00000000" w:rsidRDefault="00000000" w:rsidRPr="00000000" w14:paraId="00000027">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Some content and goals that Faculty have provided to Faculty Assembly leadership may be tasks for the Interim EVCAA and Chancellor</w:t>
      </w:r>
    </w:p>
    <w:p w:rsidR="00000000" w:rsidDel="00000000" w:rsidP="00000000" w:rsidRDefault="00000000" w:rsidRPr="00000000" w14:paraId="00000028">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Some goals may need to be prioritized during the Academic year. </w:t>
      </w:r>
    </w:p>
    <w:p w:rsidR="00000000" w:rsidDel="00000000" w:rsidP="00000000" w:rsidRDefault="00000000" w:rsidRPr="00000000" w14:paraId="00000029">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This representative gave an example of the Appointment, Promotion, and Tenure Committee Charge that needs to be clarified.</w:t>
      </w:r>
    </w:p>
    <w:p w:rsidR="00000000" w:rsidDel="00000000" w:rsidP="00000000" w:rsidRDefault="00000000" w:rsidRPr="00000000" w14:paraId="0000002A">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Another representative asked to prioritize post-covid needs of faculty and suggested possibly having a Listening Session for concerns .</w:t>
      </w:r>
    </w:p>
    <w:p w:rsidR="00000000" w:rsidDel="00000000" w:rsidP="00000000" w:rsidRDefault="00000000" w:rsidRPr="00000000" w14:paraId="0000002B">
      <w:pPr>
        <w:pageBreakBefore w:val="0"/>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Faculty Affairs will be addressing this. Some topics are; Mental Health, productivity (specific to female productivity in Faculty). Faculty Affairs may look into a listening session.</w:t>
      </w:r>
    </w:p>
    <w:p w:rsidR="00000000" w:rsidDel="00000000" w:rsidP="00000000" w:rsidRDefault="00000000" w:rsidRPr="00000000" w14:paraId="0000002C">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representative asked for an update on the restructuring of the campuses and how UW Tacoma is in relation to Seattle to be in compliance with the Faculty Code.</w:t>
      </w:r>
    </w:p>
    <w:p w:rsidR="00000000" w:rsidDel="00000000" w:rsidP="00000000" w:rsidRDefault="00000000" w:rsidRPr="00000000" w14:paraId="0000002D">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representative mentioned that we are still in the middle of </w:t>
      </w:r>
      <w:r w:rsidDel="00000000" w:rsidR="00000000" w:rsidRPr="00000000">
        <w:rPr>
          <w:rFonts w:ascii="Times New Roman" w:cs="Times New Roman" w:eastAsia="Times New Roman" w:hAnsi="Times New Roman"/>
          <w:highlight w:val="white"/>
          <w:rtl w:val="0"/>
        </w:rPr>
        <w:t xml:space="preserve">the pandemic</w:t>
      </w:r>
      <w:r w:rsidDel="00000000" w:rsidR="00000000" w:rsidRPr="00000000">
        <w:rPr>
          <w:rFonts w:ascii="Times New Roman" w:cs="Times New Roman" w:eastAsia="Times New Roman" w:hAnsi="Times New Roman"/>
          <w:highlight w:val="white"/>
          <w:rtl w:val="0"/>
        </w:rPr>
        <w:t xml:space="preserve"> and concerned of policies being updated and faculty are not receiving communication of these updated policies</w:t>
      </w:r>
    </w:p>
    <w:p w:rsidR="00000000" w:rsidDel="00000000" w:rsidP="00000000" w:rsidRDefault="00000000" w:rsidRPr="00000000" w14:paraId="0000002E">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representative mentioned that they have observed some faculty who raise children anxious about the current pandemic</w:t>
      </w:r>
    </w:p>
    <w:p w:rsidR="00000000" w:rsidDel="00000000" w:rsidP="00000000" w:rsidRDefault="00000000" w:rsidRPr="00000000" w14:paraId="0000002F">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representative asked how to support students with personal opinions about university policy</w:t>
      </w:r>
    </w:p>
    <w:p w:rsidR="00000000" w:rsidDel="00000000" w:rsidP="00000000" w:rsidRDefault="00000000" w:rsidRPr="00000000" w14:paraId="00000030">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representative asked and was concerned whether the campus would be a 4 day a week campus or if it is something they should be concerned about. Although there are some courses on Fridays, this representative was concerned about the lack of people on the campus on a Friday. </w:t>
      </w:r>
    </w:p>
    <w:p w:rsidR="00000000" w:rsidDel="00000000" w:rsidP="00000000" w:rsidRDefault="00000000" w:rsidRPr="00000000" w14:paraId="00000031">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Chair </w:t>
      </w:r>
      <w:r w:rsidDel="00000000" w:rsidR="00000000" w:rsidRPr="00000000">
        <w:rPr>
          <w:rFonts w:ascii="Times New Roman" w:cs="Times New Roman" w:eastAsia="Times New Roman" w:hAnsi="Times New Roman"/>
          <w:highlight w:val="white"/>
          <w:rtl w:val="0"/>
        </w:rPr>
        <w:t xml:space="preserve">of the Faculty</w:t>
      </w:r>
      <w:r w:rsidDel="00000000" w:rsidR="00000000" w:rsidRPr="00000000">
        <w:rPr>
          <w:rFonts w:ascii="Times New Roman" w:cs="Times New Roman" w:eastAsia="Times New Roman" w:hAnsi="Times New Roman"/>
          <w:highlight w:val="white"/>
          <w:rtl w:val="0"/>
        </w:rPr>
        <w:t xml:space="preserve"> Assembly mentioned that like the Standing Committees, the Faculty Assembly leadership will also be tasked with a charge letter which will be brought to the Executive Council</w:t>
      </w:r>
      <w:r w:rsidDel="00000000" w:rsidR="00000000" w:rsidRPr="00000000">
        <w:rPr>
          <w:rtl w:val="0"/>
        </w:rPr>
      </w:r>
    </w:p>
    <w:p w:rsidR="00000000" w:rsidDel="00000000" w:rsidP="00000000" w:rsidRDefault="00000000" w:rsidRPr="00000000" w14:paraId="00000032">
      <w:pPr>
        <w:pageBreakBefore w:val="0"/>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3">
      <w:pPr>
        <w:pageBreakBefore w:val="0"/>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Actions:</w:t>
      </w:r>
      <w:r w:rsidDel="00000000" w:rsidR="00000000" w:rsidRPr="00000000">
        <w:rPr>
          <w:rtl w:val="0"/>
        </w:rPr>
      </w:r>
    </w:p>
    <w:p w:rsidR="00000000" w:rsidDel="00000000" w:rsidP="00000000" w:rsidRDefault="00000000" w:rsidRPr="00000000" w14:paraId="00000035">
      <w:pPr>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Assembly Draft Charge Letters (Letters hyperlinked)</w:t>
      </w:r>
    </w:p>
    <w:p w:rsidR="00000000" w:rsidDel="00000000" w:rsidP="00000000" w:rsidRDefault="00000000" w:rsidRPr="00000000" w14:paraId="00000036">
      <w:pPr>
        <w:numPr>
          <w:ilvl w:val="2"/>
          <w:numId w:val="1"/>
        </w:numPr>
        <w:ind w:left="180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Faculty Affairs Committee Charge Letter (DRAFT)</w:t>
        </w:r>
      </w:hyperlink>
      <w:r w:rsidDel="00000000" w:rsidR="00000000" w:rsidRPr="00000000">
        <w:rPr>
          <w:rtl w:val="0"/>
        </w:rPr>
      </w:r>
    </w:p>
    <w:p w:rsidR="00000000" w:rsidDel="00000000" w:rsidP="00000000" w:rsidRDefault="00000000" w:rsidRPr="00000000" w14:paraId="00000037">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from Executive Council</w:t>
      </w:r>
    </w:p>
    <w:p w:rsidR="00000000" w:rsidDel="00000000" w:rsidP="00000000" w:rsidRDefault="00000000" w:rsidRPr="00000000" w14:paraId="00000038">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asked to switch the timeline of Charge 2 and Charge 1</w:t>
      </w:r>
    </w:p>
    <w:p w:rsidR="00000000" w:rsidDel="00000000" w:rsidP="00000000" w:rsidRDefault="00000000" w:rsidRPr="00000000" w14:paraId="00000039">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Faculty</w:t>
      </w:r>
      <w:r w:rsidDel="00000000" w:rsidR="00000000" w:rsidRPr="00000000">
        <w:rPr>
          <w:rFonts w:ascii="Times New Roman" w:cs="Times New Roman" w:eastAsia="Times New Roman" w:hAnsi="Times New Roman"/>
          <w:rtl w:val="0"/>
        </w:rPr>
        <w:t xml:space="preserve"> Affairs Committee Chair had said that Charge 1 and Charge 2 will be accomplished simultaneously.</w:t>
      </w:r>
    </w:p>
    <w:p w:rsidR="00000000" w:rsidDel="00000000" w:rsidP="00000000" w:rsidRDefault="00000000" w:rsidRPr="00000000" w14:paraId="0000003A">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by the Chair of Faculty Assembly to approve the Faculty Affairs Committee Charge. Moved by Randy Nichols, seconded by Monika Sobolewska.</w:t>
      </w:r>
    </w:p>
    <w:p w:rsidR="00000000" w:rsidDel="00000000" w:rsidP="00000000" w:rsidRDefault="00000000" w:rsidRPr="00000000" w14:paraId="0000003B">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i w:val="1"/>
          <w:color w:val="ff0000"/>
          <w:rtl w:val="0"/>
        </w:rPr>
        <w:t xml:space="preserve">Votes: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17 yes, 0 no, 0 abstentions</w:t>
      </w:r>
    </w:p>
    <w:p w:rsidR="00000000" w:rsidDel="00000000" w:rsidP="00000000" w:rsidRDefault="00000000" w:rsidRPr="00000000" w14:paraId="0000003C">
      <w:pPr>
        <w:numPr>
          <w:ilvl w:val="2"/>
          <w:numId w:val="1"/>
        </w:numPr>
        <w:ind w:left="180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Appointment, Promotion, and Tenure Committee Charge Letter (DRAFT)</w:t>
        </w:r>
      </w:hyperlink>
      <w:r w:rsidDel="00000000" w:rsidR="00000000" w:rsidRPr="00000000">
        <w:rPr>
          <w:rtl w:val="0"/>
        </w:rPr>
      </w:r>
    </w:p>
    <w:p w:rsidR="00000000" w:rsidDel="00000000" w:rsidP="00000000" w:rsidRDefault="00000000" w:rsidRPr="00000000" w14:paraId="0000003D">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APT</w:t>
      </w:r>
      <w:r w:rsidDel="00000000" w:rsidR="00000000" w:rsidRPr="00000000">
        <w:rPr>
          <w:rFonts w:ascii="Times New Roman" w:cs="Times New Roman" w:eastAsia="Times New Roman" w:hAnsi="Times New Roman"/>
          <w:rtl w:val="0"/>
        </w:rPr>
        <w:t xml:space="preserve"> Chair was absent at this meeting, therefore the Draft Charge Letter will be moved to the next Executive Council meeting. Executive Council representatives had a lot of feedback on this, and the Chair of Faculty Assembly wanted the Chair of APT to be present.</w:t>
      </w:r>
    </w:p>
    <w:p w:rsidR="00000000" w:rsidDel="00000000" w:rsidP="00000000" w:rsidRDefault="00000000" w:rsidRPr="00000000" w14:paraId="0000003E">
      <w:pPr>
        <w:numPr>
          <w:ilvl w:val="2"/>
          <w:numId w:val="1"/>
        </w:numPr>
        <w:ind w:left="180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Academic Policy &amp; Curriculum Committee Charge Letter (DRAFT)</w:t>
        </w:r>
      </w:hyperlink>
      <w:r w:rsidDel="00000000" w:rsidR="00000000" w:rsidRPr="00000000">
        <w:rPr>
          <w:rtl w:val="0"/>
        </w:rPr>
      </w:r>
    </w:p>
    <w:p w:rsidR="00000000" w:rsidDel="00000000" w:rsidP="00000000" w:rsidRDefault="00000000" w:rsidRPr="00000000" w14:paraId="0000003F">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from Executive Council</w:t>
      </w:r>
    </w:p>
    <w:p w:rsidR="00000000" w:rsidDel="00000000" w:rsidP="00000000" w:rsidRDefault="00000000" w:rsidRPr="00000000" w14:paraId="00000040">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question was raised about Charge 2 also discussing iTech Fellows in this charge.</w:t>
      </w:r>
    </w:p>
    <w:p w:rsidR="00000000" w:rsidDel="00000000" w:rsidP="00000000" w:rsidRDefault="00000000" w:rsidRPr="00000000" w14:paraId="00000041">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APCC Chair will be discussing this separately from the Charge</w:t>
      </w:r>
    </w:p>
    <w:p w:rsidR="00000000" w:rsidDel="00000000" w:rsidP="00000000" w:rsidRDefault="00000000" w:rsidRPr="00000000" w14:paraId="00000042">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question was raised whether all work is possible in one Academic year</w:t>
      </w:r>
    </w:p>
    <w:p w:rsidR="00000000" w:rsidDel="00000000" w:rsidP="00000000" w:rsidRDefault="00000000" w:rsidRPr="00000000" w14:paraId="00000043">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APCC Chair said this is possible in one Academic year, and typical business in APCC.</w:t>
      </w:r>
    </w:p>
    <w:p w:rsidR="00000000" w:rsidDel="00000000" w:rsidP="00000000" w:rsidRDefault="00000000" w:rsidRPr="00000000" w14:paraId="00000044">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question was raised around the Academic Plan cycle and whether a different procedure is needed if proposals don't get in time</w:t>
      </w:r>
    </w:p>
    <w:p w:rsidR="00000000" w:rsidDel="00000000" w:rsidP="00000000" w:rsidRDefault="00000000" w:rsidRPr="00000000" w14:paraId="00000045">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APCC is in the preparing stages of the Academic Plan. Everyone will be informed and be involved in the process</w:t>
      </w:r>
    </w:p>
    <w:p w:rsidR="00000000" w:rsidDel="00000000" w:rsidP="00000000" w:rsidRDefault="00000000" w:rsidRPr="00000000" w14:paraId="00000046">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motion was made by the Chair of Faculty Assembly to approve the Academic Policy &amp; Curriculum Committee Charge. Moved by Julie Eaton, seconded by Ellen Moore.</w:t>
      </w:r>
    </w:p>
    <w:p w:rsidR="00000000" w:rsidDel="00000000" w:rsidP="00000000" w:rsidRDefault="00000000" w:rsidRPr="00000000" w14:paraId="00000047">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Votes: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18 yes, 0 no, 0 abstentions</w:t>
      </w:r>
      <w:r w:rsidDel="00000000" w:rsidR="00000000" w:rsidRPr="00000000">
        <w:rPr>
          <w:rtl w:val="0"/>
        </w:rPr>
      </w:r>
    </w:p>
    <w:p w:rsidR="00000000" w:rsidDel="00000000" w:rsidP="00000000" w:rsidRDefault="00000000" w:rsidRPr="00000000" w14:paraId="00000048">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comments on Charge Letters overall</w:t>
      </w:r>
    </w:p>
    <w:p w:rsidR="00000000" w:rsidDel="00000000" w:rsidP="00000000" w:rsidRDefault="00000000" w:rsidRPr="00000000" w14:paraId="00000049">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Council representatives expressed positive feedback to the Faculty Assembly Leadership on the annual charge letters.</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Decriminalize UW Tacoma Taskforce Report (See </w:t>
      </w:r>
      <w:hyperlink r:id="rId11">
        <w:r w:rsidDel="00000000" w:rsidR="00000000" w:rsidRPr="00000000">
          <w:rPr>
            <w:rFonts w:ascii="Times New Roman" w:cs="Times New Roman" w:eastAsia="Times New Roman" w:hAnsi="Times New Roman"/>
            <w:b w:val="1"/>
            <w:color w:val="1155cc"/>
            <w:u w:val="single"/>
            <w:rtl w:val="0"/>
          </w:rPr>
          <w:t xml:space="preserve">documents</w:t>
        </w:r>
      </w:hyperlink>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Questions/Comments from Executive Council</w:t>
      </w:r>
    </w:p>
    <w:p w:rsidR="00000000" w:rsidDel="00000000" w:rsidP="00000000" w:rsidRDefault="00000000" w:rsidRPr="00000000" w14:paraId="0000004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Executive</w:t>
      </w:r>
      <w:r w:rsidDel="00000000" w:rsidR="00000000" w:rsidRPr="00000000">
        <w:rPr>
          <w:rFonts w:ascii="Times New Roman" w:cs="Times New Roman" w:eastAsia="Times New Roman" w:hAnsi="Times New Roman"/>
          <w:rtl w:val="0"/>
        </w:rPr>
        <w:t xml:space="preserve"> Council member commented on the importance of Campus Safety to deescalate the situation. In the recommendation, the representative had said this was not one of the recommendations, and asked the presenters to comment on this.</w:t>
      </w:r>
    </w:p>
    <w:p w:rsidR="00000000" w:rsidDel="00000000" w:rsidP="00000000" w:rsidRDefault="00000000" w:rsidRPr="00000000" w14:paraId="0000004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recommendations are to </w:t>
      </w:r>
      <w:r w:rsidDel="00000000" w:rsidR="00000000" w:rsidRPr="00000000">
        <w:rPr>
          <w:rFonts w:ascii="Times New Roman" w:cs="Times New Roman" w:eastAsia="Times New Roman" w:hAnsi="Times New Roman"/>
          <w:rtl w:val="0"/>
        </w:rPr>
        <w:t xml:space="preserve">reduce the Tacoma</w:t>
      </w:r>
      <w:r w:rsidDel="00000000" w:rsidR="00000000" w:rsidRPr="00000000">
        <w:rPr>
          <w:rFonts w:ascii="Times New Roman" w:cs="Times New Roman" w:eastAsia="Times New Roman" w:hAnsi="Times New Roman"/>
          <w:rtl w:val="0"/>
        </w:rPr>
        <w:t xml:space="preserve"> Police Department and rely on Campus Safety and Security, and </w:t>
      </w:r>
      <w:r w:rsidDel="00000000" w:rsidR="00000000" w:rsidRPr="00000000">
        <w:rPr>
          <w:rFonts w:ascii="Times New Roman" w:cs="Times New Roman" w:eastAsia="Times New Roman" w:hAnsi="Times New Roman"/>
          <w:rtl w:val="0"/>
        </w:rPr>
        <w:t xml:space="preserve">clarify</w:t>
      </w:r>
      <w:r w:rsidDel="00000000" w:rsidR="00000000" w:rsidRPr="00000000">
        <w:rPr>
          <w:rFonts w:ascii="Times New Roman" w:cs="Times New Roman" w:eastAsia="Times New Roman" w:hAnsi="Times New Roman"/>
          <w:rtl w:val="0"/>
        </w:rPr>
        <w:t xml:space="preserve"> the need of Campus Safety but to reduce external armed law enforcement. However, when Campus Safety is called, in some cases Tacoma Police may be called.</w:t>
      </w:r>
    </w:p>
    <w:p w:rsidR="00000000" w:rsidDel="00000000" w:rsidP="00000000" w:rsidRDefault="00000000" w:rsidRPr="00000000" w14:paraId="0000004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These documents are public and can be shared within your units.</w:t>
      </w:r>
    </w:p>
    <w:p w:rsidR="00000000" w:rsidDel="00000000" w:rsidP="00000000" w:rsidRDefault="00000000" w:rsidRPr="00000000" w14:paraId="0000004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of Faculty Assembly had asked what the Chancellor’s view is on the taskforce report and how is the situation with officers in Tacoma campus with concerns of racism on the campus</w:t>
      </w:r>
    </w:p>
    <w:p w:rsidR="00000000" w:rsidDel="00000000" w:rsidP="00000000" w:rsidRDefault="00000000" w:rsidRPr="00000000" w14:paraId="0000005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Chancellor is not directly engaged with the taskforce and is why the members of the taskforce are asking for support from the Staff Association as officers are considered Professional and Classified Staff. The Chancellor's office has voiced support for this taskforce. </w:t>
      </w:r>
      <w:r w:rsidDel="00000000" w:rsidR="00000000" w:rsidRPr="00000000">
        <w:rPr>
          <w:rFonts w:ascii="Times New Roman" w:cs="Times New Roman" w:eastAsia="Times New Roman" w:hAnsi="Times New Roman"/>
          <w:rtl w:val="0"/>
        </w:rPr>
        <w:t xml:space="preserve">In regards to the Seattle lawsuit, no issues are currently being viewed on the Tacoma campus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had asked how campus safety had responded to the report. </w:t>
      </w:r>
    </w:p>
    <w:p w:rsidR="00000000" w:rsidDel="00000000" w:rsidP="00000000" w:rsidRDefault="00000000" w:rsidRPr="00000000" w14:paraId="0000005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One of the Co-Chairs is a campus safety sergeant and the Director for Campus Safety has met with the taskforce multiple times and is welcoming of this.</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recommendation to have two separate votes on supporting the document was made.</w:t>
      </w:r>
    </w:p>
    <w:p w:rsidR="00000000" w:rsidDel="00000000" w:rsidP="00000000" w:rsidRDefault="00000000" w:rsidRPr="00000000" w14:paraId="00000054">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motion was made to support the Taskforce Report. So moved by Ellen Moore and seconded by Randy Nichols</w:t>
      </w:r>
    </w:p>
    <w:p w:rsidR="00000000" w:rsidDel="00000000" w:rsidP="00000000" w:rsidRDefault="00000000" w:rsidRPr="00000000" w14:paraId="00000055">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Votes: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8 yes, 0 no, 7 abstentions</w:t>
      </w:r>
    </w:p>
    <w:p w:rsidR="00000000" w:rsidDel="00000000" w:rsidP="00000000" w:rsidRDefault="00000000" w:rsidRPr="00000000" w14:paraId="00000056">
      <w:pPr>
        <w:numPr>
          <w:ilvl w:val="4"/>
          <w:numId w:val="1"/>
        </w:numPr>
        <w:ind w:left="3240" w:hanging="360"/>
        <w:rPr>
          <w:rFonts w:ascii="Times New Roman" w:cs="Times New Roman" w:eastAsia="Times New Roman" w:hAnsi="Times New Roman"/>
          <w:i w:val="1"/>
          <w:u w:val="none"/>
        </w:rPr>
      </w:pPr>
      <w:r w:rsidDel="00000000" w:rsidR="00000000" w:rsidRPr="00000000">
        <w:rPr>
          <w:rFonts w:ascii="Times New Roman" w:cs="Times New Roman" w:eastAsia="Times New Roman" w:hAnsi="Times New Roman"/>
          <w:b w:val="1"/>
          <w:i w:val="1"/>
          <w:highlight w:val="yellow"/>
          <w:rtl w:val="0"/>
        </w:rPr>
        <w:t xml:space="preserve">Context: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Some </w:t>
      </w:r>
      <w:r w:rsidDel="00000000" w:rsidR="00000000" w:rsidRPr="00000000">
        <w:rPr>
          <w:rFonts w:ascii="Times New Roman" w:cs="Times New Roman" w:eastAsia="Times New Roman" w:hAnsi="Times New Roman"/>
          <w:rtl w:val="0"/>
        </w:rPr>
        <w:t xml:space="preserve">re</w:t>
      </w:r>
      <w:r w:rsidDel="00000000" w:rsidR="00000000" w:rsidRPr="00000000">
        <w:rPr>
          <w:rFonts w:ascii="Times New Roman" w:cs="Times New Roman" w:eastAsia="Times New Roman" w:hAnsi="Times New Roman"/>
          <w:rtl w:val="0"/>
        </w:rPr>
        <w:t xml:space="preserve">presentatives abstain during that meeting until the report is shared with Faculty in their Units.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to ask Faculty Assembly Leadership to elevate this issue with the University Campus leadership. So moved by Barb Toews and seconded by Amanda Sesko</w:t>
      </w:r>
    </w:p>
    <w:p w:rsidR="00000000" w:rsidDel="00000000" w:rsidP="00000000" w:rsidRDefault="00000000" w:rsidRPr="00000000" w14:paraId="00000058">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Votes: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14 yes, 0 no, 1 abstentions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Requesting information related to Past Chair’s departure (See </w:t>
      </w:r>
      <w:hyperlink r:id="rId12">
        <w:r w:rsidDel="00000000" w:rsidR="00000000" w:rsidRPr="00000000">
          <w:rPr>
            <w:rFonts w:ascii="Times New Roman" w:cs="Times New Roman" w:eastAsia="Times New Roman" w:hAnsi="Times New Roman"/>
            <w:b w:val="1"/>
            <w:color w:val="1155cc"/>
            <w:u w:val="single"/>
            <w:rtl w:val="0"/>
          </w:rPr>
          <w:t xml:space="preserve">Document</w:t>
        </w:r>
      </w:hyperlink>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executive council member shared a draft resolution with the council</w:t>
      </w:r>
    </w:p>
    <w:p w:rsidR="00000000" w:rsidDel="00000000" w:rsidP="00000000" w:rsidRDefault="00000000" w:rsidRPr="00000000" w14:paraId="000000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to accept this resolution. Moved by Mary Hanneman and seconded by Amanda Sesko</w:t>
      </w:r>
    </w:p>
    <w:p w:rsidR="00000000" w:rsidDel="00000000" w:rsidP="00000000" w:rsidRDefault="00000000" w:rsidRPr="00000000" w14:paraId="0000005C">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ff0000"/>
          <w:rtl w:val="0"/>
        </w:rPr>
        <w:t xml:space="preserve">Votes: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15 yes, 0 no, 0 abstentions</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Comments &amp; Announcements</w:t>
      </w:r>
    </w:p>
    <w:p w:rsidR="00000000" w:rsidDel="00000000" w:rsidP="00000000" w:rsidRDefault="00000000" w:rsidRPr="00000000" w14:paraId="00000060">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Teaching Squares</w:t>
      </w:r>
    </w:p>
    <w:p w:rsidR="00000000" w:rsidDel="00000000" w:rsidP="00000000" w:rsidRDefault="00000000" w:rsidRPr="00000000" w14:paraId="00000061">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Teaching Squares is looking for Faculty to join! Teaching Squares will happen in future quarters. For more information, please see </w:t>
      </w:r>
      <w:hyperlink r:id="rId13">
        <w:r w:rsidDel="00000000" w:rsidR="00000000" w:rsidRPr="00000000">
          <w:rPr>
            <w:rFonts w:ascii="Times New Roman" w:cs="Times New Roman" w:eastAsia="Times New Roman" w:hAnsi="Times New Roman"/>
            <w:color w:val="1155cc"/>
            <w:u w:val="single"/>
            <w:rtl w:val="0"/>
          </w:rPr>
          <w:t xml:space="preserve">this flyer</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2:58 p.m.</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 October 25, 2021, Zoom</w:t>
      </w: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decimal"/>
      <w:lvlText w:val="%1."/>
      <w:lvlJc w:val="left"/>
      <w:pPr>
        <w:ind w:left="360" w:hanging="360"/>
      </w:pPr>
      <w:rPr>
        <w:rFonts w:ascii="Times New Roman" w:cs="Times New Roman" w:eastAsia="Times New Roman" w:hAnsi="Times New Roman"/>
        <w:b w:val="1"/>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folders/1zbURGC--EVDSYjqF9m-Xgua8zeij7VGO?usp=sharing" TargetMode="External"/><Relationship Id="rId10" Type="http://schemas.openxmlformats.org/officeDocument/2006/relationships/hyperlink" Target="https://docs.google.com/document/d/1lNOtj2MYfT-mVCflvPBssxDAioB04VwF/edit?usp=sharing&amp;ouid=110676048149328722441&amp;rtpof=true&amp;sd=true" TargetMode="External"/><Relationship Id="rId13" Type="http://schemas.openxmlformats.org/officeDocument/2006/relationships/hyperlink" Target="https://drive.google.com/file/d/1mWlcCb0W6QGy8tD_zeOLYxzGKCi6R8Gz/view?usp=sharing" TargetMode="External"/><Relationship Id="rId12" Type="http://schemas.openxmlformats.org/officeDocument/2006/relationships/hyperlink" Target="https://docs.google.com/document/d/1DIMkmGx1d2Bro5ukzsYUeVTGwe-tPgjI5__dbCMohYg/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mPAqS2_UIK4zEPIjvdBKrFhv35F9zhtI/edit?usp=sharing&amp;ouid=110676048149328722441&amp;rtpof=true&amp;sd=true"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washington.edu/admin/rules/policies/PO/EO80.html" TargetMode="External"/><Relationship Id="rId7" Type="http://schemas.openxmlformats.org/officeDocument/2006/relationships/hyperlink" Target="https://docs.google.com/document/d/1Z-FDlYqR77_ltVQNILuQ0eLzFQ7z8b5COHzoeCfLm9g/edit?usp=sharing" TargetMode="External"/><Relationship Id="rId8" Type="http://schemas.openxmlformats.org/officeDocument/2006/relationships/hyperlink" Target="https://docs.google.com/document/d/1HvScmhh6cqQlB6nUKa_pCp0is0sJUurK/edit?usp=sharing&amp;ouid=110676048149328722441&amp;rtpof=true&amp;sd=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