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DE6BC" w14:textId="718BCCB3" w:rsidR="007864A3" w:rsidRPr="008A24DE" w:rsidRDefault="00F16E9E" w:rsidP="00F16E9E">
      <w:pPr>
        <w:jc w:val="center"/>
        <w:rPr>
          <w:b/>
        </w:rPr>
      </w:pPr>
      <w:r w:rsidRPr="008A24DE">
        <w:rPr>
          <w:b/>
        </w:rPr>
        <w:t>SNHCL Faculty Council</w:t>
      </w:r>
    </w:p>
    <w:p w14:paraId="1B38DB4D" w14:textId="7705EC06" w:rsidR="00F16E9E" w:rsidRDefault="00F16E9E" w:rsidP="00F16E9E">
      <w:pPr>
        <w:jc w:val="center"/>
      </w:pPr>
      <w:r>
        <w:t>Agenda</w:t>
      </w:r>
    </w:p>
    <w:p w14:paraId="393C933F" w14:textId="3E54AE9B" w:rsidR="00F16E9E" w:rsidRDefault="000A2EA1" w:rsidP="00F16E9E">
      <w:pPr>
        <w:jc w:val="center"/>
      </w:pPr>
      <w:r>
        <w:t>December 14</w:t>
      </w:r>
      <w:r w:rsidR="005A6317">
        <w:t xml:space="preserve">, </w:t>
      </w:r>
      <w:r w:rsidR="00F16E9E">
        <w:t>2021</w:t>
      </w:r>
      <w:r w:rsidR="00AC60F8">
        <w:t>; 11:</w:t>
      </w:r>
      <w:r w:rsidR="00791FFA">
        <w:t>0</w:t>
      </w:r>
      <w:r w:rsidR="00AC60F8">
        <w:t>0-1:</w:t>
      </w:r>
      <w:r w:rsidR="00791FFA">
        <w:t>0</w:t>
      </w:r>
      <w:r w:rsidR="00AC60F8">
        <w:t>0pm</w:t>
      </w:r>
    </w:p>
    <w:p w14:paraId="1923BE27" w14:textId="4C019471" w:rsidR="00910227" w:rsidRDefault="00F16E9E" w:rsidP="00F16E9E">
      <w:pPr>
        <w:pStyle w:val="ListParagraph"/>
        <w:numPr>
          <w:ilvl w:val="0"/>
          <w:numId w:val="1"/>
        </w:numPr>
      </w:pPr>
      <w:r>
        <w:t>Approve</w:t>
      </w:r>
      <w:r w:rsidR="00910227">
        <w:t xml:space="preserve"> agenda</w:t>
      </w:r>
      <w:r w:rsidR="00751EF5">
        <w:t>/minute take</w:t>
      </w:r>
      <w:r w:rsidR="005429E6">
        <w:t>r</w:t>
      </w:r>
    </w:p>
    <w:p w14:paraId="73A8A04B" w14:textId="77777777" w:rsidR="005429E6" w:rsidRDefault="005429E6" w:rsidP="005429E6">
      <w:pPr>
        <w:pStyle w:val="ListParagraph"/>
      </w:pPr>
    </w:p>
    <w:p w14:paraId="5DAE9AC9" w14:textId="6D761050" w:rsidR="005429E6" w:rsidRDefault="00910227" w:rsidP="00AA08FD">
      <w:pPr>
        <w:pStyle w:val="ListParagraph"/>
        <w:numPr>
          <w:ilvl w:val="0"/>
          <w:numId w:val="1"/>
        </w:numPr>
      </w:pPr>
      <w:r>
        <w:t xml:space="preserve">Approve </w:t>
      </w:r>
      <w:r w:rsidR="00F16E9E">
        <w:t>minutes</w:t>
      </w:r>
      <w:r w:rsidR="00FE7BC0">
        <w:t xml:space="preserve"> </w:t>
      </w:r>
      <w:r w:rsidR="000A2EA1">
        <w:t>11/23</w:t>
      </w:r>
      <w:r w:rsidR="00FE7BC0">
        <w:t>/21</w:t>
      </w:r>
    </w:p>
    <w:p w14:paraId="4E66AAF1" w14:textId="77777777" w:rsidR="00AA08FD" w:rsidRDefault="00AA08FD" w:rsidP="00AA08FD">
      <w:pPr>
        <w:pStyle w:val="ListParagraph"/>
      </w:pPr>
    </w:p>
    <w:p w14:paraId="5B05C113" w14:textId="3D10473E" w:rsidR="00A25129" w:rsidRDefault="00D758C6" w:rsidP="00AA08FD">
      <w:pPr>
        <w:pStyle w:val="ListParagraph"/>
        <w:numPr>
          <w:ilvl w:val="0"/>
          <w:numId w:val="1"/>
        </w:numPr>
      </w:pPr>
      <w:r>
        <w:t>Report from the Chair</w:t>
      </w:r>
      <w:r w:rsidR="00AA08FD">
        <w:t xml:space="preserve"> </w:t>
      </w:r>
    </w:p>
    <w:p w14:paraId="3489F4D5" w14:textId="50AF7741" w:rsidR="00D368C1" w:rsidRDefault="00D368C1" w:rsidP="00D368C1">
      <w:pPr>
        <w:pStyle w:val="ListParagraph"/>
        <w:numPr>
          <w:ilvl w:val="1"/>
          <w:numId w:val="1"/>
        </w:numPr>
      </w:pPr>
      <w:r>
        <w:t>Approval of changes from HCL CC: changes to THLEAD 403 &amp; THLEAD 480</w:t>
      </w:r>
    </w:p>
    <w:p w14:paraId="767ED585" w14:textId="5A60B745" w:rsidR="00631F5F" w:rsidRDefault="00631F5F" w:rsidP="00D368C1">
      <w:pPr>
        <w:pStyle w:val="ListParagraph"/>
        <w:numPr>
          <w:ilvl w:val="1"/>
          <w:numId w:val="1"/>
        </w:numPr>
      </w:pPr>
      <w:r>
        <w:t>Revisions to faculty scheduling guidelines</w:t>
      </w:r>
    </w:p>
    <w:p w14:paraId="4B63BC2A" w14:textId="51AEC425" w:rsidR="000943A9" w:rsidRDefault="000943A9" w:rsidP="00D368C1">
      <w:pPr>
        <w:pStyle w:val="ListParagraph"/>
        <w:numPr>
          <w:ilvl w:val="1"/>
          <w:numId w:val="1"/>
        </w:numPr>
      </w:pPr>
      <w:bookmarkStart w:id="0" w:name="_GoBack"/>
      <w:bookmarkEnd w:id="0"/>
    </w:p>
    <w:p w14:paraId="034C134B" w14:textId="031E9052" w:rsidR="001C516E" w:rsidRDefault="000A2EA1" w:rsidP="000A2EA1">
      <w:r>
        <w:t xml:space="preserve"> </w:t>
      </w:r>
    </w:p>
    <w:p w14:paraId="37F2599E" w14:textId="77777777" w:rsidR="005429E6" w:rsidRDefault="005429E6" w:rsidP="005429E6">
      <w:pPr>
        <w:pStyle w:val="ListParagraph"/>
        <w:ind w:left="1440"/>
      </w:pPr>
    </w:p>
    <w:p w14:paraId="75888C42" w14:textId="3C65EAD7" w:rsidR="00353B02" w:rsidRDefault="00353B02" w:rsidP="00C9096E">
      <w:pPr>
        <w:pStyle w:val="ListParagraph"/>
        <w:numPr>
          <w:ilvl w:val="0"/>
          <w:numId w:val="1"/>
        </w:numPr>
      </w:pPr>
      <w:r>
        <w:t>Update from J. Immerman</w:t>
      </w:r>
      <w:r w:rsidR="005429E6">
        <w:t xml:space="preserve"> </w:t>
      </w:r>
    </w:p>
    <w:p w14:paraId="2843F0F7" w14:textId="0F3168A7" w:rsidR="003633B5" w:rsidRDefault="00910227" w:rsidP="00C9096E">
      <w:pPr>
        <w:pStyle w:val="ListParagraph"/>
        <w:numPr>
          <w:ilvl w:val="0"/>
          <w:numId w:val="1"/>
        </w:numPr>
      </w:pPr>
      <w:r>
        <w:t>Report from the Dean</w:t>
      </w:r>
    </w:p>
    <w:p w14:paraId="13C5FFD6" w14:textId="6C06E65B" w:rsidR="009910FF" w:rsidRDefault="000479FD" w:rsidP="009910FF">
      <w:pPr>
        <w:pStyle w:val="ListParagraph"/>
      </w:pPr>
      <w:r>
        <w:t xml:space="preserve"> </w:t>
      </w:r>
    </w:p>
    <w:p w14:paraId="4E21D2AB" w14:textId="423D92C0" w:rsidR="009910FF" w:rsidRDefault="00EB00EC" w:rsidP="00C9096E">
      <w:pPr>
        <w:pStyle w:val="ListParagraph"/>
        <w:numPr>
          <w:ilvl w:val="0"/>
          <w:numId w:val="1"/>
        </w:numPr>
      </w:pPr>
      <w:r>
        <w:t xml:space="preserve"> </w:t>
      </w:r>
      <w:r w:rsidR="009910FF">
        <w:t>Action items</w:t>
      </w:r>
    </w:p>
    <w:p w14:paraId="2195A529" w14:textId="78F673F1" w:rsidR="001C516E" w:rsidRDefault="001C516E" w:rsidP="00922965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</w:pPr>
      <w:r>
        <w:t>Policy needed for addressing minor vs. substantive changes &amp; approval process</w:t>
      </w:r>
    </w:p>
    <w:p w14:paraId="31EBAA48" w14:textId="1B1DACDE" w:rsidR="0089014C" w:rsidRDefault="0089014C" w:rsidP="0089014C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</w:pPr>
      <w:r>
        <w:t>BSN assignment rotation next steps</w:t>
      </w:r>
    </w:p>
    <w:p w14:paraId="5C7D8DF9" w14:textId="6E0CE29F" w:rsidR="0089014C" w:rsidRDefault="0089014C" w:rsidP="0089014C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</w:pPr>
      <w:r>
        <w:t>BSNCC: vote to move forward on prelicensure BSN program</w:t>
      </w:r>
    </w:p>
    <w:p w14:paraId="666CC78F" w14:textId="7C247AFB" w:rsidR="00C90B63" w:rsidRDefault="00CB1C82" w:rsidP="001311A7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</w:pPr>
      <w:r>
        <w:t xml:space="preserve">Next steps </w:t>
      </w:r>
      <w:r w:rsidR="00350757">
        <w:t>from task forces (biomed and mentoring—reports due 12/15/21)</w:t>
      </w:r>
    </w:p>
    <w:p w14:paraId="554C5AAD" w14:textId="21CACCEE" w:rsidR="0057075B" w:rsidRDefault="0057075B" w:rsidP="00C9096E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</w:pPr>
      <w:r>
        <w:t>Approve revised SNHCL mission and goals statement</w:t>
      </w:r>
    </w:p>
    <w:p w14:paraId="297F5BCA" w14:textId="0E256E3B" w:rsidR="00D43C7D" w:rsidRDefault="00D43C7D" w:rsidP="00D64814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</w:pPr>
      <w:r>
        <w:t>Clinical appointment renewal process</w:t>
      </w:r>
    </w:p>
    <w:p w14:paraId="6FF1513F" w14:textId="3E27FBF8" w:rsidR="00084D87" w:rsidRPr="000E42AA" w:rsidRDefault="005A6317" w:rsidP="00CB1C82">
      <w:pPr>
        <w:pStyle w:val="ListParagraph"/>
        <w:ind w:left="1440"/>
        <w:rPr>
          <w:rFonts w:ascii="Calibri" w:eastAsia="Times New Roman" w:hAnsi="Calibri" w:cs="Calibri"/>
          <w:color w:val="000000"/>
        </w:rPr>
      </w:pPr>
      <w:bookmarkStart w:id="1" w:name="_Hlk72739319"/>
      <w:r>
        <w:t xml:space="preserve"> </w:t>
      </w:r>
    </w:p>
    <w:bookmarkEnd w:id="1"/>
    <w:p w14:paraId="672BDE3F" w14:textId="66C69A45" w:rsidR="00CA4755" w:rsidRDefault="00CA4755" w:rsidP="00936685">
      <w:pPr>
        <w:pStyle w:val="ListParagraph"/>
      </w:pPr>
    </w:p>
    <w:p w14:paraId="4C38601A" w14:textId="77777777" w:rsidR="00DD2004" w:rsidRDefault="00DD2004" w:rsidP="005A6317">
      <w:pPr>
        <w:pStyle w:val="Body"/>
        <w:rPr>
          <w:rFonts w:cs="Calibri"/>
          <w:b/>
          <w:u w:val="single"/>
        </w:rPr>
      </w:pPr>
      <w:bookmarkStart w:id="2" w:name="_Hlk83557847"/>
    </w:p>
    <w:p w14:paraId="6C24ABCE" w14:textId="67EB62C0" w:rsidR="005A6317" w:rsidRPr="00E97198" w:rsidRDefault="005A6317" w:rsidP="005A6317">
      <w:pPr>
        <w:pStyle w:val="Body"/>
        <w:rPr>
          <w:rFonts w:cs="Calibri"/>
          <w:b/>
          <w:u w:val="single"/>
        </w:rPr>
      </w:pPr>
      <w:r w:rsidRPr="00E97198">
        <w:rPr>
          <w:rFonts w:cs="Calibri"/>
          <w:b/>
          <w:u w:val="single"/>
        </w:rPr>
        <w:t>Goals for 2021-22:</w:t>
      </w:r>
    </w:p>
    <w:p w14:paraId="55DFFD70" w14:textId="49CD9B5C" w:rsidR="005A6317" w:rsidRPr="00E97198" w:rsidRDefault="005A6317" w:rsidP="005A6317">
      <w:pPr>
        <w:pStyle w:val="Body"/>
        <w:numPr>
          <w:ilvl w:val="0"/>
          <w:numId w:val="17"/>
        </w:numPr>
        <w:rPr>
          <w:rFonts w:cs="Calibri"/>
        </w:rPr>
      </w:pPr>
      <w:r w:rsidRPr="00E97198">
        <w:rPr>
          <w:rFonts w:cs="Calibri"/>
        </w:rPr>
        <w:t>Support completion of program changes for MN &amp; BSN</w:t>
      </w:r>
    </w:p>
    <w:p w14:paraId="0D0A986B" w14:textId="77777777" w:rsidR="005A6317" w:rsidRPr="00E97198" w:rsidRDefault="005A6317" w:rsidP="005A6317">
      <w:pPr>
        <w:pStyle w:val="Body"/>
        <w:numPr>
          <w:ilvl w:val="0"/>
          <w:numId w:val="17"/>
        </w:numPr>
        <w:rPr>
          <w:rFonts w:cs="Calibri"/>
        </w:rPr>
      </w:pPr>
      <w:r w:rsidRPr="00E97198">
        <w:rPr>
          <w:rFonts w:cs="Calibri"/>
        </w:rPr>
        <w:t>Support advancement of new MHCL program</w:t>
      </w:r>
    </w:p>
    <w:p w14:paraId="6A85F578" w14:textId="77777777" w:rsidR="005A6317" w:rsidRPr="00E97198" w:rsidRDefault="005A6317" w:rsidP="005A6317">
      <w:pPr>
        <w:pStyle w:val="Body"/>
        <w:numPr>
          <w:ilvl w:val="0"/>
          <w:numId w:val="17"/>
        </w:numPr>
        <w:rPr>
          <w:rFonts w:cs="Calibri"/>
        </w:rPr>
      </w:pPr>
      <w:r>
        <w:rPr>
          <w:rFonts w:cs="Calibri"/>
        </w:rPr>
        <w:t>Work with undergraduate curriculum committee in r</w:t>
      </w:r>
      <w:r w:rsidRPr="00E97198">
        <w:rPr>
          <w:rFonts w:cs="Calibri"/>
        </w:rPr>
        <w:t>eview</w:t>
      </w:r>
      <w:r>
        <w:rPr>
          <w:rFonts w:cs="Calibri"/>
        </w:rPr>
        <w:t>ing</w:t>
      </w:r>
      <w:r w:rsidRPr="00E97198">
        <w:rPr>
          <w:rFonts w:cs="Calibri"/>
        </w:rPr>
        <w:t xml:space="preserve"> assignment workload for undergraduate Wednesday classes</w:t>
      </w:r>
    </w:p>
    <w:p w14:paraId="3026EA11" w14:textId="77777777" w:rsidR="005A6317" w:rsidRPr="00E97198" w:rsidRDefault="005A6317" w:rsidP="005A6317">
      <w:pPr>
        <w:pStyle w:val="Body"/>
        <w:numPr>
          <w:ilvl w:val="0"/>
          <w:numId w:val="17"/>
        </w:numPr>
        <w:rPr>
          <w:rFonts w:cs="Calibri"/>
        </w:rPr>
      </w:pPr>
      <w:r w:rsidRPr="00E97198">
        <w:rPr>
          <w:rFonts w:cs="Calibri"/>
        </w:rPr>
        <w:t>Review &amp; clarify process for yearly merit reviews</w:t>
      </w:r>
    </w:p>
    <w:p w14:paraId="5FEE501C" w14:textId="77777777" w:rsidR="005A6317" w:rsidRPr="00E97198" w:rsidRDefault="005A6317" w:rsidP="005A6317">
      <w:pPr>
        <w:pStyle w:val="Body"/>
        <w:numPr>
          <w:ilvl w:val="0"/>
          <w:numId w:val="17"/>
        </w:numPr>
        <w:rPr>
          <w:rFonts w:cs="Calibri"/>
        </w:rPr>
      </w:pPr>
      <w:r w:rsidRPr="00E97198">
        <w:rPr>
          <w:rFonts w:cs="Calibri"/>
        </w:rPr>
        <w:t>Clarify procedure for yearly clinical appointment renewal</w:t>
      </w:r>
    </w:p>
    <w:p w14:paraId="54843C61" w14:textId="77777777" w:rsidR="005A6317" w:rsidRPr="00E97198" w:rsidRDefault="005A6317" w:rsidP="005A6317">
      <w:pPr>
        <w:pStyle w:val="Body"/>
        <w:numPr>
          <w:ilvl w:val="0"/>
          <w:numId w:val="17"/>
        </w:numPr>
        <w:rPr>
          <w:rFonts w:cs="Calibri"/>
        </w:rPr>
      </w:pPr>
      <w:r w:rsidRPr="00E97198">
        <w:rPr>
          <w:rFonts w:cs="Calibri"/>
        </w:rPr>
        <w:lastRenderedPageBreak/>
        <w:t xml:space="preserve">Clarify </w:t>
      </w:r>
      <w:r>
        <w:rPr>
          <w:rFonts w:cs="Calibri"/>
        </w:rPr>
        <w:t>hiring process for all ranks, including</w:t>
      </w:r>
      <w:r w:rsidRPr="00E97198">
        <w:rPr>
          <w:rFonts w:cs="Calibri"/>
        </w:rPr>
        <w:t xml:space="preserve"> adjunct positions</w:t>
      </w:r>
      <w:r>
        <w:rPr>
          <w:rFonts w:cs="Calibri"/>
        </w:rPr>
        <w:t xml:space="preserve"> with focus on transparency of decisions</w:t>
      </w:r>
    </w:p>
    <w:p w14:paraId="700D38E4" w14:textId="77777777" w:rsidR="005A6317" w:rsidRPr="00E97198" w:rsidRDefault="005A6317" w:rsidP="005A6317">
      <w:pPr>
        <w:pStyle w:val="Body"/>
        <w:numPr>
          <w:ilvl w:val="0"/>
          <w:numId w:val="17"/>
        </w:numPr>
        <w:rPr>
          <w:rFonts w:cs="Calibri"/>
        </w:rPr>
      </w:pPr>
      <w:r w:rsidRPr="00E97198">
        <w:rPr>
          <w:rFonts w:cs="Calibri"/>
        </w:rPr>
        <w:t>Review program mission statements status for BSN, MN, HCL</w:t>
      </w:r>
    </w:p>
    <w:p w14:paraId="464C72FF" w14:textId="77777777" w:rsidR="005A6317" w:rsidRPr="00E97198" w:rsidRDefault="005A6317" w:rsidP="005A6317">
      <w:pPr>
        <w:pStyle w:val="Body"/>
        <w:numPr>
          <w:ilvl w:val="0"/>
          <w:numId w:val="17"/>
        </w:numPr>
        <w:rPr>
          <w:rFonts w:cs="Calibri"/>
        </w:rPr>
      </w:pPr>
      <w:r w:rsidRPr="00E97198">
        <w:rPr>
          <w:rFonts w:cs="Calibri"/>
        </w:rPr>
        <w:t>Review organization and clarity of SNHCL web pages</w:t>
      </w:r>
    </w:p>
    <w:p w14:paraId="7DE47753" w14:textId="77777777" w:rsidR="005A6317" w:rsidRPr="00AA08FD" w:rsidRDefault="005A6317" w:rsidP="005A6317">
      <w:pPr>
        <w:pStyle w:val="Body"/>
        <w:numPr>
          <w:ilvl w:val="0"/>
          <w:numId w:val="17"/>
        </w:numPr>
        <w:rPr>
          <w:rFonts w:cs="Calibri"/>
          <w:strike/>
        </w:rPr>
      </w:pPr>
      <w:r w:rsidRPr="00AA08FD">
        <w:rPr>
          <w:rFonts w:cs="Calibri"/>
          <w:strike/>
        </w:rPr>
        <w:t>Work with staff to establish one drive for all standing committees</w:t>
      </w:r>
    </w:p>
    <w:p w14:paraId="40C2B16D" w14:textId="77777777" w:rsidR="005A6317" w:rsidRPr="00E97198" w:rsidRDefault="005A6317" w:rsidP="005A6317">
      <w:pPr>
        <w:pStyle w:val="Body"/>
        <w:numPr>
          <w:ilvl w:val="0"/>
          <w:numId w:val="17"/>
        </w:numPr>
        <w:rPr>
          <w:rFonts w:cs="Calibri"/>
        </w:rPr>
      </w:pPr>
      <w:r w:rsidRPr="00E97198">
        <w:rPr>
          <w:rFonts w:cs="Calibri"/>
        </w:rPr>
        <w:t>Review APT document</w:t>
      </w:r>
    </w:p>
    <w:p w14:paraId="081D6942" w14:textId="77777777" w:rsidR="005A6317" w:rsidRPr="00E97198" w:rsidRDefault="005A6317" w:rsidP="005A6317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cs="Calibri"/>
        </w:rPr>
      </w:pPr>
      <w:r w:rsidRPr="00E97198">
        <w:rPr>
          <w:rFonts w:cs="Calibri"/>
        </w:rPr>
        <w:t>Continue working with UWS and UWB EFCs to increase communication and collaboration among the three Schools</w:t>
      </w:r>
    </w:p>
    <w:p w14:paraId="6B5BC777" w14:textId="77777777" w:rsidR="005A6317" w:rsidRPr="00E97198" w:rsidRDefault="005A6317" w:rsidP="005A6317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cs="Calibri"/>
        </w:rPr>
      </w:pPr>
      <w:r>
        <w:rPr>
          <w:rFonts w:cs="Calibri"/>
        </w:rPr>
        <w:t xml:space="preserve"> </w:t>
      </w:r>
      <w:r w:rsidRPr="00E97198">
        <w:rPr>
          <w:rFonts w:cs="Calibri"/>
        </w:rPr>
        <w:t xml:space="preserve">Review and Implement UWT Climate Survey Recommendations  </w:t>
      </w:r>
    </w:p>
    <w:p w14:paraId="3B000CCD" w14:textId="2E261EB6" w:rsidR="005A6317" w:rsidRDefault="00350757" w:rsidP="005A6317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cs="Calibri"/>
        </w:rPr>
      </w:pPr>
      <w:r>
        <w:rPr>
          <w:rFonts w:cs="Calibri"/>
        </w:rPr>
        <w:t xml:space="preserve">Provide oversight and advice to Dean on DEAI initiatives </w:t>
      </w:r>
    </w:p>
    <w:p w14:paraId="0BF7F5F5" w14:textId="04C3A717" w:rsidR="005A6317" w:rsidRDefault="00350757" w:rsidP="005A6317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cs="Calibri"/>
        </w:rPr>
      </w:pPr>
      <w:r>
        <w:rPr>
          <w:rFonts w:cs="Calibri"/>
        </w:rPr>
        <w:t>Address</w:t>
      </w:r>
      <w:r w:rsidR="005A6317">
        <w:rPr>
          <w:rFonts w:cs="Calibri"/>
        </w:rPr>
        <w:t xml:space="preserve"> course release for EFC chair</w:t>
      </w:r>
    </w:p>
    <w:p w14:paraId="42A3778B" w14:textId="77777777" w:rsidR="005A6317" w:rsidRDefault="005A6317" w:rsidP="005A6317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cs="Calibri"/>
        </w:rPr>
      </w:pPr>
      <w:r>
        <w:rPr>
          <w:rFonts w:cs="Calibri"/>
        </w:rPr>
        <w:t>Clarify and resolve relationship with EdD</w:t>
      </w:r>
    </w:p>
    <w:p w14:paraId="408B57D8" w14:textId="5097C5B3" w:rsidR="005A6317" w:rsidRPr="00350757" w:rsidRDefault="005A6317" w:rsidP="00350757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cs="Calibri"/>
        </w:rPr>
      </w:pPr>
      <w:r>
        <w:rPr>
          <w:rFonts w:cs="Calibri"/>
        </w:rPr>
        <w:t>Update &amp; approve SNHCL mission and objectives</w:t>
      </w:r>
    </w:p>
    <w:p w14:paraId="3CB5DDA6" w14:textId="77777777" w:rsidR="005A6317" w:rsidRPr="00745CD7" w:rsidRDefault="005A6317" w:rsidP="005A6317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cs="Calibri"/>
        </w:rPr>
      </w:pPr>
      <w:r>
        <w:rPr>
          <w:rFonts w:cs="Calibri"/>
        </w:rPr>
        <w:t>Course scheduling process</w:t>
      </w:r>
    </w:p>
    <w:p w14:paraId="2804FD87" w14:textId="77777777" w:rsidR="005A6317" w:rsidRDefault="005A6317" w:rsidP="005A6317"/>
    <w:bookmarkEnd w:id="2"/>
    <w:p w14:paraId="7E9318A0" w14:textId="77777777" w:rsidR="005A6317" w:rsidRDefault="005A6317" w:rsidP="00F61B09">
      <w:pPr>
        <w:rPr>
          <w:u w:val="single"/>
        </w:rPr>
      </w:pPr>
    </w:p>
    <w:p w14:paraId="10D473E4" w14:textId="4EB0AA3B" w:rsidR="007F7EE0" w:rsidRPr="005A6317" w:rsidRDefault="007F7EE0" w:rsidP="005A6317">
      <w:pPr>
        <w:rPr>
          <w:strike/>
        </w:rPr>
      </w:pPr>
    </w:p>
    <w:p w14:paraId="113C6A88" w14:textId="64AE48DF" w:rsidR="00E46990" w:rsidRPr="00F73E4F" w:rsidRDefault="00F61B09" w:rsidP="00F73E4F">
      <w:pPr>
        <w:rPr>
          <w:b/>
        </w:rPr>
      </w:pPr>
      <w:r>
        <w:t xml:space="preserve"> </w:t>
      </w:r>
    </w:p>
    <w:sectPr w:rsidR="00E46990" w:rsidRPr="00F73E4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EC07C" w14:textId="77777777" w:rsidR="007E01A2" w:rsidRDefault="007E01A2" w:rsidP="001C516E">
      <w:pPr>
        <w:spacing w:after="0" w:line="240" w:lineRule="auto"/>
      </w:pPr>
      <w:r>
        <w:separator/>
      </w:r>
    </w:p>
  </w:endnote>
  <w:endnote w:type="continuationSeparator" w:id="0">
    <w:p w14:paraId="60D1AA15" w14:textId="77777777" w:rsidR="007E01A2" w:rsidRDefault="007E01A2" w:rsidP="001C5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7998C" w14:textId="13F6CB6E" w:rsidR="001C516E" w:rsidRDefault="001C516E">
    <w:pPr>
      <w:pStyle w:val="Footer"/>
    </w:pPr>
    <w:r>
      <w:t>10.6.2021</w:t>
    </w:r>
  </w:p>
  <w:p w14:paraId="14BA2727" w14:textId="77777777" w:rsidR="001C516E" w:rsidRDefault="001C51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7FC42" w14:textId="77777777" w:rsidR="007E01A2" w:rsidRDefault="007E01A2" w:rsidP="001C516E">
      <w:pPr>
        <w:spacing w:after="0" w:line="240" w:lineRule="auto"/>
      </w:pPr>
      <w:r>
        <w:separator/>
      </w:r>
    </w:p>
  </w:footnote>
  <w:footnote w:type="continuationSeparator" w:id="0">
    <w:p w14:paraId="015F9F6E" w14:textId="77777777" w:rsidR="007E01A2" w:rsidRDefault="007E01A2" w:rsidP="001C51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C6A1A"/>
    <w:multiLevelType w:val="multilevel"/>
    <w:tmpl w:val="7944C0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DE3FD8"/>
    <w:multiLevelType w:val="hybridMultilevel"/>
    <w:tmpl w:val="01AEAB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AA3166"/>
    <w:multiLevelType w:val="multilevel"/>
    <w:tmpl w:val="8CC60296"/>
    <w:lvl w:ilvl="0">
      <w:start w:val="2"/>
      <w:numFmt w:val="lowerRoman"/>
      <w:lvlText w:val="%1."/>
      <w:lvlJc w:val="right"/>
      <w:pPr>
        <w:tabs>
          <w:tab w:val="num" w:pos="2790"/>
        </w:tabs>
        <w:ind w:left="279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3510"/>
        </w:tabs>
        <w:ind w:left="351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4230"/>
        </w:tabs>
        <w:ind w:left="423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4950"/>
        </w:tabs>
        <w:ind w:left="495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5670"/>
        </w:tabs>
        <w:ind w:left="56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390"/>
        </w:tabs>
        <w:ind w:left="639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7110"/>
        </w:tabs>
        <w:ind w:left="711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7830"/>
        </w:tabs>
        <w:ind w:left="78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550"/>
        </w:tabs>
        <w:ind w:left="8550" w:hanging="360"/>
      </w:pPr>
    </w:lvl>
  </w:abstractNum>
  <w:abstractNum w:abstractNumId="3" w15:restartNumberingAfterBreak="0">
    <w:nsid w:val="1D0C7992"/>
    <w:multiLevelType w:val="multilevel"/>
    <w:tmpl w:val="770A1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280ED0"/>
    <w:multiLevelType w:val="multilevel"/>
    <w:tmpl w:val="E95644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451101"/>
    <w:multiLevelType w:val="multilevel"/>
    <w:tmpl w:val="011E50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A44107"/>
    <w:multiLevelType w:val="hybridMultilevel"/>
    <w:tmpl w:val="D4B6D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52952"/>
    <w:multiLevelType w:val="hybridMultilevel"/>
    <w:tmpl w:val="BFFCB194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80603A0"/>
    <w:multiLevelType w:val="multilevel"/>
    <w:tmpl w:val="9252C8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E6078B"/>
    <w:multiLevelType w:val="multilevel"/>
    <w:tmpl w:val="30FCBD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327024"/>
    <w:multiLevelType w:val="multilevel"/>
    <w:tmpl w:val="DD30F59E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92527B"/>
    <w:multiLevelType w:val="hybridMultilevel"/>
    <w:tmpl w:val="F7CAC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06ED7"/>
    <w:multiLevelType w:val="multilevel"/>
    <w:tmpl w:val="FB0A5C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E02F61"/>
    <w:multiLevelType w:val="multilevel"/>
    <w:tmpl w:val="CE180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AD7450"/>
    <w:multiLevelType w:val="multilevel"/>
    <w:tmpl w:val="DF541506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8710A7"/>
    <w:multiLevelType w:val="hybridMultilevel"/>
    <w:tmpl w:val="F7CAC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E317BE"/>
    <w:multiLevelType w:val="multilevel"/>
    <w:tmpl w:val="06F648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EB30FB"/>
    <w:multiLevelType w:val="multilevel"/>
    <w:tmpl w:val="B6E4D02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5"/>
  </w:num>
  <w:num w:numId="3">
    <w:abstractNumId w:val="13"/>
  </w:num>
  <w:num w:numId="4">
    <w:abstractNumId w:val="0"/>
  </w:num>
  <w:num w:numId="5">
    <w:abstractNumId w:val="5"/>
  </w:num>
  <w:num w:numId="6">
    <w:abstractNumId w:val="8"/>
  </w:num>
  <w:num w:numId="7">
    <w:abstractNumId w:val="16"/>
  </w:num>
  <w:num w:numId="8">
    <w:abstractNumId w:val="4"/>
  </w:num>
  <w:num w:numId="9">
    <w:abstractNumId w:val="12"/>
  </w:num>
  <w:num w:numId="10">
    <w:abstractNumId w:val="1"/>
  </w:num>
  <w:num w:numId="11">
    <w:abstractNumId w:val="17"/>
  </w:num>
  <w:num w:numId="12">
    <w:abstractNumId w:val="2"/>
  </w:num>
  <w:num w:numId="13">
    <w:abstractNumId w:val="3"/>
  </w:num>
  <w:num w:numId="14">
    <w:abstractNumId w:val="9"/>
  </w:num>
  <w:num w:numId="15">
    <w:abstractNumId w:val="10"/>
  </w:num>
  <w:num w:numId="16">
    <w:abstractNumId w:val="14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4A3"/>
    <w:rsid w:val="00024D1A"/>
    <w:rsid w:val="000479FD"/>
    <w:rsid w:val="00077135"/>
    <w:rsid w:val="00084D87"/>
    <w:rsid w:val="000943A9"/>
    <w:rsid w:val="00095AC7"/>
    <w:rsid w:val="000A2EA1"/>
    <w:rsid w:val="000C29A3"/>
    <w:rsid w:val="000E42AA"/>
    <w:rsid w:val="00100CDC"/>
    <w:rsid w:val="00107353"/>
    <w:rsid w:val="00125174"/>
    <w:rsid w:val="00132818"/>
    <w:rsid w:val="00150177"/>
    <w:rsid w:val="00164D8F"/>
    <w:rsid w:val="00182F4E"/>
    <w:rsid w:val="0019736D"/>
    <w:rsid w:val="001A485F"/>
    <w:rsid w:val="001B11FB"/>
    <w:rsid w:val="001B1789"/>
    <w:rsid w:val="001C516E"/>
    <w:rsid w:val="002345F9"/>
    <w:rsid w:val="00243F4B"/>
    <w:rsid w:val="00244903"/>
    <w:rsid w:val="00247943"/>
    <w:rsid w:val="002822A5"/>
    <w:rsid w:val="002A3FE2"/>
    <w:rsid w:val="002C0B2B"/>
    <w:rsid w:val="002E20D6"/>
    <w:rsid w:val="00312AD4"/>
    <w:rsid w:val="00350757"/>
    <w:rsid w:val="00353B02"/>
    <w:rsid w:val="003633B5"/>
    <w:rsid w:val="003A5010"/>
    <w:rsid w:val="003E4EA8"/>
    <w:rsid w:val="00410589"/>
    <w:rsid w:val="004224B7"/>
    <w:rsid w:val="00446F2D"/>
    <w:rsid w:val="00472A22"/>
    <w:rsid w:val="00495FF5"/>
    <w:rsid w:val="004A5546"/>
    <w:rsid w:val="004B36E2"/>
    <w:rsid w:val="004C0020"/>
    <w:rsid w:val="004E25B8"/>
    <w:rsid w:val="005205C5"/>
    <w:rsid w:val="005243BE"/>
    <w:rsid w:val="005429E6"/>
    <w:rsid w:val="0057075B"/>
    <w:rsid w:val="005A6317"/>
    <w:rsid w:val="005B2406"/>
    <w:rsid w:val="005B7344"/>
    <w:rsid w:val="005C3870"/>
    <w:rsid w:val="005D4937"/>
    <w:rsid w:val="00606F08"/>
    <w:rsid w:val="00623ABA"/>
    <w:rsid w:val="00631F5F"/>
    <w:rsid w:val="006A1027"/>
    <w:rsid w:val="006B0C9D"/>
    <w:rsid w:val="006F0DAE"/>
    <w:rsid w:val="00740E31"/>
    <w:rsid w:val="00751EF5"/>
    <w:rsid w:val="007864A3"/>
    <w:rsid w:val="00791FFA"/>
    <w:rsid w:val="007A5D43"/>
    <w:rsid w:val="007B4948"/>
    <w:rsid w:val="007C6FBC"/>
    <w:rsid w:val="007D26C4"/>
    <w:rsid w:val="007D7C8B"/>
    <w:rsid w:val="007E01A2"/>
    <w:rsid w:val="007F7EE0"/>
    <w:rsid w:val="00806968"/>
    <w:rsid w:val="00815876"/>
    <w:rsid w:val="008823A8"/>
    <w:rsid w:val="0089014C"/>
    <w:rsid w:val="008A24DE"/>
    <w:rsid w:val="008B35CE"/>
    <w:rsid w:val="008D616A"/>
    <w:rsid w:val="008F4919"/>
    <w:rsid w:val="00910227"/>
    <w:rsid w:val="00911DE7"/>
    <w:rsid w:val="00936685"/>
    <w:rsid w:val="00952EF2"/>
    <w:rsid w:val="009910FF"/>
    <w:rsid w:val="009D4D2B"/>
    <w:rsid w:val="00A25129"/>
    <w:rsid w:val="00A33901"/>
    <w:rsid w:val="00A60F1A"/>
    <w:rsid w:val="00A75743"/>
    <w:rsid w:val="00A82B3A"/>
    <w:rsid w:val="00A93846"/>
    <w:rsid w:val="00AA08FD"/>
    <w:rsid w:val="00AA607F"/>
    <w:rsid w:val="00AC60F8"/>
    <w:rsid w:val="00B05959"/>
    <w:rsid w:val="00B40358"/>
    <w:rsid w:val="00B84FE6"/>
    <w:rsid w:val="00BC40F9"/>
    <w:rsid w:val="00C14078"/>
    <w:rsid w:val="00C9096E"/>
    <w:rsid w:val="00C90B63"/>
    <w:rsid w:val="00CA337D"/>
    <w:rsid w:val="00CA4755"/>
    <w:rsid w:val="00CB1C82"/>
    <w:rsid w:val="00CC223C"/>
    <w:rsid w:val="00D368C1"/>
    <w:rsid w:val="00D37F05"/>
    <w:rsid w:val="00D43C7D"/>
    <w:rsid w:val="00D44145"/>
    <w:rsid w:val="00D758C6"/>
    <w:rsid w:val="00D93BE3"/>
    <w:rsid w:val="00DD1782"/>
    <w:rsid w:val="00DD2004"/>
    <w:rsid w:val="00E06577"/>
    <w:rsid w:val="00E31135"/>
    <w:rsid w:val="00E357B2"/>
    <w:rsid w:val="00E46990"/>
    <w:rsid w:val="00E6094F"/>
    <w:rsid w:val="00E90E6B"/>
    <w:rsid w:val="00EA5C77"/>
    <w:rsid w:val="00EB00EC"/>
    <w:rsid w:val="00F16E9E"/>
    <w:rsid w:val="00F53936"/>
    <w:rsid w:val="00F61B09"/>
    <w:rsid w:val="00F73E4F"/>
    <w:rsid w:val="00F8421D"/>
    <w:rsid w:val="00F972F3"/>
    <w:rsid w:val="00FB3E3C"/>
    <w:rsid w:val="00FE7BC0"/>
    <w:rsid w:val="00FF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77A194"/>
  <w15:chartTrackingRefBased/>
  <w15:docId w15:val="{138EBAB2-C853-46BC-B2EF-DCB84BFF2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4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E9E"/>
    <w:pPr>
      <w:ind w:left="720"/>
      <w:contextualSpacing/>
    </w:pPr>
  </w:style>
  <w:style w:type="paragraph" w:customStyle="1" w:styleId="paragraph">
    <w:name w:val="paragraph"/>
    <w:basedOn w:val="Normal"/>
    <w:rsid w:val="00234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345F9"/>
  </w:style>
  <w:style w:type="character" w:customStyle="1" w:styleId="eop">
    <w:name w:val="eop"/>
    <w:basedOn w:val="DefaultParagraphFont"/>
    <w:rsid w:val="002345F9"/>
  </w:style>
  <w:style w:type="paragraph" w:customStyle="1" w:styleId="Body">
    <w:name w:val="Body"/>
    <w:rsid w:val="00084D8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D37F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7F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7F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F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F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F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5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16E"/>
  </w:style>
  <w:style w:type="paragraph" w:styleId="Footer">
    <w:name w:val="footer"/>
    <w:basedOn w:val="Normal"/>
    <w:link w:val="FooterChar"/>
    <w:uiPriority w:val="99"/>
    <w:unhideWhenUsed/>
    <w:rsid w:val="001C5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4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6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0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7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0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2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3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3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4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3BCCC-B4A6-4373-8708-7EB818FB1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Drevdahl</dc:creator>
  <cp:keywords/>
  <dc:description/>
  <cp:lastModifiedBy>Denise Drevdahl</cp:lastModifiedBy>
  <cp:revision>8</cp:revision>
  <dcterms:created xsi:type="dcterms:W3CDTF">2021-11-23T22:39:00Z</dcterms:created>
  <dcterms:modified xsi:type="dcterms:W3CDTF">2021-12-07T19:06:00Z</dcterms:modified>
</cp:coreProperties>
</file>