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62AB9" w14:textId="409B8742" w:rsidR="003E3A44" w:rsidRDefault="000B3581">
      <w:bookmarkStart w:id="0" w:name="_GoBack"/>
      <w:bookmarkEnd w:id="0"/>
      <w:r>
        <w:t>To: James Sindi</w:t>
      </w:r>
      <w:r w:rsidR="003E3A44">
        <w:t>n</w:t>
      </w:r>
      <w:r>
        <w:t>g</w:t>
      </w:r>
      <w:r w:rsidR="003E3A44">
        <w:t>, Auxiliary Services Manager</w:t>
      </w:r>
    </w:p>
    <w:p w14:paraId="28FF1CEF" w14:textId="77777777" w:rsidR="000B3581" w:rsidRDefault="000B3581"/>
    <w:p w14:paraId="3F245CA8" w14:textId="2C15A9CA" w:rsidR="00DD15ED" w:rsidRDefault="000B3581" w:rsidP="00DD15ED">
      <w:pPr>
        <w:ind w:left="720" w:hanging="720"/>
      </w:pPr>
      <w:r>
        <w:t xml:space="preserve">From:  </w:t>
      </w:r>
      <w:r w:rsidR="003E3A44">
        <w:t xml:space="preserve">Lauren Montgomery, Vice Chair, </w:t>
      </w:r>
      <w:r>
        <w:t>Faculty Assembly Executive Council</w:t>
      </w:r>
      <w:r w:rsidR="00C4227E">
        <w:t>,</w:t>
      </w:r>
      <w:r w:rsidR="00DD15ED">
        <w:t xml:space="preserve"> Mark Pendras, Chair, Faculty Assembly Executive Council,</w:t>
      </w:r>
    </w:p>
    <w:p w14:paraId="5E05D40A" w14:textId="71037112" w:rsidR="000B3581" w:rsidRDefault="00C4227E" w:rsidP="00DD15ED">
      <w:pPr>
        <w:ind w:left="720"/>
      </w:pPr>
      <w:r>
        <w:t>Ruth Ward, Administrative Coordinator to the Faculty Assembly</w:t>
      </w:r>
    </w:p>
    <w:p w14:paraId="20A46DF5" w14:textId="77777777" w:rsidR="000B3581" w:rsidRDefault="000B3581"/>
    <w:p w14:paraId="5F1B202D" w14:textId="364FC57C" w:rsidR="000B3581" w:rsidRDefault="000B3581">
      <w:r>
        <w:t>Re:  New Master Plan for Campus Parking</w:t>
      </w:r>
      <w:r w:rsidR="002821CC">
        <w:t xml:space="preserve"> and Transportation</w:t>
      </w:r>
    </w:p>
    <w:p w14:paraId="2EAE45D3" w14:textId="77777777" w:rsidR="000B3581" w:rsidRDefault="000B3581"/>
    <w:p w14:paraId="6EB98392" w14:textId="77777777" w:rsidR="000B3581" w:rsidRDefault="000B3581">
      <w:r>
        <w:t>Date: 12/12/2016</w:t>
      </w:r>
    </w:p>
    <w:p w14:paraId="5DF962A9" w14:textId="77777777" w:rsidR="000B3581" w:rsidRDefault="000B3581"/>
    <w:p w14:paraId="434AD984" w14:textId="77777777" w:rsidR="000B3581" w:rsidRDefault="000B3581">
      <w:r>
        <w:t>Thanks for c</w:t>
      </w:r>
      <w:r w:rsidR="00A65BC0">
        <w:t>oming to our December 9</w:t>
      </w:r>
      <w:r w:rsidR="00A65BC0" w:rsidRPr="00A65BC0">
        <w:rPr>
          <w:vertAlign w:val="superscript"/>
        </w:rPr>
        <w:t>th</w:t>
      </w:r>
      <w:r w:rsidR="00A65BC0">
        <w:t xml:space="preserve"> meeting</w:t>
      </w:r>
      <w:r>
        <w:t xml:space="preserve"> to address faculty concerns about parking on campus.   As we discussed, here are some requests from faculty for your consideration in developing the new master plan for campus parking</w:t>
      </w:r>
      <w:r w:rsidR="00A65BC0">
        <w:t xml:space="preserve"> and transportation</w:t>
      </w:r>
      <w:r>
        <w:t>.</w:t>
      </w:r>
    </w:p>
    <w:p w14:paraId="29877AEA" w14:textId="77777777" w:rsidR="000B3581" w:rsidRDefault="000B3581"/>
    <w:p w14:paraId="4D83344E" w14:textId="5358CD6F" w:rsidR="000B3581" w:rsidRDefault="003E3A44" w:rsidP="000B3581">
      <w:pPr>
        <w:pStyle w:val="ListParagraph"/>
        <w:numPr>
          <w:ilvl w:val="0"/>
          <w:numId w:val="1"/>
        </w:numPr>
      </w:pPr>
      <w:r>
        <w:t>We ask that you work with the city to</w:t>
      </w:r>
      <w:r w:rsidR="00A65BC0">
        <w:t xml:space="preserve"> increase the parking meter </w:t>
      </w:r>
      <w:r>
        <w:t xml:space="preserve">time </w:t>
      </w:r>
      <w:r w:rsidR="00A65BC0">
        <w:t xml:space="preserve">limit </w:t>
      </w:r>
      <w:r>
        <w:t>around campus to 140 minutes</w:t>
      </w:r>
      <w:r w:rsidR="00A65BC0">
        <w:t xml:space="preserve"> so that students can use those spaces while attending classes.  The</w:t>
      </w:r>
      <w:r w:rsidR="000B3581">
        <w:t xml:space="preserve"> UW Tacoma bring upwards of 6,000 people to campus each week, </w:t>
      </w:r>
      <w:r w:rsidR="00A65BC0">
        <w:t>and our</w:t>
      </w:r>
      <w:r w:rsidR="000B3581">
        <w:t xml:space="preserve"> classes are </w:t>
      </w:r>
      <w:r w:rsidR="00A65BC0">
        <w:t>largely</w:t>
      </w:r>
      <w:r w:rsidR="000B3581">
        <w:t xml:space="preserve"> block</w:t>
      </w:r>
      <w:r w:rsidR="00A65BC0">
        <w:t>ed in two hour increments.   Increasing meter limits to 140 minutes gives</w:t>
      </w:r>
      <w:r w:rsidR="000B3581">
        <w:t xml:space="preserve"> </w:t>
      </w:r>
      <w:r w:rsidR="00A65BC0">
        <w:t>students and part-time faculty</w:t>
      </w:r>
      <w:r w:rsidR="000B3581">
        <w:t xml:space="preserve"> </w:t>
      </w:r>
      <w:r w:rsidR="00A65BC0">
        <w:t>time</w:t>
      </w:r>
      <w:r w:rsidR="000B3581">
        <w:t xml:space="preserve"> to walk to and </w:t>
      </w:r>
      <w:r w:rsidR="00A65BC0">
        <w:t xml:space="preserve">from their </w:t>
      </w:r>
      <w:proofErr w:type="gramStart"/>
      <w:r w:rsidR="00A65BC0">
        <w:t>two hour</w:t>
      </w:r>
      <w:proofErr w:type="gramEnd"/>
      <w:r w:rsidR="00A65BC0">
        <w:t xml:space="preserve"> classes</w:t>
      </w:r>
      <w:r w:rsidR="000B3581">
        <w:t xml:space="preserve">. </w:t>
      </w:r>
      <w:r w:rsidR="00A65BC0">
        <w:t xml:space="preserve"> </w:t>
      </w:r>
      <w:r w:rsidR="000B3581">
        <w:t>With the current 90 minute limit, that optimize</w:t>
      </w:r>
      <w:r w:rsidR="00A65BC0">
        <w:t>s</w:t>
      </w:r>
      <w:r w:rsidR="000B3581">
        <w:t xml:space="preserve"> turnover for </w:t>
      </w:r>
      <w:r w:rsidR="00A65BC0">
        <w:t xml:space="preserve">local </w:t>
      </w:r>
      <w:r w:rsidR="000B3581">
        <w:t xml:space="preserve">merchants, we end up with students (and sometimes even faculty) leaving </w:t>
      </w:r>
      <w:r>
        <w:t>in the middle of class</w:t>
      </w:r>
      <w:r w:rsidR="000B3581">
        <w:t xml:space="preserve"> to plug meters, creating much disruption.  </w:t>
      </w:r>
      <w:r>
        <w:t xml:space="preserve"> One possible compromise</w:t>
      </w:r>
      <w:r w:rsidR="00A65BC0">
        <w:t xml:space="preserve"> is </w:t>
      </w:r>
      <w:r>
        <w:t>to leave</w:t>
      </w:r>
      <w:r w:rsidR="00387A6D">
        <w:t xml:space="preserve"> the spaces along P</w:t>
      </w:r>
      <w:r>
        <w:t>acific Ave.</w:t>
      </w:r>
      <w:r w:rsidR="00387A6D">
        <w:t xml:space="preserve"> at 90 minutes for the merchants, but </w:t>
      </w:r>
      <w:r>
        <w:t xml:space="preserve">change </w:t>
      </w:r>
      <w:r w:rsidR="00387A6D">
        <w:t>all other</w:t>
      </w:r>
      <w:r w:rsidR="00A65BC0">
        <w:t>s</w:t>
      </w:r>
      <w:r>
        <w:t xml:space="preserve"> to</w:t>
      </w:r>
      <w:r w:rsidR="00A65BC0">
        <w:t xml:space="preserve"> 140 minutes, to accommodate campus needs.  </w:t>
      </w:r>
    </w:p>
    <w:p w14:paraId="3D7A713F" w14:textId="77777777" w:rsidR="00A65BC0" w:rsidRDefault="00A65BC0" w:rsidP="00A65BC0"/>
    <w:p w14:paraId="1D5760B8" w14:textId="13D7D386" w:rsidR="00A65BC0" w:rsidRDefault="00A65BC0" w:rsidP="00A65BC0">
      <w:pPr>
        <w:ind w:left="360"/>
      </w:pPr>
      <w:r>
        <w:t xml:space="preserve">2)  If number 1 above is not successful, and all meters remain at 90 minutes, then those spaces should not be included in the calculation of </w:t>
      </w:r>
      <w:r w:rsidR="00A02615">
        <w:t xml:space="preserve">total </w:t>
      </w:r>
      <w:r>
        <w:t>campus parking</w:t>
      </w:r>
      <w:r w:rsidR="00A02615">
        <w:t xml:space="preserve"> spaces</w:t>
      </w:r>
      <w:r>
        <w:t xml:space="preserve">.  </w:t>
      </w:r>
    </w:p>
    <w:p w14:paraId="3C263CB9" w14:textId="77777777" w:rsidR="000B3581" w:rsidRDefault="000B3581" w:rsidP="000B3581"/>
    <w:p w14:paraId="21F462CB" w14:textId="77777777" w:rsidR="000B3581" w:rsidRDefault="00387A6D" w:rsidP="00A65BC0">
      <w:pPr>
        <w:pStyle w:val="ListParagraph"/>
        <w:numPr>
          <w:ilvl w:val="0"/>
          <w:numId w:val="2"/>
        </w:numPr>
      </w:pPr>
      <w:r>
        <w:t>We request parking attendants at UW Tacoma lots on days when the Convention Center hosts large events.   This is the most effective way to prevent public overflows into our lots on those days.</w:t>
      </w:r>
    </w:p>
    <w:p w14:paraId="377EDA91" w14:textId="77777777" w:rsidR="00387A6D" w:rsidRDefault="00387A6D" w:rsidP="00387A6D"/>
    <w:p w14:paraId="1893B7D5" w14:textId="1716DBFC" w:rsidR="00A65BC0" w:rsidRDefault="00A65BC0" w:rsidP="00A65BC0">
      <w:pPr>
        <w:pStyle w:val="ListParagraph"/>
        <w:numPr>
          <w:ilvl w:val="0"/>
          <w:numId w:val="2"/>
        </w:numPr>
      </w:pPr>
      <w:r>
        <w:t xml:space="preserve">For the smaller lots, like the Laborers Lot and the Whitney Lot, </w:t>
      </w:r>
      <w:r w:rsidR="003E3A44">
        <w:t>consider reducing</w:t>
      </w:r>
      <w:r>
        <w:t xml:space="preserve"> the percentage of oversold permits, since those lots are filling </w:t>
      </w:r>
      <w:proofErr w:type="gramStart"/>
      <w:r>
        <w:t>fairly often</w:t>
      </w:r>
      <w:proofErr w:type="gramEnd"/>
      <w:r>
        <w:t>, and permit holders have to find and sometimes even pay for parking elsewhere.</w:t>
      </w:r>
      <w:r w:rsidR="003E3A44">
        <w:t xml:space="preserve">  This is arguably the most frustrating parking problem for faculty.</w:t>
      </w:r>
    </w:p>
    <w:p w14:paraId="760020F8" w14:textId="77777777" w:rsidR="000B3581" w:rsidRDefault="000B3581"/>
    <w:p w14:paraId="7DFDCBF1" w14:textId="77777777" w:rsidR="000B3581" w:rsidRDefault="000B3581"/>
    <w:sectPr w:rsidR="000B3581" w:rsidSect="004644B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chin">
    <w:altName w:val="Trebuchet MS"/>
    <w:charset w:val="00"/>
    <w:family w:val="auto"/>
    <w:pitch w:val="variable"/>
    <w:sig w:usb0="00000001" w:usb1="4000004A" w:usb2="00000000" w:usb3="00000000" w:csb0="00000007"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21002A87" w:usb1="00000000" w:usb2="00000000"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AB5779"/>
    <w:multiLevelType w:val="hybridMultilevel"/>
    <w:tmpl w:val="0C906D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B8085E"/>
    <w:multiLevelType w:val="hybridMultilevel"/>
    <w:tmpl w:val="135C11DE"/>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581"/>
    <w:rsid w:val="00017456"/>
    <w:rsid w:val="000B3581"/>
    <w:rsid w:val="002821CC"/>
    <w:rsid w:val="00387A6D"/>
    <w:rsid w:val="003E3A44"/>
    <w:rsid w:val="004644B6"/>
    <w:rsid w:val="0049478F"/>
    <w:rsid w:val="004F3250"/>
    <w:rsid w:val="00A02615"/>
    <w:rsid w:val="00A65BC0"/>
    <w:rsid w:val="00AD2B64"/>
    <w:rsid w:val="00C4227E"/>
    <w:rsid w:val="00DD1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367817"/>
  <w14:defaultImageDpi w14:val="300"/>
  <w15:docId w15:val="{3CD5D7BA-E160-46F1-890B-1D803ABE0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chin" w:eastAsiaTheme="minorEastAsia" w:hAnsi="Cochin"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581"/>
    <w:pPr>
      <w:ind w:left="720"/>
      <w:contextualSpacing/>
    </w:pPr>
  </w:style>
  <w:style w:type="character" w:styleId="CommentReference">
    <w:name w:val="annotation reference"/>
    <w:basedOn w:val="DefaultParagraphFont"/>
    <w:uiPriority w:val="99"/>
    <w:semiHidden/>
    <w:unhideWhenUsed/>
    <w:rsid w:val="00DD15ED"/>
    <w:rPr>
      <w:sz w:val="16"/>
      <w:szCs w:val="16"/>
    </w:rPr>
  </w:style>
  <w:style w:type="paragraph" w:styleId="CommentText">
    <w:name w:val="annotation text"/>
    <w:basedOn w:val="Normal"/>
    <w:link w:val="CommentTextChar"/>
    <w:uiPriority w:val="99"/>
    <w:semiHidden/>
    <w:unhideWhenUsed/>
    <w:rsid w:val="00DD15ED"/>
    <w:rPr>
      <w:sz w:val="20"/>
      <w:szCs w:val="20"/>
    </w:rPr>
  </w:style>
  <w:style w:type="character" w:customStyle="1" w:styleId="CommentTextChar">
    <w:name w:val="Comment Text Char"/>
    <w:basedOn w:val="DefaultParagraphFont"/>
    <w:link w:val="CommentText"/>
    <w:uiPriority w:val="99"/>
    <w:semiHidden/>
    <w:rsid w:val="00DD15ED"/>
    <w:rPr>
      <w:sz w:val="20"/>
      <w:szCs w:val="20"/>
    </w:rPr>
  </w:style>
  <w:style w:type="paragraph" w:styleId="CommentSubject">
    <w:name w:val="annotation subject"/>
    <w:basedOn w:val="CommentText"/>
    <w:next w:val="CommentText"/>
    <w:link w:val="CommentSubjectChar"/>
    <w:uiPriority w:val="99"/>
    <w:semiHidden/>
    <w:unhideWhenUsed/>
    <w:rsid w:val="00DD15ED"/>
    <w:rPr>
      <w:b/>
      <w:bCs/>
    </w:rPr>
  </w:style>
  <w:style w:type="character" w:customStyle="1" w:styleId="CommentSubjectChar">
    <w:name w:val="Comment Subject Char"/>
    <w:basedOn w:val="CommentTextChar"/>
    <w:link w:val="CommentSubject"/>
    <w:uiPriority w:val="99"/>
    <w:semiHidden/>
    <w:rsid w:val="00DD15ED"/>
    <w:rPr>
      <w:b/>
      <w:bCs/>
      <w:sz w:val="20"/>
      <w:szCs w:val="20"/>
    </w:rPr>
  </w:style>
  <w:style w:type="paragraph" w:styleId="BalloonText">
    <w:name w:val="Balloon Text"/>
    <w:basedOn w:val="Normal"/>
    <w:link w:val="BalloonTextChar"/>
    <w:uiPriority w:val="99"/>
    <w:semiHidden/>
    <w:unhideWhenUsed/>
    <w:rsid w:val="00DD15ED"/>
    <w:rPr>
      <w:rFonts w:ascii="Tahoma" w:hAnsi="Tahoma" w:cs="Tahoma"/>
      <w:sz w:val="16"/>
      <w:szCs w:val="16"/>
    </w:rPr>
  </w:style>
  <w:style w:type="character" w:customStyle="1" w:styleId="BalloonTextChar">
    <w:name w:val="Balloon Text Char"/>
    <w:basedOn w:val="DefaultParagraphFont"/>
    <w:link w:val="BalloonText"/>
    <w:uiPriority w:val="99"/>
    <w:semiHidden/>
    <w:rsid w:val="00DD15ED"/>
    <w:rPr>
      <w:rFonts w:ascii="Tahoma" w:hAnsi="Tahoma" w:cs="Tahoma"/>
      <w:sz w:val="16"/>
      <w:szCs w:val="16"/>
    </w:rPr>
  </w:style>
  <w:style w:type="character" w:styleId="Hyperlink">
    <w:name w:val="Hyperlink"/>
    <w:basedOn w:val="DefaultParagraphFont"/>
    <w:uiPriority w:val="99"/>
    <w:unhideWhenUsed/>
    <w:rsid w:val="00DD15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Montgomery</dc:creator>
  <cp:lastModifiedBy>Ruth C. Ward</cp:lastModifiedBy>
  <cp:revision>2</cp:revision>
  <dcterms:created xsi:type="dcterms:W3CDTF">2017-06-23T23:21:00Z</dcterms:created>
  <dcterms:modified xsi:type="dcterms:W3CDTF">2017-06-23T23:21:00Z</dcterms:modified>
</cp:coreProperties>
</file>