
<file path=[Content_Types].xml><?xml version="1.0" encoding="utf-8"?>
<Types xmlns="http://schemas.openxmlformats.org/package/2006/content-types">
  <Default Extension="jpg" ContentType="image/jpeg"/>
  <Default Extension="xml" ContentType="application/xml"/>
  <Default Extension="rels" ContentType="application/vnd.openxmlformats-package.relationships+xml"/>
  <Default Extension="psmdcp"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word/header1.xml" ContentType="application/vnd.openxmlformats-officedocument.wordprocessingml.header+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extended-properties" Target="docProps/app.xml" Id="R5ed1ef10f41f495b" /><Relationship Type="http://schemas.openxmlformats.org/package/2006/relationships/metadata/core-properties" Target="package/services/metadata/core-properties/4b5132cfe1634bde9b35752a95bfc275.psmdcp" Id="Rb8b1d0f9ccb840bb"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ody>
    <w:p xmlns:wp14="http://schemas.microsoft.com/office/word/2010/wordml" w:rsidRPr="00000000" w:rsidR="00000000" w:rsidDel="00000000" w:rsidP="00000000" w:rsidRDefault="00000000" w14:paraId="00000001" wp14:textId="77777777">
      <w:pPr>
        <w:pageBreakBefore w:val="0"/>
        <w:ind w:left="1440"/>
        <w:jc w:val="center"/>
        <w:rPr>
          <w:rFonts w:ascii="Times New Roman" w:hAnsi="Times New Roman" w:eastAsia="Times New Roman" w:cs="Times New Roman"/>
          <w:b w:val="1"/>
          <w:sz w:val="32"/>
          <w:szCs w:val="32"/>
        </w:rPr>
      </w:pPr>
      <w:r w:rsidRPr="00000000" w:rsidDel="00000000" w:rsidR="00000000">
        <w:rPr>
          <w:rFonts w:ascii="Times New Roman" w:hAnsi="Times New Roman" w:eastAsia="Times New Roman" w:cs="Times New Roman"/>
          <w:b w:val="1"/>
          <w:sz w:val="32"/>
          <w:szCs w:val="32"/>
          <w:rtl w:val="0"/>
        </w:rPr>
        <w:t xml:space="preserve">Faculty Assembly Executive Council Meeting Minutes</w:t>
      </w:r>
    </w:p>
    <w:p xmlns:wp14="http://schemas.microsoft.com/office/word/2010/wordml" w:rsidRPr="00000000" w:rsidR="00000000" w:rsidDel="00000000" w:rsidP="00000000" w:rsidRDefault="00000000" w14:paraId="00000002" wp14:textId="77777777">
      <w:pPr>
        <w:pageBreakBefore w:val="0"/>
        <w:jc w:val="center"/>
        <w:rPr>
          <w:rFonts w:ascii="Times New Roman" w:hAnsi="Times New Roman" w:eastAsia="Times New Roman" w:cs="Times New Roman"/>
          <w:sz w:val="28"/>
          <w:szCs w:val="28"/>
        </w:rPr>
      </w:pPr>
      <w:r w:rsidRPr="00000000" w:rsidDel="00000000" w:rsidR="00000000">
        <w:rPr>
          <w:rFonts w:ascii="Times New Roman" w:hAnsi="Times New Roman" w:eastAsia="Times New Roman" w:cs="Times New Roman"/>
          <w:sz w:val="28"/>
          <w:szCs w:val="28"/>
          <w:rtl w:val="0"/>
        </w:rPr>
        <w:t xml:space="preserve">Monday, 06/06/2022, 12:30 p.m. – 1:20 p.m.</w:t>
      </w:r>
    </w:p>
    <w:p xmlns:wp14="http://schemas.microsoft.com/office/word/2010/wordml" w:rsidRPr="00000000" w:rsidR="00000000" w:rsidDel="00000000" w:rsidP="00000000" w:rsidRDefault="00000000" w14:paraId="00000003" wp14:textId="77777777">
      <w:pPr>
        <w:pageBreakBefore w:val="0"/>
        <w:jc w:val="center"/>
        <w:rPr>
          <w:rFonts w:ascii="Times New Roman" w:hAnsi="Times New Roman" w:eastAsia="Times New Roman" w:cs="Times New Roman"/>
          <w:sz w:val="28"/>
          <w:szCs w:val="28"/>
        </w:rPr>
      </w:pPr>
      <w:r w:rsidRPr="00000000" w:rsidDel="00000000" w:rsidR="00000000">
        <w:rPr>
          <w:rFonts w:ascii="Times New Roman" w:hAnsi="Times New Roman" w:eastAsia="Times New Roman" w:cs="Times New Roman"/>
          <w:sz w:val="28"/>
          <w:szCs w:val="28"/>
          <w:rtl w:val="0"/>
        </w:rPr>
        <w:t xml:space="preserve">Open Public Zoom Meeting</w:t>
      </w:r>
      <w:r w:rsidRPr="00000000" w:rsidDel="00000000" w:rsidR="00000000">
        <w:rPr>
          <w:rFonts w:ascii="Times New Roman" w:hAnsi="Times New Roman" w:eastAsia="Times New Roman" w:cs="Times New Roman"/>
          <w:sz w:val="28"/>
          <w:szCs w:val="28"/>
          <w:rtl w:val="0"/>
        </w:rPr>
        <w:t xml:space="preserve">, Logistics in GID Lab</w:t>
      </w:r>
    </w:p>
    <w:p xmlns:wp14="http://schemas.microsoft.com/office/word/2010/wordml" w:rsidRPr="00000000" w:rsidR="00000000" w:rsidDel="00000000" w:rsidP="00000000" w:rsidRDefault="00000000" w14:paraId="00000004" wp14:textId="69437BF3">
      <w:pPr>
        <w:jc w:val="center"/>
        <w:rPr>
          <w:rFonts w:ascii="Times New Roman" w:hAnsi="Times New Roman" w:eastAsia="Times New Roman" w:cs="Times New Roman"/>
          <w:sz w:val="28"/>
          <w:szCs w:val="28"/>
        </w:rPr>
      </w:pPr>
      <w:r w:rsidRPr="15DD478F" w:rsidDel="00000000" w:rsidR="15DD478F">
        <w:rPr>
          <w:rFonts w:ascii="Times New Roman" w:hAnsi="Times New Roman" w:eastAsia="Times New Roman" w:cs="Times New Roman"/>
          <w:b w:val="1"/>
          <w:bCs w:val="1"/>
          <w:i w:val="1"/>
          <w:iCs w:val="1"/>
          <w:sz w:val="22"/>
          <w:szCs w:val="22"/>
        </w:rPr>
        <w:t xml:space="preserve">Present:</w:t>
      </w:r>
      <w:r w:rsidRPr="15DD478F" w:rsidDel="00000000" w:rsidR="15DD478F">
        <w:rPr>
          <w:rFonts w:ascii="Times New Roman" w:hAnsi="Times New Roman" w:eastAsia="Times New Roman" w:cs="Times New Roman"/>
          <w:i w:val="1"/>
          <w:iCs w:val="1"/>
          <w:sz w:val="22"/>
          <w:szCs w:val="22"/>
        </w:rPr>
        <w:t xml:space="preserve"> Chair Turan </w:t>
      </w:r>
      <w:proofErr w:type="spellStart"/>
      <w:r w:rsidRPr="15DD478F" w:rsidDel="00000000" w:rsidR="15DD478F">
        <w:rPr>
          <w:rFonts w:ascii="Times New Roman" w:hAnsi="Times New Roman" w:eastAsia="Times New Roman" w:cs="Times New Roman"/>
          <w:i w:val="1"/>
          <w:iCs w:val="1"/>
          <w:sz w:val="22"/>
          <w:szCs w:val="22"/>
        </w:rPr>
        <w:t xml:space="preserve">Kayaoglu</w:t>
      </w:r>
      <w:proofErr w:type="spellEnd"/>
      <w:r w:rsidRPr="15DD478F" w:rsidDel="00000000" w:rsidR="15DD478F">
        <w:rPr>
          <w:rFonts w:ascii="Times New Roman" w:hAnsi="Times New Roman" w:eastAsia="Times New Roman" w:cs="Times New Roman"/>
          <w:i w:val="1"/>
          <w:iCs w:val="1"/>
          <w:sz w:val="22"/>
          <w:szCs w:val="22"/>
        </w:rPr>
        <w:t xml:space="preserve">, Vice Chair Menaka Abraham, </w:t>
      </w:r>
      <w:r w:rsidRPr="15DD478F" w:rsidDel="00000000" w:rsidR="15DD478F">
        <w:rPr>
          <w:rFonts w:ascii="Times New Roman" w:hAnsi="Times New Roman" w:eastAsia="Times New Roman" w:cs="Times New Roman"/>
          <w:i w:val="1"/>
          <w:iCs w:val="1"/>
          <w:sz w:val="22"/>
          <w:szCs w:val="22"/>
        </w:rPr>
        <w:t xml:space="preserve">APT</w:t>
      </w:r>
      <w:r w:rsidRPr="15DD478F" w:rsidDel="00000000" w:rsidR="15DD478F">
        <w:rPr>
          <w:rFonts w:ascii="Times New Roman" w:hAnsi="Times New Roman" w:eastAsia="Times New Roman" w:cs="Times New Roman"/>
          <w:i w:val="1"/>
          <w:iCs w:val="1"/>
          <w:sz w:val="22"/>
          <w:szCs w:val="22"/>
        </w:rPr>
        <w:t xml:space="preserve"> Chair Christine Stevens, </w:t>
      </w:r>
      <w:r w:rsidRPr="15DD478F" w:rsidDel="00000000" w:rsidR="15DD478F">
        <w:rPr>
          <w:rFonts w:ascii="Times New Roman" w:hAnsi="Times New Roman" w:eastAsia="Times New Roman" w:cs="Times New Roman"/>
          <w:i w:val="1"/>
          <w:iCs w:val="1"/>
          <w:sz w:val="22"/>
          <w:szCs w:val="22"/>
        </w:rPr>
        <w:t xml:space="preserve">APCC</w:t>
      </w:r>
      <w:r w:rsidRPr="15DD478F" w:rsidDel="00000000" w:rsidR="15DD478F">
        <w:rPr>
          <w:rFonts w:ascii="Times New Roman" w:hAnsi="Times New Roman" w:eastAsia="Times New Roman" w:cs="Times New Roman"/>
          <w:i w:val="1"/>
          <w:iCs w:val="1"/>
          <w:sz w:val="22"/>
          <w:szCs w:val="22"/>
        </w:rPr>
        <w:t xml:space="preserve"> Chair Julie Masura, Kathy Beaudoin, Jim West, Barb Toews, Katie </w:t>
      </w:r>
      <w:proofErr w:type="spellStart"/>
      <w:r w:rsidRPr="15DD478F" w:rsidDel="00000000" w:rsidR="15DD478F">
        <w:rPr>
          <w:rFonts w:ascii="Times New Roman" w:hAnsi="Times New Roman" w:eastAsia="Times New Roman" w:cs="Times New Roman"/>
          <w:i w:val="1"/>
          <w:iCs w:val="1"/>
          <w:sz w:val="22"/>
          <w:szCs w:val="22"/>
        </w:rPr>
        <w:t xml:space="preserve">Haerling</w:t>
      </w:r>
      <w:proofErr w:type="spellEnd"/>
      <w:r w:rsidRPr="15DD478F" w:rsidDel="00000000" w:rsidR="15DD478F">
        <w:rPr>
          <w:rFonts w:ascii="Times New Roman" w:hAnsi="Times New Roman" w:eastAsia="Times New Roman" w:cs="Times New Roman"/>
          <w:i w:val="1"/>
          <w:iCs w:val="1"/>
          <w:sz w:val="22"/>
          <w:szCs w:val="22"/>
        </w:rPr>
        <w:t xml:space="preserve">, Rupinder </w:t>
      </w:r>
      <w:r w:rsidRPr="15DD478F" w:rsidDel="00000000" w:rsidR="15DD478F">
        <w:rPr>
          <w:rFonts w:ascii="Times New Roman" w:hAnsi="Times New Roman" w:eastAsia="Times New Roman" w:cs="Times New Roman"/>
          <w:i w:val="1"/>
          <w:iCs w:val="1"/>
          <w:sz w:val="22"/>
          <w:szCs w:val="22"/>
        </w:rPr>
        <w:t xml:space="preserve">Jindal, Sushil</w:t>
      </w:r>
      <w:r w:rsidRPr="15DD478F" w:rsidDel="00000000" w:rsidR="15DD478F">
        <w:rPr>
          <w:rFonts w:ascii="Times New Roman" w:hAnsi="Times New Roman" w:eastAsia="Times New Roman" w:cs="Times New Roman"/>
          <w:i w:val="1"/>
          <w:iCs w:val="1"/>
          <w:sz w:val="22"/>
          <w:szCs w:val="22"/>
        </w:rPr>
        <w:t xml:space="preserve"> Oswal, Julie Eaton, Jacob Martens, Amanda Sesko, Randy Nichols, Mary Hanneman, Erika Bailey, Ellen Moore, Monika Sobolewska, Anne </w:t>
      </w:r>
      <w:proofErr w:type="spellStart"/>
      <w:r w:rsidRPr="15DD478F" w:rsidDel="00000000" w:rsidR="15DD478F">
        <w:rPr>
          <w:rFonts w:ascii="Times New Roman" w:hAnsi="Times New Roman" w:eastAsia="Times New Roman" w:cs="Times New Roman"/>
          <w:i w:val="1"/>
          <w:iCs w:val="1"/>
          <w:sz w:val="22"/>
          <w:szCs w:val="22"/>
        </w:rPr>
        <w:t xml:space="preserve">Taufen</w:t>
      </w:r>
      <w:proofErr w:type="spellEnd"/>
      <w:r w:rsidRPr="15DD478F" w:rsidDel="00000000" w:rsidR="15DD478F">
        <w:rPr>
          <w:rFonts w:ascii="Times New Roman" w:hAnsi="Times New Roman" w:eastAsia="Times New Roman" w:cs="Times New Roman"/>
          <w:i w:val="1"/>
          <w:iCs w:val="1"/>
          <w:sz w:val="22"/>
          <w:szCs w:val="22"/>
        </w:rPr>
        <w:t xml:space="preserve"> (Filling in for Anaid Yerena 2021-22)</w:t>
      </w:r>
      <w:r w:rsidRPr="15DD478F" w:rsidDel="00000000" w:rsidR="15DD478F">
        <w:rPr>
          <w:rFonts w:ascii="Times New Roman" w:hAnsi="Times New Roman" w:eastAsia="Times New Roman" w:cs="Times New Roman"/>
          <w:i w:val="1"/>
          <w:iCs w:val="1"/>
          <w:sz w:val="22"/>
          <w:szCs w:val="22"/>
        </w:rPr>
        <w:t xml:space="preserve">.  </w:t>
      </w:r>
      <w:proofErr w:type="spellStart"/>
      <w:r w:rsidRPr="15DD478F" w:rsidDel="00000000" w:rsidR="15DD478F">
        <w:rPr>
          <w:rFonts w:ascii="Times New Roman" w:hAnsi="Times New Roman" w:eastAsia="Times New Roman" w:cs="Times New Roman"/>
          <w:b w:val="1"/>
          <w:bCs w:val="1"/>
          <w:i w:val="1"/>
          <w:iCs w:val="1"/>
          <w:sz w:val="22"/>
          <w:szCs w:val="22"/>
        </w:rPr>
        <w:t xml:space="preserve">Excused</w:t>
      </w:r>
      <w:r w:rsidRPr="15DD478F" w:rsidDel="00000000" w:rsidR="15DD478F">
        <w:rPr>
          <w:rFonts w:ascii="Times New Roman" w:hAnsi="Times New Roman" w:eastAsia="Times New Roman" w:cs="Times New Roman"/>
          <w:i w:val="1"/>
          <w:iCs w:val="1"/>
          <w:sz w:val="22"/>
          <w:szCs w:val="22"/>
        </w:rPr>
        <w:t xml:space="preserve">:FAC</w:t>
      </w:r>
      <w:proofErr w:type="spellEnd"/>
      <w:r w:rsidRPr="15DD478F" w:rsidDel="00000000" w:rsidR="15DD478F">
        <w:rPr>
          <w:rFonts w:ascii="Times New Roman" w:hAnsi="Times New Roman" w:eastAsia="Times New Roman" w:cs="Times New Roman"/>
          <w:i w:val="1"/>
          <w:iCs w:val="1"/>
          <w:sz w:val="22"/>
          <w:szCs w:val="22"/>
        </w:rPr>
        <w:t xml:space="preserve"> Chair Sharon Laing, Arindam Tripathy, Interim </w:t>
      </w:r>
      <w:r w:rsidRPr="15DD478F" w:rsidDel="00000000" w:rsidR="15DD478F">
        <w:rPr>
          <w:rFonts w:ascii="Times New Roman" w:hAnsi="Times New Roman" w:eastAsia="Times New Roman" w:cs="Times New Roman"/>
          <w:i w:val="1"/>
          <w:iCs w:val="1"/>
          <w:sz w:val="22"/>
          <w:szCs w:val="22"/>
        </w:rPr>
        <w:t xml:space="preserve">EVCAA</w:t>
      </w:r>
      <w:r w:rsidRPr="15DD478F" w:rsidDel="00000000" w:rsidR="15DD478F">
        <w:rPr>
          <w:rFonts w:ascii="Times New Roman" w:hAnsi="Times New Roman" w:eastAsia="Times New Roman" w:cs="Times New Roman"/>
          <w:i w:val="1"/>
          <w:iCs w:val="1"/>
          <w:sz w:val="22"/>
          <w:szCs w:val="22"/>
        </w:rPr>
        <w:t xml:space="preserve"> Ali </w:t>
      </w:r>
      <w:r w:rsidRPr="15DD478F" w:rsidDel="00000000" w:rsidR="15DD478F">
        <w:rPr>
          <w:rFonts w:ascii="Times New Roman" w:hAnsi="Times New Roman" w:eastAsia="Times New Roman" w:cs="Times New Roman"/>
          <w:i w:val="1"/>
          <w:iCs w:val="1"/>
          <w:sz w:val="22"/>
          <w:szCs w:val="22"/>
        </w:rPr>
        <w:t xml:space="preserve">Modarres  </w:t>
      </w:r>
      <w:r w:rsidRPr="15DD478F" w:rsidDel="00000000" w:rsidR="15DD478F">
        <w:rPr>
          <w:rFonts w:ascii="Times New Roman" w:hAnsi="Times New Roman" w:eastAsia="Times New Roman" w:cs="Times New Roman"/>
          <w:b w:val="1"/>
          <w:bCs w:val="1"/>
          <w:i w:val="1"/>
          <w:iCs w:val="1"/>
          <w:sz w:val="22"/>
          <w:szCs w:val="22"/>
        </w:rPr>
        <w:t xml:space="preserve">Absent</w:t>
      </w:r>
      <w:r w:rsidRPr="15DD478F" w:rsidDel="00000000" w:rsidR="15DD478F">
        <w:rPr>
          <w:rFonts w:ascii="Times New Roman" w:hAnsi="Times New Roman" w:eastAsia="Times New Roman" w:cs="Times New Roman"/>
          <w:b w:val="1"/>
          <w:bCs w:val="1"/>
          <w:i w:val="1"/>
          <w:iCs w:val="1"/>
          <w:sz w:val="22"/>
          <w:szCs w:val="22"/>
        </w:rPr>
        <w:t xml:space="preserve">:</w:t>
      </w:r>
      <w:r w:rsidRPr="15DD478F" w:rsidDel="00000000" w:rsidR="15DD478F">
        <w:rPr>
          <w:rFonts w:ascii="Times New Roman" w:hAnsi="Times New Roman" w:eastAsia="Times New Roman" w:cs="Times New Roman"/>
          <w:i w:val="1"/>
          <w:iCs w:val="1"/>
          <w:sz w:val="22"/>
          <w:szCs w:val="22"/>
        </w:rPr>
        <w:t xml:space="preserve"> ,</w:t>
      </w:r>
      <w:r w:rsidRPr="15DD478F" w:rsidDel="00000000" w:rsidR="15DD478F">
        <w:rPr>
          <w:rFonts w:ascii="Times New Roman" w:hAnsi="Times New Roman" w:eastAsia="Times New Roman" w:cs="Times New Roman"/>
          <w:i w:val="1"/>
          <w:iCs w:val="1"/>
          <w:sz w:val="22"/>
          <w:szCs w:val="22"/>
        </w:rPr>
        <w:t xml:space="preserve"> </w:t>
      </w:r>
      <w:r w:rsidRPr="15DD478F" w:rsidDel="00000000" w:rsidR="15DD478F">
        <w:rPr>
          <w:rFonts w:ascii="Times New Roman" w:hAnsi="Times New Roman" w:eastAsia="Times New Roman" w:cs="Times New Roman"/>
          <w:b w:val="1"/>
          <w:bCs w:val="1"/>
          <w:i w:val="1"/>
          <w:iCs w:val="1"/>
          <w:sz w:val="22"/>
          <w:szCs w:val="22"/>
        </w:rPr>
        <w:t xml:space="preserve">Guests:</w:t>
      </w:r>
      <w:r w:rsidRPr="15DD478F" w:rsidDel="00000000" w:rsidR="15DD478F">
        <w:rPr>
          <w:rFonts w:ascii="Times New Roman" w:hAnsi="Times New Roman" w:eastAsia="Times New Roman" w:cs="Times New Roman"/>
          <w:i w:val="1"/>
          <w:iCs w:val="1"/>
          <w:sz w:val="22"/>
          <w:szCs w:val="22"/>
        </w:rPr>
        <w:t xml:space="preserve"> </w:t>
      </w:r>
      <w:proofErr w:type="spellStart"/>
      <w:r w:rsidRPr="15DD478F" w:rsidDel="00000000" w:rsidR="15DD478F">
        <w:rPr>
          <w:rFonts w:ascii="Times New Roman" w:hAnsi="Times New Roman" w:eastAsia="Times New Roman" w:cs="Times New Roman"/>
          <w:i w:val="1"/>
          <w:iCs w:val="1"/>
          <w:sz w:val="22"/>
          <w:szCs w:val="22"/>
        </w:rPr>
        <w:t xml:space="preserve">Huatong</w:t>
      </w:r>
      <w:proofErr w:type="spellEnd"/>
      <w:r w:rsidRPr="15DD478F" w:rsidDel="00000000" w:rsidR="15DD478F">
        <w:rPr>
          <w:rFonts w:ascii="Times New Roman" w:hAnsi="Times New Roman" w:eastAsia="Times New Roman" w:cs="Times New Roman"/>
          <w:i w:val="1"/>
          <w:iCs w:val="1"/>
          <w:sz w:val="22"/>
          <w:szCs w:val="22"/>
        </w:rPr>
        <w:t xml:space="preserve"> Sun (Incoming Faculty Assembly </w:t>
      </w:r>
      <w:r w:rsidRPr="15DD478F" w:rsidDel="00000000" w:rsidR="15DD478F">
        <w:rPr>
          <w:rFonts w:ascii="Times New Roman" w:hAnsi="Times New Roman" w:eastAsia="Times New Roman" w:cs="Times New Roman"/>
          <w:i w:val="1"/>
          <w:iCs w:val="1"/>
          <w:sz w:val="22"/>
          <w:szCs w:val="22"/>
        </w:rPr>
        <w:t xml:space="preserve">Vice</w:t>
      </w:r>
      <w:r w:rsidRPr="15DD478F" w:rsidDel="00000000" w:rsidR="15DD478F">
        <w:rPr>
          <w:rFonts w:ascii="Times New Roman" w:hAnsi="Times New Roman" w:eastAsia="Times New Roman" w:cs="Times New Roman"/>
          <w:i w:val="1"/>
          <w:iCs w:val="1"/>
          <w:sz w:val="22"/>
          <w:szCs w:val="22"/>
        </w:rPr>
        <w:t xml:space="preserve"> Chair and SIAS) </w:t>
      </w:r>
      <w:r w:rsidRPr="15DD478F" w:rsidDel="00000000" w:rsidR="15DD478F">
        <w:rPr>
          <w:rFonts w:ascii="Times New Roman" w:hAnsi="Times New Roman" w:eastAsia="Times New Roman" w:cs="Times New Roman"/>
          <w:b w:val="1"/>
          <w:bCs w:val="1"/>
          <w:i w:val="1"/>
          <w:iCs w:val="1"/>
          <w:sz w:val="22"/>
          <w:szCs w:val="22"/>
        </w:rPr>
        <w:t xml:space="preserve">Program Coordinator:</w:t>
      </w:r>
      <w:r w:rsidRPr="15DD478F" w:rsidDel="00000000" w:rsidR="15DD478F">
        <w:rPr>
          <w:rFonts w:ascii="Times New Roman" w:hAnsi="Times New Roman" w:eastAsia="Times New Roman" w:cs="Times New Roman"/>
          <w:i w:val="1"/>
          <w:iCs w:val="1"/>
          <w:sz w:val="22"/>
          <w:szCs w:val="22"/>
        </w:rPr>
        <w:t xml:space="preserve"> Andrew Seibert</w:t>
      </w:r>
      <w:r w:rsidRPr="00000000" w:rsidDel="00000000" w:rsidR="00000000">
        <w:rPr>
          <w:rtl w:val="0"/>
        </w:rPr>
      </w:r>
    </w:p>
    <w:p xmlns:wp14="http://schemas.microsoft.com/office/word/2010/wordml" w:rsidRPr="00000000" w:rsidR="00000000" w:rsidDel="00000000" w:rsidP="00000000" w:rsidRDefault="00000000" w14:paraId="00000005" wp14:textId="77777777">
      <w:pPr>
        <w:pageBreakBefore w:val="0"/>
        <w:jc w:val="center"/>
        <w:rPr>
          <w:rFonts w:ascii="Times New Roman" w:hAnsi="Times New Roman" w:eastAsia="Times New Roman" w:cs="Times New Roman"/>
          <w:sz w:val="12"/>
          <w:szCs w:val="12"/>
        </w:rPr>
      </w:pPr>
      <w:r w:rsidRPr="00000000" w:rsidDel="00000000" w:rsidR="00000000">
        <w:rPr>
          <w:rtl w:val="0"/>
        </w:rPr>
      </w:r>
    </w:p>
    <w:p xmlns:wp14="http://schemas.microsoft.com/office/word/2010/wordml" w:rsidRPr="00000000" w:rsidR="00000000" w:rsidDel="00000000" w:rsidP="00000000" w:rsidRDefault="00000000" w14:paraId="00000006" wp14:textId="77777777">
      <w:pPr>
        <w:numPr>
          <w:ilvl w:val="0"/>
          <w:numId w:val="1"/>
        </w:numPr>
        <w:ind w:left="360"/>
        <w:rPr>
          <w:b w:val="1"/>
          <w:sz w:val="28"/>
          <w:szCs w:val="28"/>
        </w:rPr>
      </w:pPr>
      <w:r w:rsidRPr="00000000" w:rsidDel="00000000" w:rsidR="00000000">
        <w:rPr>
          <w:rFonts w:ascii="Times New Roman" w:hAnsi="Times New Roman" w:eastAsia="Times New Roman" w:cs="Times New Roman"/>
          <w:b w:val="1"/>
          <w:sz w:val="28"/>
          <w:szCs w:val="28"/>
          <w:u w:val="single"/>
          <w:rtl w:val="0"/>
        </w:rPr>
        <w:t xml:space="preserve">Approval of Agenda, Meeting Minutes, Permission to Record</w:t>
      </w:r>
    </w:p>
    <w:p xmlns:wp14="http://schemas.microsoft.com/office/word/2010/wordml" w:rsidRPr="00000000" w:rsidR="00000000" w:rsidDel="00000000" w:rsidP="00000000" w:rsidRDefault="00000000" w14:paraId="00000007" wp14:textId="77777777">
      <w:pPr>
        <w:numPr>
          <w:ilvl w:val="1"/>
          <w:numId w:val="2"/>
        </w:numPr>
        <w:ind w:left="1080" w:hanging="360"/>
        <w:rPr>
          <w:rFonts w:ascii="Times New Roman" w:hAnsi="Times New Roman" w:eastAsia="Times New Roman" w:cs="Times New Roman"/>
          <w:b w:val="1"/>
        </w:rPr>
      </w:pPr>
      <w:r w:rsidRPr="00000000" w:rsidDel="00000000" w:rsidR="00000000">
        <w:rPr>
          <w:rFonts w:ascii="Times New Roman" w:hAnsi="Times New Roman" w:eastAsia="Times New Roman" w:cs="Times New Roman"/>
          <w:rtl w:val="0"/>
        </w:rPr>
        <w:t xml:space="preserve">The June 6, 2022 Executive Council Agenda was modified. The Executive Council did not discuss the following Agenda item </w:t>
      </w:r>
    </w:p>
    <w:p xmlns:wp14="http://schemas.microsoft.com/office/word/2010/wordml" w:rsidRPr="00000000" w:rsidR="00000000" w:rsidDel="00000000" w:rsidP="00000000" w:rsidRDefault="00000000" w14:paraId="00000008" wp14:textId="77777777">
      <w:pPr>
        <w:numPr>
          <w:ilvl w:val="2"/>
          <w:numId w:val="2"/>
        </w:numPr>
        <w:spacing w:line="276" w:lineRule="auto"/>
        <w:ind w:left="1800" w:hanging="360"/>
        <w:rPr>
          <w:rFonts w:ascii="Times New Roman" w:hAnsi="Times New Roman" w:eastAsia="Times New Roman" w:cs="Times New Roman"/>
          <w:sz w:val="26"/>
          <w:szCs w:val="26"/>
        </w:rPr>
      </w:pPr>
      <w:r w:rsidRPr="00000000" w:rsidDel="00000000" w:rsidR="00000000">
        <w:rPr>
          <w:rFonts w:ascii="Times New Roman" w:hAnsi="Times New Roman" w:eastAsia="Times New Roman" w:cs="Times New Roman"/>
          <w:rtl w:val="0"/>
        </w:rPr>
        <w:t xml:space="preserve">Reflections on 2021-22 FA work and the future of Shared Governance at UW Tacoma</w:t>
      </w:r>
    </w:p>
    <w:p xmlns:wp14="http://schemas.microsoft.com/office/word/2010/wordml" w:rsidRPr="00000000" w:rsidR="00000000" w:rsidDel="00000000" w:rsidP="00000000" w:rsidRDefault="00000000" w14:paraId="00000009" wp14:textId="77777777">
      <w:pPr>
        <w:numPr>
          <w:ilvl w:val="2"/>
          <w:numId w:val="2"/>
        </w:numPr>
        <w:spacing w:line="276" w:lineRule="auto"/>
        <w:ind w:left="1800" w:hanging="360"/>
        <w:rPr>
          <w:rFonts w:ascii="Times New Roman" w:hAnsi="Times New Roman" w:eastAsia="Times New Roman" w:cs="Times New Roman"/>
          <w:u w:val="none"/>
        </w:rPr>
      </w:pPr>
      <w:r w:rsidRPr="00000000" w:rsidDel="00000000" w:rsidR="00000000">
        <w:rPr>
          <w:rFonts w:ascii="Times New Roman" w:hAnsi="Times New Roman" w:eastAsia="Times New Roman" w:cs="Times New Roman"/>
          <w:rtl w:val="0"/>
        </w:rPr>
        <w:t xml:space="preserve">New topic:</w:t>
      </w:r>
    </w:p>
    <w:p xmlns:wp14="http://schemas.microsoft.com/office/word/2010/wordml" w:rsidRPr="00000000" w:rsidR="00000000" w:rsidDel="00000000" w:rsidP="00000000" w:rsidRDefault="00000000" w14:paraId="0000000A" wp14:textId="77777777">
      <w:pPr>
        <w:numPr>
          <w:ilvl w:val="3"/>
          <w:numId w:val="2"/>
        </w:numPr>
        <w:spacing w:line="276" w:lineRule="auto"/>
        <w:ind w:left="2520" w:hanging="360"/>
        <w:rPr>
          <w:rFonts w:ascii="Times New Roman" w:hAnsi="Times New Roman" w:eastAsia="Times New Roman" w:cs="Times New Roman"/>
          <w:u w:val="none"/>
        </w:rPr>
      </w:pPr>
      <w:r w:rsidRPr="00000000" w:rsidDel="00000000" w:rsidR="00000000">
        <w:rPr>
          <w:rFonts w:ascii="Times New Roman" w:hAnsi="Times New Roman" w:eastAsia="Times New Roman" w:cs="Times New Roman"/>
          <w:rtl w:val="0"/>
        </w:rPr>
        <w:t xml:space="preserve">APT Bylaws Change from APT Taskforce Suggestions</w:t>
      </w:r>
      <w:r w:rsidRPr="00000000" w:rsidDel="00000000" w:rsidR="00000000">
        <w:rPr>
          <w:rtl w:val="0"/>
        </w:rPr>
      </w:r>
    </w:p>
    <w:p xmlns:wp14="http://schemas.microsoft.com/office/word/2010/wordml" w:rsidRPr="00000000" w:rsidR="00000000" w:rsidDel="00000000" w:rsidP="00000000" w:rsidRDefault="00000000" w14:paraId="0000000B" wp14:textId="77777777">
      <w:pPr>
        <w:numPr>
          <w:ilvl w:val="1"/>
          <w:numId w:val="1"/>
        </w:numPr>
        <w:ind w:left="1080" w:hanging="360"/>
        <w:rPr>
          <w:rFonts w:ascii="Times New Roman" w:hAnsi="Times New Roman" w:eastAsia="Times New Roman" w:cs="Times New Roman"/>
          <w:b w:val="1"/>
        </w:rPr>
      </w:pPr>
      <w:bookmarkStart w:name="_gjdgxs" w:colFirst="0" w:colLast="0" w:id="0"/>
      <w:bookmarkEnd w:id="0"/>
      <w:r w:rsidRPr="00000000" w:rsidDel="00000000" w:rsidR="00000000">
        <w:rPr>
          <w:rFonts w:ascii="Times New Roman" w:hAnsi="Times New Roman" w:eastAsia="Times New Roman" w:cs="Times New Roman"/>
          <w:rtl w:val="0"/>
        </w:rPr>
        <w:t xml:space="preserve">The minutes from 05/09/2022 were approved. There were no abstentions.</w:t>
      </w:r>
      <w:r w:rsidRPr="00000000" w:rsidDel="00000000" w:rsidR="00000000">
        <w:rPr>
          <w:rtl w:val="0"/>
        </w:rPr>
      </w:r>
    </w:p>
    <w:p xmlns:wp14="http://schemas.microsoft.com/office/word/2010/wordml" w:rsidRPr="00000000" w:rsidR="00000000" w:rsidDel="00000000" w:rsidP="00000000" w:rsidRDefault="00000000" w14:paraId="0000000C" wp14:textId="77777777">
      <w:pPr>
        <w:pageBreakBefore w:val="0"/>
        <w:ind w:left="2160" w:hanging="720"/>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0D" wp14:textId="77777777">
      <w:pPr>
        <w:pageBreakBefore w:val="0"/>
        <w:numPr>
          <w:ilvl w:val="0"/>
          <w:numId w:val="1"/>
        </w:numPr>
        <w:ind w:left="360"/>
        <w:rPr>
          <w:b w:val="1"/>
          <w:sz w:val="28"/>
          <w:szCs w:val="28"/>
        </w:rPr>
      </w:pPr>
      <w:r w:rsidRPr="00000000" w:rsidDel="00000000" w:rsidR="00000000">
        <w:rPr>
          <w:rFonts w:ascii="Times New Roman" w:hAnsi="Times New Roman" w:eastAsia="Times New Roman" w:cs="Times New Roman"/>
          <w:b w:val="1"/>
          <w:sz w:val="28"/>
          <w:szCs w:val="28"/>
          <w:u w:val="single"/>
          <w:rtl w:val="0"/>
        </w:rPr>
        <w:t xml:space="preserve">Discussion with votes: APT Proposed Bylaw Changes</w:t>
      </w:r>
      <w:r w:rsidRPr="00000000" w:rsidDel="00000000" w:rsidR="00000000">
        <w:rPr>
          <w:rtl w:val="0"/>
        </w:rPr>
      </w:r>
    </w:p>
    <w:p xmlns:wp14="http://schemas.microsoft.com/office/word/2010/wordml" w:rsidRPr="00000000" w:rsidR="00000000" w:rsidDel="00000000" w:rsidP="00000000" w:rsidRDefault="00000000" w14:paraId="0000000E" wp14:textId="77777777">
      <w:pPr>
        <w:pageBreakBefore w:val="0"/>
        <w:numPr>
          <w:ilvl w:val="1"/>
          <w:numId w:val="1"/>
        </w:numPr>
        <w:ind w:left="1080" w:hanging="360"/>
        <w:rPr>
          <w:rFonts w:ascii="Times New Roman" w:hAnsi="Times New Roman" w:eastAsia="Times New Roman" w:cs="Times New Roman"/>
        </w:rPr>
      </w:pPr>
      <w:r w:rsidRPr="00000000" w:rsidDel="00000000" w:rsidR="00000000">
        <w:rPr>
          <w:rFonts w:ascii="Times New Roman" w:hAnsi="Times New Roman" w:eastAsia="Times New Roman" w:cs="Times New Roman"/>
          <w:rtl w:val="0"/>
        </w:rPr>
        <w:t xml:space="preserve">First </w:t>
      </w:r>
      <w:r w:rsidRPr="00000000" w:rsidDel="00000000" w:rsidR="00000000">
        <w:rPr>
          <w:rFonts w:ascii="Times New Roman" w:hAnsi="Times New Roman" w:eastAsia="Times New Roman" w:cs="Times New Roman"/>
          <w:rtl w:val="0"/>
        </w:rPr>
        <w:t xml:space="preserve">amendment</w:t>
      </w:r>
      <w:r w:rsidRPr="00000000" w:rsidDel="00000000" w:rsidR="00000000">
        <w:rPr>
          <w:rtl w:val="0"/>
        </w:rPr>
      </w:r>
    </w:p>
    <w:p xmlns:wp14="http://schemas.microsoft.com/office/word/2010/wordml" w:rsidRPr="00000000" w:rsidR="00000000" w:rsidDel="00000000" w:rsidP="00000000" w:rsidRDefault="00000000" w14:paraId="0000000F" wp14:textId="77777777">
      <w:pPr>
        <w:numPr>
          <w:ilvl w:val="2"/>
          <w:numId w:val="1"/>
        </w:numPr>
        <w:spacing w:line="276" w:lineRule="auto"/>
        <w:ind w:left="1800" w:hanging="360"/>
        <w:rPr>
          <w:rFonts w:ascii="Times New Roman" w:hAnsi="Times New Roman" w:eastAsia="Times New Roman" w:cs="Times New Roman"/>
          <w:sz w:val="26"/>
          <w:szCs w:val="26"/>
        </w:rPr>
      </w:pPr>
      <w:r w:rsidRPr="00000000" w:rsidDel="00000000" w:rsidR="00000000">
        <w:rPr>
          <w:rFonts w:ascii="Times New Roman" w:hAnsi="Times New Roman" w:eastAsia="Times New Roman" w:cs="Times New Roman"/>
          <w:highlight w:val="yellow"/>
          <w:u w:val="single"/>
          <w:rtl w:val="0"/>
        </w:rPr>
        <w:t xml:space="preserve">The committee shall provide a </w:t>
      </w:r>
      <w:r w:rsidRPr="00000000" w:rsidDel="00000000" w:rsidR="00000000">
        <w:rPr>
          <w:rFonts w:ascii="Times New Roman" w:hAnsi="Times New Roman" w:eastAsia="Times New Roman" w:cs="Times New Roman"/>
          <w:strike w:val="1"/>
          <w:highlight w:val="yellow"/>
          <w:u w:val="single"/>
          <w:rtl w:val="0"/>
        </w:rPr>
        <w:t xml:space="preserve">substantive</w:t>
      </w:r>
      <w:r w:rsidRPr="00000000" w:rsidDel="00000000" w:rsidR="00000000">
        <w:rPr>
          <w:rFonts w:ascii="Times New Roman" w:hAnsi="Times New Roman" w:eastAsia="Times New Roman" w:cs="Times New Roman"/>
          <w:highlight w:val="yellow"/>
          <w:u w:val="single"/>
          <w:rtl w:val="0"/>
        </w:rPr>
        <w:t xml:space="preserve"> procedural review of each promotion and tenure case, ensuring that due process was followed in accordance with the Faculty Code and the unit’s established guidelines.  The committee shall examine how the unit selected the review committee and external reviewers and whether the process adhered to the timeline, seeking clarification from the academic unit if necessary, while also considering any response from the candidate seeking promotion.  In addition, the committee will examine whether the review committee, voting faculty, and Dean consistently applied and sufficiently and explicitly justified their decision based on the published criteria for promotion within the candidate’s academic unit, any campus-wide published criteria, and the UW Faculty Code.</w:t>
      </w:r>
    </w:p>
    <w:p xmlns:wp14="http://schemas.microsoft.com/office/word/2010/wordml" w:rsidRPr="00000000" w:rsidR="00000000" w:rsidDel="00000000" w:rsidP="00000000" w:rsidRDefault="00000000" w14:paraId="00000010" wp14:textId="77777777">
      <w:pPr>
        <w:numPr>
          <w:ilvl w:val="2"/>
          <w:numId w:val="1"/>
        </w:numPr>
        <w:spacing w:line="276" w:lineRule="auto"/>
        <w:ind w:left="1800" w:hanging="360"/>
        <w:rPr>
          <w:rFonts w:ascii="Times New Roman" w:hAnsi="Times New Roman" w:eastAsia="Times New Roman" w:cs="Times New Roman"/>
        </w:rPr>
      </w:pPr>
      <w:r w:rsidRPr="00000000" w:rsidDel="00000000" w:rsidR="00000000">
        <w:rPr>
          <w:rFonts w:ascii="Times New Roman" w:hAnsi="Times New Roman" w:eastAsia="Times New Roman" w:cs="Times New Roman"/>
          <w:rtl w:val="0"/>
        </w:rPr>
        <w:t xml:space="preserve">A </w:t>
      </w:r>
      <w:r w:rsidRPr="00000000" w:rsidDel="00000000" w:rsidR="00000000">
        <w:rPr>
          <w:rFonts w:ascii="Times New Roman" w:hAnsi="Times New Roman" w:eastAsia="Times New Roman" w:cs="Times New Roman"/>
          <w:color w:val="ff0000"/>
          <w:rtl w:val="0"/>
        </w:rPr>
        <w:t xml:space="preserve">motion</w:t>
      </w:r>
      <w:r w:rsidRPr="00000000" w:rsidDel="00000000" w:rsidR="00000000">
        <w:rPr>
          <w:rFonts w:ascii="Times New Roman" w:hAnsi="Times New Roman" w:eastAsia="Times New Roman" w:cs="Times New Roman"/>
          <w:rtl w:val="0"/>
        </w:rPr>
        <w:t xml:space="preserve"> was made to remove the word substantive from the proposed changes by Julie Eaton and seconded by Randy Nichols</w:t>
      </w:r>
    </w:p>
    <w:p xmlns:wp14="http://schemas.microsoft.com/office/word/2010/wordml" w:rsidRPr="00000000" w:rsidR="00000000" w:rsidDel="00000000" w:rsidP="00000000" w:rsidRDefault="00000000" w14:paraId="00000011" wp14:textId="77777777">
      <w:pPr>
        <w:numPr>
          <w:ilvl w:val="3"/>
          <w:numId w:val="1"/>
        </w:numPr>
        <w:spacing w:line="276" w:lineRule="auto"/>
        <w:ind w:left="2520" w:hanging="360"/>
        <w:rPr>
          <w:rFonts w:ascii="Times New Roman" w:hAnsi="Times New Roman" w:eastAsia="Times New Roman" w:cs="Times New Roman"/>
          <w:u w:val="none"/>
        </w:rPr>
      </w:pPr>
      <w:r w:rsidRPr="00000000" w:rsidDel="00000000" w:rsidR="00000000">
        <w:rPr>
          <w:rFonts w:ascii="Times New Roman" w:hAnsi="Times New Roman" w:eastAsia="Times New Roman" w:cs="Times New Roman"/>
          <w:rtl w:val="0"/>
        </w:rPr>
        <w:t xml:space="preserve">Votes: </w:t>
      </w:r>
      <w:r w:rsidRPr="00000000" w:rsidDel="00000000" w:rsidR="00000000">
        <w:rPr>
          <w:rFonts w:ascii="Times New Roman" w:hAnsi="Times New Roman" w:eastAsia="Times New Roman" w:cs="Times New Roman"/>
          <w:color w:val="ff0000"/>
          <w:rtl w:val="0"/>
        </w:rPr>
        <w:t xml:space="preserve">15 yes</w:t>
      </w:r>
      <w:r w:rsidRPr="00000000" w:rsidDel="00000000" w:rsidR="00000000">
        <w:rPr>
          <w:rFonts w:ascii="Times New Roman" w:hAnsi="Times New Roman" w:eastAsia="Times New Roman" w:cs="Times New Roman"/>
          <w:rtl w:val="0"/>
        </w:rPr>
        <w:t xml:space="preserve">, 0 no, 0 abstentions</w:t>
      </w:r>
    </w:p>
    <w:p xmlns:wp14="http://schemas.microsoft.com/office/word/2010/wordml" w:rsidRPr="00000000" w:rsidR="00000000" w:rsidDel="00000000" w:rsidP="00000000" w:rsidRDefault="00000000" w14:paraId="00000012" wp14:textId="77777777">
      <w:pPr>
        <w:pageBreakBefore w:val="0"/>
        <w:numPr>
          <w:ilvl w:val="2"/>
          <w:numId w:val="1"/>
        </w:numPr>
        <w:ind w:left="1800" w:hanging="360"/>
        <w:rPr>
          <w:rFonts w:ascii="Times New Roman" w:hAnsi="Times New Roman" w:eastAsia="Times New Roman" w:cs="Times New Roman"/>
          <w:color w:val="ff0000"/>
        </w:rPr>
      </w:pPr>
      <w:r w:rsidRPr="00000000" w:rsidDel="00000000" w:rsidR="00000000">
        <w:rPr>
          <w:rFonts w:ascii="Times New Roman" w:hAnsi="Times New Roman" w:eastAsia="Times New Roman" w:cs="Times New Roman"/>
          <w:rtl w:val="0"/>
        </w:rPr>
        <w:t xml:space="preserve">A </w:t>
      </w:r>
      <w:r w:rsidRPr="00000000" w:rsidDel="00000000" w:rsidR="00000000">
        <w:rPr>
          <w:rFonts w:ascii="Times New Roman" w:hAnsi="Times New Roman" w:eastAsia="Times New Roman" w:cs="Times New Roman"/>
          <w:color w:val="ff0000"/>
          <w:rtl w:val="0"/>
        </w:rPr>
        <w:t xml:space="preserve">motion</w:t>
      </w:r>
      <w:r w:rsidRPr="00000000" w:rsidDel="00000000" w:rsidR="00000000">
        <w:rPr>
          <w:rFonts w:ascii="Times New Roman" w:hAnsi="Times New Roman" w:eastAsia="Times New Roman" w:cs="Times New Roman"/>
          <w:rtl w:val="0"/>
        </w:rPr>
        <w:t xml:space="preserve"> was made to </w:t>
      </w:r>
      <w:r w:rsidRPr="00000000" w:rsidDel="00000000" w:rsidR="00000000">
        <w:rPr>
          <w:rFonts w:ascii="Times New Roman" w:hAnsi="Times New Roman" w:eastAsia="Times New Roman" w:cs="Times New Roman"/>
          <w:rtl w:val="0"/>
        </w:rPr>
        <w:t xml:space="preserve">approve the amendment</w:t>
      </w:r>
      <w:r w:rsidRPr="00000000" w:rsidDel="00000000" w:rsidR="00000000">
        <w:rPr>
          <w:rFonts w:ascii="Times New Roman" w:hAnsi="Times New Roman" w:eastAsia="Times New Roman" w:cs="Times New Roman"/>
          <w:rtl w:val="0"/>
        </w:rPr>
        <w:t xml:space="preserve"> in </w:t>
      </w:r>
      <w:r w:rsidRPr="00000000" w:rsidDel="00000000" w:rsidR="00000000">
        <w:rPr>
          <w:rFonts w:ascii="Times New Roman" w:hAnsi="Times New Roman" w:eastAsia="Times New Roman" w:cs="Times New Roman"/>
          <w:highlight w:val="yellow"/>
          <w:u w:val="single"/>
          <w:rtl w:val="0"/>
        </w:rPr>
        <w:t xml:space="preserve">yellow</w:t>
      </w:r>
      <w:r w:rsidRPr="00000000" w:rsidDel="00000000" w:rsidR="00000000">
        <w:rPr>
          <w:rFonts w:ascii="Times New Roman" w:hAnsi="Times New Roman" w:eastAsia="Times New Roman" w:cs="Times New Roman"/>
          <w:rtl w:val="0"/>
        </w:rPr>
        <w:t xml:space="preserve"> with the requested edits. Moved by Randy Nichols and seconded by Monika Sobolewska</w:t>
      </w:r>
    </w:p>
    <w:p xmlns:wp14="http://schemas.microsoft.com/office/word/2010/wordml" w:rsidRPr="00000000" w:rsidR="00000000" w:rsidDel="00000000" w:rsidP="00000000" w:rsidRDefault="00000000" w14:paraId="00000013" wp14:textId="21C0D145">
      <w:pPr>
        <w:pageBreakBefore w:val="0"/>
        <w:numPr>
          <w:ilvl w:val="3"/>
          <w:numId w:val="1"/>
        </w:numPr>
        <w:ind w:left="2520" w:hanging="360"/>
        <w:rPr>
          <w:rFonts w:ascii="Times New Roman" w:hAnsi="Times New Roman" w:eastAsia="Times New Roman" w:cs="Times New Roman"/>
          <w:u w:val="none"/>
        </w:rPr>
      </w:pPr>
      <w:r w:rsidRPr="15DD478F" w:rsidR="15DD478F">
        <w:rPr>
          <w:rFonts w:ascii="Times New Roman" w:hAnsi="Times New Roman" w:eastAsia="Times New Roman" w:cs="Times New Roman"/>
        </w:rPr>
        <w:t xml:space="preserve">Votes: </w:t>
      </w:r>
      <w:r w:rsidRPr="15DD478F" w:rsidR="15DD478F">
        <w:rPr>
          <w:rFonts w:ascii="Times New Roman" w:hAnsi="Times New Roman" w:eastAsia="Times New Roman" w:cs="Times New Roman"/>
          <w:color w:val="FF0000"/>
        </w:rPr>
        <w:t>15 yes</w:t>
      </w:r>
      <w:r w:rsidRPr="15DD478F" w:rsidR="15DD478F">
        <w:rPr>
          <w:rFonts w:ascii="Times New Roman" w:hAnsi="Times New Roman" w:eastAsia="Times New Roman" w:cs="Times New Roman"/>
        </w:rPr>
        <w:t xml:space="preserve">, 0 no, 1 </w:t>
      </w:r>
      <w:r w:rsidRPr="15DD478F" w:rsidR="15DD478F">
        <w:rPr>
          <w:rFonts w:ascii="Times New Roman" w:hAnsi="Times New Roman" w:eastAsia="Times New Roman" w:cs="Times New Roman"/>
        </w:rPr>
        <w:t>abstention</w:t>
      </w:r>
    </w:p>
    <w:p xmlns:wp14="http://schemas.microsoft.com/office/word/2010/wordml" w:rsidRPr="00000000" w:rsidR="00000000" w:rsidDel="00000000" w:rsidP="00000000" w:rsidRDefault="00000000" w14:paraId="00000014" wp14:textId="4A5735F9">
      <w:pPr>
        <w:pageBreakBefore w:val="0"/>
        <w:numPr>
          <w:ilvl w:val="2"/>
          <w:numId w:val="1"/>
        </w:numPr>
        <w:ind w:left="1800" w:hanging="360"/>
        <w:rPr>
          <w:rFonts w:ascii="Times New Roman" w:hAnsi="Times New Roman" w:eastAsia="Times New Roman" w:cs="Times New Roman"/>
          <w:u w:val="none"/>
        </w:rPr>
      </w:pPr>
      <w:r w:rsidRPr="15DD478F" w:rsidR="15DD478F">
        <w:rPr>
          <w:rFonts w:ascii="Times New Roman" w:hAnsi="Times New Roman" w:eastAsia="Times New Roman" w:cs="Times New Roman"/>
        </w:rPr>
        <w:t>The approved amendment will be sent for vote to the Faculty at-large in Fall quarter</w:t>
      </w:r>
    </w:p>
    <w:p xmlns:wp14="http://schemas.microsoft.com/office/word/2010/wordml" w:rsidRPr="00000000" w:rsidR="00000000" w:rsidDel="00000000" w:rsidP="00000000" w:rsidRDefault="00000000" w14:paraId="00000015" wp14:textId="77777777">
      <w:pPr>
        <w:pageBreakBefore w:val="0"/>
        <w:numPr>
          <w:ilvl w:val="1"/>
          <w:numId w:val="1"/>
        </w:numPr>
        <w:ind w:left="1080" w:hanging="360"/>
        <w:rPr>
          <w:rFonts w:ascii="Times New Roman" w:hAnsi="Times New Roman" w:eastAsia="Times New Roman" w:cs="Times New Roman"/>
          <w:u w:val="none"/>
        </w:rPr>
      </w:pPr>
      <w:r w:rsidRPr="00000000" w:rsidDel="00000000" w:rsidR="00000000">
        <w:rPr>
          <w:rFonts w:ascii="Times New Roman" w:hAnsi="Times New Roman" w:eastAsia="Times New Roman" w:cs="Times New Roman"/>
          <w:rtl w:val="0"/>
        </w:rPr>
        <w:t xml:space="preserve">Second amendment </w:t>
      </w:r>
    </w:p>
    <w:p xmlns:wp14="http://schemas.microsoft.com/office/word/2010/wordml" w:rsidRPr="00000000" w:rsidR="00000000" w:rsidDel="00000000" w:rsidP="00000000" w:rsidRDefault="00000000" w14:paraId="00000016" wp14:textId="77777777">
      <w:pPr>
        <w:numPr>
          <w:ilvl w:val="2"/>
          <w:numId w:val="1"/>
        </w:numPr>
        <w:spacing w:line="276" w:lineRule="auto"/>
        <w:ind w:left="1800" w:hanging="360"/>
        <w:rPr>
          <w:rFonts w:ascii="Times New Roman" w:hAnsi="Times New Roman" w:eastAsia="Times New Roman" w:cs="Times New Roman"/>
          <w:sz w:val="26"/>
          <w:szCs w:val="26"/>
        </w:rPr>
      </w:pPr>
      <w:r w:rsidRPr="00000000" w:rsidDel="00000000" w:rsidR="00000000">
        <w:rPr>
          <w:rFonts w:ascii="Times New Roman" w:hAnsi="Times New Roman" w:eastAsia="Times New Roman" w:cs="Times New Roman"/>
          <w:highlight w:val="green"/>
          <w:u w:val="single"/>
          <w:rtl w:val="0"/>
        </w:rPr>
        <w:t xml:space="preserve">When the review is concluded, the committee will provide a letter to any candidate who received a negative evaluation.  Candidates are allowed five business days to review and reply to the committee’s evaluation </w:t>
      </w:r>
      <w:r w:rsidRPr="00000000" w:rsidDel="00000000" w:rsidR="00000000">
        <w:rPr>
          <w:rFonts w:ascii="Times New Roman" w:hAnsi="Times New Roman" w:eastAsia="Times New Roman" w:cs="Times New Roman"/>
          <w:color w:val="ff0000"/>
          <w:highlight w:val="green"/>
          <w:u w:val="single"/>
          <w:rtl w:val="0"/>
        </w:rPr>
        <w:t xml:space="preserve">by sending a letter to the EVCAA and APT Committee.</w:t>
      </w:r>
      <w:r w:rsidRPr="00000000" w:rsidDel="00000000" w:rsidR="00000000">
        <w:rPr>
          <w:rtl w:val="0"/>
        </w:rPr>
      </w:r>
    </w:p>
    <w:p xmlns:wp14="http://schemas.microsoft.com/office/word/2010/wordml" w:rsidRPr="00000000" w:rsidR="00000000" w:rsidDel="00000000" w:rsidP="00000000" w:rsidRDefault="00000000" w14:paraId="00000017" wp14:textId="77777777">
      <w:pPr>
        <w:pageBreakBefore w:val="0"/>
        <w:numPr>
          <w:ilvl w:val="2"/>
          <w:numId w:val="1"/>
        </w:numPr>
        <w:ind w:left="1800" w:hanging="360"/>
        <w:rPr>
          <w:rFonts w:ascii="Times New Roman" w:hAnsi="Times New Roman" w:eastAsia="Times New Roman" w:cs="Times New Roman"/>
          <w:u w:val="none"/>
        </w:rPr>
      </w:pPr>
      <w:r w:rsidRPr="00000000" w:rsidDel="00000000" w:rsidR="00000000">
        <w:rPr>
          <w:rFonts w:ascii="Times New Roman" w:hAnsi="Times New Roman" w:eastAsia="Times New Roman" w:cs="Times New Roman"/>
          <w:rtl w:val="0"/>
        </w:rPr>
        <w:t xml:space="preserve">Highlighted discussion and changes</w:t>
      </w:r>
      <w:r w:rsidRPr="00000000" w:rsidDel="00000000" w:rsidR="00000000">
        <w:rPr>
          <w:rtl w:val="0"/>
        </w:rPr>
      </w:r>
    </w:p>
    <w:p xmlns:wp14="http://schemas.microsoft.com/office/word/2010/wordml" w:rsidRPr="00000000" w:rsidR="00000000" w:rsidDel="00000000" w:rsidP="00000000" w:rsidRDefault="00000000" w14:paraId="00000018" wp14:textId="77777777">
      <w:pPr>
        <w:pageBreakBefore w:val="0"/>
        <w:numPr>
          <w:ilvl w:val="3"/>
          <w:numId w:val="1"/>
        </w:numPr>
        <w:ind w:left="2520" w:hanging="360"/>
        <w:rPr>
          <w:rFonts w:ascii="Times New Roman" w:hAnsi="Times New Roman" w:eastAsia="Times New Roman" w:cs="Times New Roman"/>
          <w:u w:val="none"/>
        </w:rPr>
      </w:pPr>
      <w:r w:rsidRPr="00000000" w:rsidDel="00000000" w:rsidR="00000000">
        <w:rPr>
          <w:rFonts w:ascii="Times New Roman" w:hAnsi="Times New Roman" w:eastAsia="Times New Roman" w:cs="Times New Roman"/>
          <w:rtl w:val="0"/>
        </w:rPr>
        <w:t xml:space="preserve">A</w:t>
      </w:r>
      <w:r w:rsidRPr="00000000" w:rsidDel="00000000" w:rsidR="00000000">
        <w:rPr>
          <w:rFonts w:ascii="Times New Roman" w:hAnsi="Times New Roman" w:eastAsia="Times New Roman" w:cs="Times New Roman"/>
          <w:rtl w:val="0"/>
        </w:rPr>
        <w:t xml:space="preserve"> representative</w:t>
      </w:r>
      <w:r w:rsidRPr="00000000" w:rsidDel="00000000" w:rsidR="00000000">
        <w:rPr>
          <w:rFonts w:ascii="Times New Roman" w:hAnsi="Times New Roman" w:eastAsia="Times New Roman" w:cs="Times New Roman"/>
          <w:rtl w:val="0"/>
        </w:rPr>
        <w:t xml:space="preserve"> and APT Chair recommended </w:t>
      </w:r>
      <w:r w:rsidRPr="00000000" w:rsidDel="00000000" w:rsidR="00000000">
        <w:rPr>
          <w:rFonts w:ascii="Times New Roman" w:hAnsi="Times New Roman" w:eastAsia="Times New Roman" w:cs="Times New Roman"/>
          <w:rtl w:val="0"/>
        </w:rPr>
        <w:t xml:space="preserve">adding</w:t>
      </w:r>
      <w:r w:rsidRPr="00000000" w:rsidDel="00000000" w:rsidR="00000000">
        <w:rPr>
          <w:rFonts w:ascii="Times New Roman" w:hAnsi="Times New Roman" w:eastAsia="Times New Roman" w:cs="Times New Roman"/>
          <w:rtl w:val="0"/>
        </w:rPr>
        <w:t xml:space="preserve"> language to send the letters to the Executive Vice Chancellor for Academic Affairs and the Appointment, Promotion, and Tenure Committee.</w:t>
      </w:r>
    </w:p>
    <w:p xmlns:wp14="http://schemas.microsoft.com/office/word/2010/wordml" w:rsidRPr="00000000" w:rsidR="00000000" w:rsidDel="00000000" w:rsidP="00000000" w:rsidRDefault="00000000" w14:paraId="00000019" wp14:textId="77777777">
      <w:pPr>
        <w:pageBreakBefore w:val="0"/>
        <w:numPr>
          <w:ilvl w:val="2"/>
          <w:numId w:val="1"/>
        </w:numPr>
        <w:ind w:left="1800" w:hanging="360"/>
        <w:rPr>
          <w:rFonts w:ascii="Times New Roman" w:hAnsi="Times New Roman" w:eastAsia="Times New Roman" w:cs="Times New Roman"/>
          <w:u w:val="none"/>
        </w:rPr>
      </w:pPr>
      <w:r w:rsidRPr="00000000" w:rsidDel="00000000" w:rsidR="00000000">
        <w:rPr>
          <w:rFonts w:ascii="Times New Roman" w:hAnsi="Times New Roman" w:eastAsia="Times New Roman" w:cs="Times New Roman"/>
          <w:rtl w:val="0"/>
        </w:rPr>
        <w:t xml:space="preserve">A motion was made to </w:t>
      </w:r>
      <w:r w:rsidRPr="00000000" w:rsidDel="00000000" w:rsidR="00000000">
        <w:rPr>
          <w:rFonts w:ascii="Times New Roman" w:hAnsi="Times New Roman" w:eastAsia="Times New Roman" w:cs="Times New Roman"/>
          <w:rtl w:val="0"/>
        </w:rPr>
        <w:t xml:space="preserve">approve the amendment</w:t>
      </w:r>
      <w:r w:rsidRPr="00000000" w:rsidDel="00000000" w:rsidR="00000000">
        <w:rPr>
          <w:rFonts w:ascii="Times New Roman" w:hAnsi="Times New Roman" w:eastAsia="Times New Roman" w:cs="Times New Roman"/>
          <w:rtl w:val="0"/>
        </w:rPr>
        <w:t xml:space="preserve"> in green with the suggested addition in red. Moved by Randy Nichols and seconded by Julie Eaton</w:t>
      </w:r>
    </w:p>
    <w:p xmlns:wp14="http://schemas.microsoft.com/office/word/2010/wordml" w:rsidRPr="00000000" w:rsidR="00000000" w:rsidDel="00000000" w:rsidP="00000000" w:rsidRDefault="00000000" w14:paraId="0000001A" wp14:textId="77777777">
      <w:pPr>
        <w:pageBreakBefore w:val="0"/>
        <w:numPr>
          <w:ilvl w:val="3"/>
          <w:numId w:val="1"/>
        </w:numPr>
        <w:ind w:left="2520" w:hanging="360"/>
        <w:rPr>
          <w:rFonts w:ascii="Times New Roman" w:hAnsi="Times New Roman" w:eastAsia="Times New Roman" w:cs="Times New Roman"/>
          <w:u w:val="none"/>
        </w:rPr>
      </w:pPr>
      <w:r w:rsidRPr="00000000" w:rsidDel="00000000" w:rsidR="00000000">
        <w:rPr>
          <w:rFonts w:ascii="Times New Roman" w:hAnsi="Times New Roman" w:eastAsia="Times New Roman" w:cs="Times New Roman"/>
          <w:rtl w:val="0"/>
        </w:rPr>
        <w:t xml:space="preserve">Votes: </w:t>
      </w:r>
      <w:r w:rsidRPr="00000000" w:rsidDel="00000000" w:rsidR="00000000">
        <w:rPr>
          <w:rFonts w:ascii="Times New Roman" w:hAnsi="Times New Roman" w:eastAsia="Times New Roman" w:cs="Times New Roman"/>
          <w:color w:val="ff0000"/>
          <w:rtl w:val="0"/>
        </w:rPr>
        <w:t xml:space="preserve">18 yes</w:t>
      </w:r>
      <w:r w:rsidRPr="00000000" w:rsidDel="00000000" w:rsidR="00000000">
        <w:rPr>
          <w:rFonts w:ascii="Times New Roman" w:hAnsi="Times New Roman" w:eastAsia="Times New Roman" w:cs="Times New Roman"/>
          <w:rtl w:val="0"/>
        </w:rPr>
        <w:t xml:space="preserve">, 0 no, 0 abstentions</w:t>
      </w:r>
    </w:p>
    <w:p xmlns:wp14="http://schemas.microsoft.com/office/word/2010/wordml" w:rsidRPr="00000000" w:rsidR="00000000" w:rsidDel="00000000" w:rsidP="00000000" w:rsidRDefault="00000000" w14:paraId="0000001B" wp14:textId="77777777">
      <w:pPr>
        <w:pageBreakBefore w:val="0"/>
        <w:ind w:left="2520" w:firstLine="0"/>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1C" wp14:textId="77777777">
      <w:pPr>
        <w:pageBreakBefore w:val="0"/>
        <w:numPr>
          <w:ilvl w:val="0"/>
          <w:numId w:val="1"/>
        </w:numPr>
        <w:ind w:left="360"/>
        <w:rPr>
          <w:b w:val="1"/>
          <w:sz w:val="28"/>
          <w:szCs w:val="28"/>
        </w:rPr>
      </w:pPr>
      <w:r w:rsidRPr="00000000" w:rsidDel="00000000" w:rsidR="00000000">
        <w:rPr>
          <w:rFonts w:ascii="Times New Roman" w:hAnsi="Times New Roman" w:eastAsia="Times New Roman" w:cs="Times New Roman"/>
          <w:b w:val="1"/>
          <w:sz w:val="28"/>
          <w:szCs w:val="28"/>
          <w:u w:val="single"/>
          <w:rtl w:val="0"/>
        </w:rPr>
        <w:t xml:space="preserve">Additional Notes</w:t>
      </w:r>
      <w:r w:rsidRPr="00000000" w:rsidDel="00000000" w:rsidR="00000000">
        <w:rPr>
          <w:rtl w:val="0"/>
        </w:rPr>
      </w:r>
    </w:p>
    <w:p xmlns:wp14="http://schemas.microsoft.com/office/word/2010/wordml" w:rsidRPr="00000000" w:rsidR="00000000" w:rsidDel="00000000" w:rsidP="00000000" w:rsidRDefault="00000000" w14:paraId="0000001D" wp14:textId="77777777">
      <w:pPr>
        <w:pageBreakBefore w:val="0"/>
        <w:numPr>
          <w:ilvl w:val="1"/>
          <w:numId w:val="1"/>
        </w:numPr>
        <w:ind w:left="1080" w:hanging="360"/>
        <w:rPr>
          <w:rFonts w:ascii="Times New Roman" w:hAnsi="Times New Roman" w:eastAsia="Times New Roman" w:cs="Times New Roman"/>
          <w:sz w:val="26"/>
          <w:szCs w:val="26"/>
        </w:rPr>
      </w:pPr>
      <w:r w:rsidRPr="00000000" w:rsidDel="00000000" w:rsidR="00000000">
        <w:rPr>
          <w:rFonts w:ascii="Times New Roman" w:hAnsi="Times New Roman" w:eastAsia="Times New Roman" w:cs="Times New Roman"/>
          <w:rtl w:val="0"/>
        </w:rPr>
        <w:t xml:space="preserve">Executive Council made a motion to hold a special meeting to discuss the third and fourth amended language points to the APT Bylaws. Moved by Randy Nichols and seconded by Monika Sobolewska.</w:t>
      </w:r>
    </w:p>
    <w:p xmlns:wp14="http://schemas.microsoft.com/office/word/2010/wordml" w:rsidRPr="00000000" w:rsidR="00000000" w:rsidDel="00000000" w:rsidP="00000000" w:rsidRDefault="00000000" w14:paraId="0000001E" wp14:textId="54CA3C53">
      <w:pPr>
        <w:pageBreakBefore w:val="0"/>
        <w:numPr>
          <w:ilvl w:val="2"/>
          <w:numId w:val="1"/>
        </w:numPr>
        <w:ind w:left="1800" w:hanging="360"/>
        <w:rPr>
          <w:rFonts w:ascii="Times New Roman" w:hAnsi="Times New Roman" w:eastAsia="Times New Roman" w:cs="Times New Roman"/>
          <w:u w:val="none"/>
        </w:rPr>
      </w:pPr>
      <w:r w:rsidRPr="15DD478F" w:rsidR="15DD478F">
        <w:rPr>
          <w:rFonts w:ascii="Times New Roman" w:hAnsi="Times New Roman" w:eastAsia="Times New Roman" w:cs="Times New Roman"/>
        </w:rPr>
        <w:t xml:space="preserve">Votes: </w:t>
      </w:r>
      <w:r w:rsidRPr="15DD478F" w:rsidR="15DD478F">
        <w:rPr>
          <w:rFonts w:ascii="Times New Roman" w:hAnsi="Times New Roman" w:eastAsia="Times New Roman" w:cs="Times New Roman"/>
          <w:color w:val="FF0000"/>
        </w:rPr>
        <w:t>12 yes</w:t>
      </w:r>
      <w:r w:rsidRPr="15DD478F" w:rsidR="15DD478F">
        <w:rPr>
          <w:rFonts w:ascii="Times New Roman" w:hAnsi="Times New Roman" w:eastAsia="Times New Roman" w:cs="Times New Roman"/>
        </w:rPr>
        <w:t xml:space="preserve">, 3 no, 1 </w:t>
      </w:r>
      <w:r w:rsidRPr="15DD478F" w:rsidR="15DD478F">
        <w:rPr>
          <w:rFonts w:ascii="Times New Roman" w:hAnsi="Times New Roman" w:eastAsia="Times New Roman" w:cs="Times New Roman"/>
        </w:rPr>
        <w:t>abstention</w:t>
      </w:r>
    </w:p>
    <w:p xmlns:wp14="http://schemas.microsoft.com/office/word/2010/wordml" w:rsidRPr="00000000" w:rsidR="00000000" w:rsidDel="00000000" w:rsidP="00000000" w:rsidRDefault="00000000" w14:paraId="0000001F" wp14:textId="77777777">
      <w:pPr>
        <w:pageBreakBefore w:val="0"/>
        <w:ind w:left="0" w:firstLine="0"/>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20" wp14:textId="77777777">
      <w:pPr>
        <w:pageBreakBefore w:val="0"/>
        <w:ind w:left="0" w:firstLine="0"/>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21" wp14:textId="77777777">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0"/>
        <w:jc w:val="left"/>
        <w:rPr>
          <w:b w:val="1"/>
          <w:smallCaps w:val="0"/>
          <w:strike w:val="0"/>
          <w:color w:val="000000"/>
          <w:sz w:val="28"/>
          <w:szCs w:val="28"/>
          <w:shd w:val="clear" w:fill="auto"/>
          <w:vertAlign w:val="baseline"/>
        </w:rPr>
      </w:pPr>
      <w:r w:rsidRPr="00000000" w:rsidDel="00000000" w:rsidR="00000000">
        <w:rPr>
          <w:rFonts w:ascii="Times New Roman" w:hAnsi="Times New Roman" w:eastAsia="Times New Roman" w:cs="Times New Roman"/>
          <w:b w:val="1"/>
          <w:i w:val="0"/>
          <w:smallCaps w:val="0"/>
          <w:strike w:val="0"/>
          <w:color w:val="000000"/>
          <w:sz w:val="28"/>
          <w:szCs w:val="28"/>
          <w:u w:val="single"/>
          <w:shd w:val="clear" w:fill="auto"/>
          <w:vertAlign w:val="baseline"/>
          <w:rtl w:val="0"/>
        </w:rPr>
        <w:t xml:space="preserve">Adjournment</w:t>
      </w:r>
    </w:p>
    <w:p xmlns:wp14="http://schemas.microsoft.com/office/word/2010/wordml" w:rsidRPr="00000000" w:rsidR="00000000" w:rsidDel="00000000" w:rsidP="00000000" w:rsidRDefault="00000000" w14:paraId="00000022" wp14:textId="77777777">
      <w:pPr>
        <w:keepNext w:val="0"/>
        <w:keepLines w:val="0"/>
        <w:pageBreakBefore w:val="0"/>
        <w:widowControl w:val="1"/>
        <w:numPr>
          <w:ilvl w:val="1"/>
          <w:numId w:val="1"/>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rFonts w:ascii="Times New Roman" w:hAnsi="Times New Roman" w:eastAsia="Times New Roman" w:cs="Times New Roman"/>
          <w:b w:val="0"/>
          <w:i w:val="0"/>
          <w:smallCaps w:val="0"/>
          <w:strike w:val="0"/>
          <w:color w:val="000000"/>
          <w:shd w:val="clear" w:fill="auto"/>
          <w:vertAlign w:val="baseline"/>
        </w:rPr>
      </w:pPr>
      <w:r w:rsidRPr="00000000" w:rsidDel="00000000" w:rsidR="00000000">
        <w:rPr>
          <w:rFonts w:ascii="Times New Roman" w:hAnsi="Times New Roman" w:eastAsia="Times New Roman" w:cs="Times New Roman"/>
          <w:b w:val="0"/>
          <w:i w:val="0"/>
          <w:smallCaps w:val="0"/>
          <w:strike w:val="0"/>
          <w:color w:val="000000"/>
          <w:u w:val="none"/>
          <w:shd w:val="clear" w:fill="auto"/>
          <w:vertAlign w:val="baseline"/>
          <w:rtl w:val="0"/>
        </w:rPr>
        <w:t xml:space="preserve">Meeting was adjourned at</w:t>
      </w:r>
      <w:r w:rsidRPr="00000000" w:rsidDel="00000000" w:rsidR="00000000">
        <w:rPr>
          <w:rFonts w:ascii="Times New Roman" w:hAnsi="Times New Roman" w:eastAsia="Times New Roman" w:cs="Times New Roman"/>
          <w:rtl w:val="0"/>
        </w:rPr>
        <w:t xml:space="preserve"> 1:20 p.m.</w:t>
      </w:r>
      <w:r w:rsidRPr="00000000" w:rsidDel="00000000" w:rsidR="00000000">
        <w:rPr>
          <w:rtl w:val="0"/>
        </w:rPr>
      </w:r>
    </w:p>
    <w:p xmlns:wp14="http://schemas.microsoft.com/office/word/2010/wordml" w:rsidRPr="00000000" w:rsidR="00000000" w:rsidDel="00000000" w:rsidP="00000000" w:rsidRDefault="00000000" w14:paraId="00000023" wp14:textId="77777777">
      <w:pPr>
        <w:keepNext w:val="0"/>
        <w:keepLines w:val="0"/>
        <w:pageBreakBefore w:val="0"/>
        <w:widowControl w:val="1"/>
        <w:numPr>
          <w:ilvl w:val="2"/>
          <w:numId w:val="1"/>
        </w:numPr>
        <w:pBdr>
          <w:top w:val="nil" w:sz="0" w:space="0"/>
          <w:left w:val="nil" w:sz="0" w:space="0"/>
          <w:bottom w:val="nil" w:sz="0" w:space="0"/>
          <w:right w:val="nil" w:sz="0" w:space="0"/>
          <w:between w:val="nil" w:sz="0" w:space="0"/>
        </w:pBdr>
        <w:shd w:val="clear" w:fill="auto"/>
        <w:spacing w:before="0" w:after="0" w:line="240" w:lineRule="auto"/>
        <w:ind w:left="1800" w:right="0" w:hanging="360"/>
        <w:jc w:val="left"/>
        <w:rPr>
          <w:rFonts w:ascii="Times New Roman" w:hAnsi="Times New Roman" w:eastAsia="Times New Roman" w:cs="Times New Roman"/>
          <w:b w:val="0"/>
          <w:i w:val="0"/>
          <w:smallCaps w:val="0"/>
          <w:strike w:val="0"/>
          <w:color w:val="000000"/>
          <w:shd w:val="clear" w:fill="auto"/>
          <w:vertAlign w:val="baseline"/>
        </w:rPr>
      </w:pPr>
      <w:r w:rsidRPr="00000000" w:rsidDel="00000000" w:rsidR="00000000">
        <w:rPr>
          <w:rFonts w:ascii="Times New Roman" w:hAnsi="Times New Roman" w:eastAsia="Times New Roman" w:cs="Times New Roman"/>
          <w:b w:val="0"/>
          <w:i w:val="0"/>
          <w:smallCaps w:val="0"/>
          <w:strike w:val="0"/>
          <w:color w:val="000000"/>
          <w:u w:val="none"/>
          <w:shd w:val="clear" w:fill="auto"/>
          <w:vertAlign w:val="baseline"/>
          <w:rtl w:val="0"/>
        </w:rPr>
        <w:t xml:space="preserve">Next meeting: </w:t>
      </w:r>
      <w:r w:rsidRPr="00000000" w:rsidDel="00000000" w:rsidR="00000000">
        <w:rPr>
          <w:rFonts w:ascii="Times New Roman" w:hAnsi="Times New Roman" w:eastAsia="Times New Roman" w:cs="Times New Roman"/>
          <w:rtl w:val="0"/>
        </w:rPr>
        <w:t xml:space="preserve">June 10, 2022 (Special Meeting), Zoom/ JOY 201</w:t>
      </w:r>
    </w:p>
    <w:p xmlns:wp14="http://schemas.microsoft.com/office/word/2010/wordml" w:rsidRPr="00000000" w:rsidR="00000000" w:rsidDel="00000000" w:rsidP="00000000" w:rsidRDefault="00000000" w14:paraId="00000024"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right="0"/>
        <w:jc w:val="left"/>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25"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right="0"/>
        <w:jc w:val="left"/>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26"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right="0"/>
        <w:jc w:val="left"/>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27" wp14:textId="77777777">
      <w:pPr>
        <w:rPr>
          <w:rFonts w:ascii="Times New Roman" w:hAnsi="Times New Roman" w:eastAsia="Times New Roman" w:cs="Times New Roman"/>
        </w:rPr>
      </w:pPr>
      <w:r w:rsidRPr="00000000" w:rsidDel="00000000" w:rsidR="00000000">
        <w:rPr>
          <w:rtl w:val="0"/>
        </w:rPr>
      </w:r>
    </w:p>
    <w:sectPr>
      <w:headerReference w:type="default" r:id="rId6"/>
      <w:pgSz w:w="12240" w:h="15840" w:orient="portrait"/>
      <w:pgMar w:top="1440" w:right="1440" w:bottom="1440" w:lef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thelas"/>
</w:fonts>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28" wp14:textId="77777777">
    <w:pPr>
      <w:pageBreakBefore w:val="0"/>
      <w:pBdr>
        <w:top w:val="nil" w:sz="0" w:space="0"/>
        <w:left w:val="nil" w:sz="0" w:space="0"/>
        <w:bottom w:val="nil" w:sz="0" w:space="0"/>
        <w:right w:val="nil" w:sz="0" w:space="0"/>
        <w:between w:val="nil" w:sz="0" w:space="0"/>
      </w:pBdr>
      <w:tabs>
        <w:tab w:val="center" w:pos="4680"/>
        <w:tab w:val="right" w:pos="9360"/>
      </w:tabs>
      <w:rPr>
        <w:color w:val="000000"/>
      </w:rPr>
    </w:pPr>
    <w:r w:rsidRPr="00000000" w:rsidDel="00000000" w:rsidR="00000000">
      <w:rPr>
        <w:rtl w:val="0"/>
      </w:rPr>
    </w:r>
    <w:r w:rsidRPr="00000000" w:rsidDel="00000000" w:rsidR="00000000">
      <w:drawing>
        <wp:anchor xmlns:wp14="http://schemas.microsoft.com/office/word/2010/wordprocessingDrawing" distT="0" distB="0" distL="114300" distR="114300" simplePos="0" relativeHeight="0" behindDoc="0" locked="0" layoutInCell="1" hidden="0" allowOverlap="1" wp14:anchorId="0753A239" wp14:editId="7777777">
          <wp:simplePos x="0" y="0"/>
          <wp:positionH relativeFrom="column">
            <wp:posOffset>-685797</wp:posOffset>
          </wp:positionH>
          <wp:positionV relativeFrom="paragraph">
            <wp:posOffset>-219071</wp:posOffset>
          </wp:positionV>
          <wp:extent cx="3581400" cy="428625"/>
          <wp:effectExtent l="0" t="0" r="0" b="0"/>
          <wp:wrapSquare wrapText="bothSides" distT="0" distB="0" distL="114300" distR="114300"/>
          <wp:docPr id="1" name="image1.jpg" descr="\\thoreau\kebaird$\faculty assembly\Logos\JPEG\fac.assemb_uwt.jpg"/>
          <a:graphic>
            <a:graphicData uri="http://schemas.openxmlformats.org/drawingml/2006/picture">
              <pic:pic>
                <pic:nvPicPr>
                  <pic:cNvPr id="0" name="image1.jpg" descr="\\thoreau\kebaird$\faculty assembly\Logos\JPEG\fac.assemb_uwt.jpg"/>
                  <pic:cNvPicPr preferRelativeResize="0"/>
                </pic:nvPicPr>
                <pic:blipFill>
                  <a:blip r:embed="rId1"/>
                  <a:srcRect l="0" t="0" r="0" b="0"/>
                  <a:stretch>
                    <a:fillRect/>
                  </a:stretch>
                </pic:blipFill>
                <pic:spPr>
                  <a:xfrm>
                    <a:off x="0" y="0"/>
                    <a:ext cx="3581400" cy="4286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Times New Roman" w:hAnsi="Times New Roman" w:eastAsia="Times New Roman" w:cs="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nsid w:val="204f522f"/>
  </w:abstractNum>
  <w:abstractNum w:abstractNumId="2">
    <w:lvl w:ilvl="0">
      <w:start w:val="1"/>
      <w:numFmt w:val="decimal"/>
      <w:lvlText w:val="%1."/>
      <w:lvlJc w:val="left"/>
      <w:pPr>
        <w:ind w:left="360" w:hanging="360"/>
      </w:pPr>
      <w:rPr>
        <w:rFonts w:ascii="Times New Roman" w:hAnsi="Times New Roman" w:eastAsia="Times New Roman" w:cs="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nsid w:val="4965b477"/>
  </w:abstractNum>
  <w:num w:numId="1">
    <w:abstractNumId w:val="1"/>
  </w:num>
  <w:num w:numId="2">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0753A239"/>
  <w15:docId w15:val="{B4A5E733-B895-45C1-8A9D-4C2D4BF30189}"/>
  <w:rsids>
    <w:rsidRoot w:val="15DD478F"/>
    <w:rsid w:val="15DD478F"/>
    <w:rsid w:val="2932F9A1"/>
    <w:rsid w:val="6388B6A8"/>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Athelas" w:hAnsi="Athelas" w:eastAsia="Athelas" w:cs="Athelas"/>
        <w:sz w:val="24"/>
        <w:szCs w:val="24"/>
        <w:lang w:val="en-US"/>
      </w:rPr>
    </w:rPrDefault>
    <w:pPrDefault>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pageBreakBefore w:val="0"/>
      <w:spacing w:before="480" w:after="120" w:lineRule="auto"/>
    </w:pPr>
    <w:rPr>
      <w:b w:val="1"/>
      <w:sz w:val="48"/>
      <w:szCs w:val="48"/>
    </w:rPr>
  </w:style>
  <w:style w:type="paragraph" w:styleId="Heading2">
    <w:name w:val="heading 2"/>
    <w:basedOn w:val="Normal"/>
    <w:next w:val="Normal"/>
    <w:pPr>
      <w:keepNext w:val="1"/>
      <w:keepLines w:val="1"/>
      <w:pageBreakBefore w:val="0"/>
      <w:spacing w:before="360" w:after="80" w:lineRule="auto"/>
    </w:pPr>
    <w:rPr>
      <w:b w:val="1"/>
      <w:sz w:val="36"/>
      <w:szCs w:val="36"/>
    </w:rPr>
  </w:style>
  <w:style w:type="paragraph" w:styleId="Heading3">
    <w:name w:val="heading 3"/>
    <w:basedOn w:val="Normal"/>
    <w:next w:val="Normal"/>
    <w:pPr>
      <w:keepNext w:val="1"/>
      <w:keepLines w:val="1"/>
      <w:pageBreakBefore w:val="0"/>
      <w:spacing w:before="280" w:after="80" w:lineRule="auto"/>
    </w:pPr>
    <w:rPr>
      <w:b w:val="1"/>
      <w:sz w:val="28"/>
      <w:szCs w:val="28"/>
    </w:rPr>
  </w:style>
  <w:style w:type="paragraph" w:styleId="Heading4">
    <w:name w:val="heading 4"/>
    <w:basedOn w:val="Normal"/>
    <w:next w:val="Normal"/>
    <w:pPr>
      <w:keepNext w:val="1"/>
      <w:keepLines w:val="1"/>
      <w:pageBreakBefore w:val="0"/>
      <w:spacing w:before="240" w:after="40" w:lineRule="auto"/>
    </w:pPr>
    <w:rPr>
      <w:b w:val="1"/>
    </w:rPr>
  </w:style>
  <w:style w:type="paragraph" w:styleId="Heading5">
    <w:name w:val="heading 5"/>
    <w:basedOn w:val="Normal"/>
    <w:next w:val="Normal"/>
    <w:pPr>
      <w:keepNext w:val="1"/>
      <w:keepLines w:val="1"/>
      <w:pageBreakBefore w:val="0"/>
      <w:spacing w:before="220" w:after="40" w:lineRule="auto"/>
    </w:pPr>
    <w:rPr>
      <w:b w:val="1"/>
      <w:sz w:val="22"/>
      <w:szCs w:val="22"/>
    </w:rPr>
  </w:style>
  <w:style w:type="paragraph" w:styleId="Heading6">
    <w:name w:val="heading 6"/>
    <w:basedOn w:val="Normal"/>
    <w:next w:val="Normal"/>
    <w:pPr>
      <w:keepNext w:val="1"/>
      <w:keepLines w:val="1"/>
      <w:pageBreakBefore w:val="0"/>
      <w:spacing w:before="200" w:after="40" w:lineRule="auto"/>
    </w:pPr>
    <w:rPr>
      <w:b w:val="1"/>
      <w:sz w:val="20"/>
      <w:szCs w:val="20"/>
    </w:rPr>
  </w:style>
  <w:style w:type="paragraph" w:styleId="Title">
    <w:name w:val="Title"/>
    <w:basedOn w:val="Normal"/>
    <w:next w:val="Normal"/>
    <w:pPr>
      <w:keepNext w:val="1"/>
      <w:keepLines w:val="1"/>
      <w:pageBreakBefore w:val="0"/>
      <w:spacing w:before="480" w:after="120" w:lineRule="auto"/>
    </w:pPr>
    <w:rPr>
      <w:b w:val="1"/>
      <w:sz w:val="72"/>
      <w:szCs w:val="72"/>
    </w:rPr>
  </w:style>
  <w:style w:type="paragraph" w:styleId="Subtitle">
    <w:name w:val="Subtitle"/>
    <w:basedOn w:val="Normal"/>
    <w:next w:val="Normal"/>
    <w:pPr>
      <w:keepNext w:val="1"/>
      <w:keepLines w:val="1"/>
      <w:pageBreakBefore w:val="0"/>
      <w:spacing w:before="360" w:after="80" w:lineRule="auto"/>
    </w:pPr>
    <w:rPr>
      <w:rFonts w:ascii="Georgia" w:hAnsi="Georgia" w:eastAsia="Georgia" w:cs="Georgia"/>
      <w:i w:val="1"/>
      <w:color w:val="666666"/>
      <w:sz w:val="48"/>
      <w:szCs w:val="48"/>
    </w:rPr>
  </w:style>
</w:styles>
</file>

<file path=word/_rels/document.xml.rels>&#65279;<?xml version="1.0" encoding="utf-8"?><Relationships xmlns="http://schemas.openxmlformats.org/package/2006/relationships"><Relationship Type="http://schemas.openxmlformats.org/officeDocument/2006/relationships/theme" Target="theme/theme1.xml" Id="rId1" /><Relationship Type="http://schemas.openxmlformats.org/officeDocument/2006/relationships/settings" Target="settings.xml" Id="rId2" /><Relationship Type="http://schemas.openxmlformats.org/officeDocument/2006/relationships/fontTable" Target="fontTable.xml" Id="rId3" /><Relationship Type="http://schemas.openxmlformats.org/officeDocument/2006/relationships/numbering" Target="numbering.xml" Id="rId4" /><Relationship Type="http://schemas.openxmlformats.org/officeDocument/2006/relationships/styles" Target="styles.xml" Id="rId5" /><Relationship Type="http://schemas.openxmlformats.org/officeDocument/2006/relationships/header" Target="header1.xml" Id="rId6"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ap="http://schemas.openxmlformats.org/officeDocument/2006/extended-properties">
  <ap:AppVersion>16.0000</ap:AppVersion>
  <ap:Application>Microsoft Word for the web</ap:Application>
  <ap:LinksUpToDate>false</ap:LinksUpToDate>
</ap:Properties>
</file>