
<file path=[Content_Types].xml><?xml version="1.0" encoding="utf-8"?>
<Types xmlns="http://schemas.openxmlformats.org/package/2006/content-types">
  <Default Extension="jpg" ContentType="image/jpeg"/>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7d123011c1d6428f" /><Relationship Type="http://schemas.openxmlformats.org/package/2006/relationships/metadata/core-properties" Target="package/services/metadata/core-properties/5ebbdf8d3f0948158ddd95f19c906bdc.psmdcp" Id="Re7a7b11e26e64348"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w:rsidR="28D0BEEB" w:rsidP="28D0BEEB" w:rsidRDefault="28D0BEEB" w14:paraId="5C72C0D6" w14:textId="1C007FB3">
      <w:pPr>
        <w:pStyle w:val="NoSpacing"/>
      </w:pPr>
    </w:p>
    <w:p xmlns:wp14="http://schemas.microsoft.com/office/word/2010/wordml" w:rsidRPr="00000000" w:rsidR="00000000" w:rsidDel="00000000" w:rsidP="2AD20C81" w:rsidRDefault="00000000" w14:paraId="4E6D9F89" wp14:textId="431A8CC7">
      <w:pPr>
        <w:pageBreakBefore w:val="0"/>
        <w:ind w:left="720"/>
        <w:jc w:val="center"/>
        <w:rPr>
          <w:rFonts w:ascii="Times New Roman" w:hAnsi="Times New Roman" w:eastAsia="Times New Roman" w:cs="Times New Roman"/>
          <w:b w:val="1"/>
          <w:bCs w:val="1"/>
          <w:sz w:val="32"/>
          <w:szCs w:val="32"/>
        </w:rPr>
      </w:pPr>
      <w:r w:rsidRPr="2AD20C81" w:rsidR="28D0BEEB">
        <w:rPr>
          <w:rFonts w:ascii="Times New Roman" w:hAnsi="Times New Roman" w:eastAsia="Times New Roman" w:cs="Times New Roman"/>
          <w:b w:val="1"/>
          <w:bCs w:val="1"/>
          <w:sz w:val="32"/>
          <w:szCs w:val="32"/>
        </w:rPr>
        <w:t xml:space="preserve">Faculty Assembly Executive </w:t>
      </w:r>
      <w:r w:rsidRPr="2AD20C81" w:rsidR="41D34199">
        <w:rPr>
          <w:rFonts w:ascii="Times New Roman" w:hAnsi="Times New Roman" w:eastAsia="Times New Roman" w:cs="Times New Roman"/>
          <w:b w:val="1"/>
          <w:bCs w:val="1"/>
          <w:sz w:val="32"/>
          <w:szCs w:val="32"/>
        </w:rPr>
        <w:t>Council (</w:t>
      </w:r>
      <w:r w:rsidRPr="2AD20C81" w:rsidR="15CDBD8D">
        <w:rPr>
          <w:rFonts w:ascii="Times New Roman" w:hAnsi="Times New Roman" w:eastAsia="Times New Roman" w:cs="Times New Roman"/>
          <w:b w:val="1"/>
          <w:bCs w:val="1"/>
          <w:sz w:val="32"/>
          <w:szCs w:val="32"/>
        </w:rPr>
        <w:t>EC)</w:t>
      </w:r>
      <w:r w:rsidRPr="2AD20C81" w:rsidR="28D0BEEB">
        <w:rPr>
          <w:rFonts w:ascii="Times New Roman" w:hAnsi="Times New Roman" w:eastAsia="Times New Roman" w:cs="Times New Roman"/>
          <w:b w:val="1"/>
          <w:bCs w:val="1"/>
          <w:sz w:val="32"/>
          <w:szCs w:val="32"/>
        </w:rPr>
        <w:t xml:space="preserve"> </w:t>
      </w:r>
    </w:p>
    <w:p xmlns:wp14="http://schemas.microsoft.com/office/word/2010/wordml" w:rsidRPr="00000000" w:rsidR="00000000" w:rsidDel="00000000" w:rsidP="2AD20C81" w:rsidRDefault="00000000" w14:paraId="00000001" wp14:textId="6ED99300">
      <w:pPr>
        <w:pageBreakBefore w:val="0"/>
        <w:ind w:left="0"/>
        <w:jc w:val="center"/>
        <w:rPr>
          <w:rFonts w:ascii="Times New Roman" w:hAnsi="Times New Roman" w:eastAsia="Times New Roman" w:cs="Times New Roman"/>
          <w:b w:val="1"/>
          <w:bCs w:val="1"/>
          <w:sz w:val="32"/>
          <w:szCs w:val="32"/>
        </w:rPr>
      </w:pPr>
      <w:r w:rsidRPr="2AD20C81" w:rsidR="28D0BEEB">
        <w:rPr>
          <w:rFonts w:ascii="Times New Roman" w:hAnsi="Times New Roman" w:eastAsia="Times New Roman" w:cs="Times New Roman"/>
          <w:b w:val="1"/>
          <w:bCs w:val="1"/>
          <w:sz w:val="32"/>
          <w:szCs w:val="32"/>
        </w:rPr>
        <w:t>Meeting Minutes</w:t>
      </w:r>
    </w:p>
    <w:p xmlns:wp14="http://schemas.microsoft.com/office/word/2010/wordml" w:rsidRPr="00000000" w:rsidR="00000000" w:rsidDel="00000000" w:rsidP="00000000" w:rsidRDefault="00000000" w14:paraId="00000002" wp14:textId="5BCF06F2">
      <w:pPr>
        <w:pageBreakBefore w:val="0"/>
        <w:jc w:val="center"/>
        <w:rPr>
          <w:rFonts w:ascii="Times New Roman" w:hAnsi="Times New Roman" w:eastAsia="Times New Roman" w:cs="Times New Roman"/>
          <w:sz w:val="28"/>
          <w:szCs w:val="28"/>
        </w:rPr>
      </w:pPr>
      <w:r w:rsidRPr="42998856" w:rsidR="59660B29">
        <w:rPr>
          <w:rFonts w:ascii="Times New Roman" w:hAnsi="Times New Roman" w:eastAsia="Times New Roman" w:cs="Times New Roman"/>
          <w:sz w:val="28"/>
          <w:szCs w:val="28"/>
        </w:rPr>
        <w:t>Tuesday</w:t>
      </w:r>
      <w:r w:rsidRPr="42998856" w:rsidR="28D0BEEB">
        <w:rPr>
          <w:rFonts w:ascii="Times New Roman" w:hAnsi="Times New Roman" w:eastAsia="Times New Roman" w:cs="Times New Roman"/>
          <w:sz w:val="28"/>
          <w:szCs w:val="28"/>
        </w:rPr>
        <w:t xml:space="preserve">, </w:t>
      </w:r>
      <w:r w:rsidRPr="42998856" w:rsidR="3903D0E2">
        <w:rPr>
          <w:rFonts w:ascii="Times New Roman" w:hAnsi="Times New Roman" w:eastAsia="Times New Roman" w:cs="Times New Roman"/>
          <w:sz w:val="28"/>
          <w:szCs w:val="28"/>
        </w:rPr>
        <w:t>10</w:t>
      </w:r>
      <w:r w:rsidRPr="42998856" w:rsidR="28D0BEEB">
        <w:rPr>
          <w:rFonts w:ascii="Times New Roman" w:hAnsi="Times New Roman" w:eastAsia="Times New Roman" w:cs="Times New Roman"/>
          <w:sz w:val="28"/>
          <w:szCs w:val="28"/>
        </w:rPr>
        <w:t>/</w:t>
      </w:r>
      <w:r w:rsidRPr="42998856" w:rsidR="54ED0F99">
        <w:rPr>
          <w:rFonts w:ascii="Times New Roman" w:hAnsi="Times New Roman" w:eastAsia="Times New Roman" w:cs="Times New Roman"/>
          <w:sz w:val="28"/>
          <w:szCs w:val="28"/>
        </w:rPr>
        <w:t>1</w:t>
      </w:r>
      <w:r w:rsidRPr="42998856" w:rsidR="3F7E9650">
        <w:rPr>
          <w:rFonts w:ascii="Times New Roman" w:hAnsi="Times New Roman" w:eastAsia="Times New Roman" w:cs="Times New Roman"/>
          <w:sz w:val="28"/>
          <w:szCs w:val="28"/>
        </w:rPr>
        <w:t>8</w:t>
      </w:r>
      <w:r w:rsidRPr="42998856" w:rsidR="28D0BEEB">
        <w:rPr>
          <w:rFonts w:ascii="Times New Roman" w:hAnsi="Times New Roman" w:eastAsia="Times New Roman" w:cs="Times New Roman"/>
          <w:sz w:val="28"/>
          <w:szCs w:val="28"/>
        </w:rPr>
        <w:t>/2022, 1</w:t>
      </w:r>
      <w:r w:rsidRPr="42998856" w:rsidR="3470035A">
        <w:rPr>
          <w:rFonts w:ascii="Times New Roman" w:hAnsi="Times New Roman" w:eastAsia="Times New Roman" w:cs="Times New Roman"/>
          <w:sz w:val="28"/>
          <w:szCs w:val="28"/>
        </w:rPr>
        <w:t>2</w:t>
      </w:r>
      <w:r w:rsidRPr="42998856" w:rsidR="28D0BEEB">
        <w:rPr>
          <w:rFonts w:ascii="Times New Roman" w:hAnsi="Times New Roman" w:eastAsia="Times New Roman" w:cs="Times New Roman"/>
          <w:sz w:val="28"/>
          <w:szCs w:val="28"/>
        </w:rPr>
        <w:t>:</w:t>
      </w:r>
      <w:r w:rsidRPr="42998856" w:rsidR="566AE1CC">
        <w:rPr>
          <w:rFonts w:ascii="Times New Roman" w:hAnsi="Times New Roman" w:eastAsia="Times New Roman" w:cs="Times New Roman"/>
          <w:sz w:val="28"/>
          <w:szCs w:val="28"/>
        </w:rPr>
        <w:t>15</w:t>
      </w:r>
      <w:r w:rsidRPr="42998856" w:rsidR="28D0BEEB">
        <w:rPr>
          <w:rFonts w:ascii="Times New Roman" w:hAnsi="Times New Roman" w:eastAsia="Times New Roman" w:cs="Times New Roman"/>
          <w:sz w:val="28"/>
          <w:szCs w:val="28"/>
        </w:rPr>
        <w:t xml:space="preserve"> </w:t>
      </w:r>
      <w:r w:rsidRPr="42998856" w:rsidR="3227CF62">
        <w:rPr>
          <w:rFonts w:ascii="Times New Roman" w:hAnsi="Times New Roman" w:eastAsia="Times New Roman" w:cs="Times New Roman"/>
          <w:sz w:val="28"/>
          <w:szCs w:val="28"/>
        </w:rPr>
        <w:t>p</w:t>
      </w:r>
      <w:r w:rsidRPr="42998856" w:rsidR="28D0BEEB">
        <w:rPr>
          <w:rFonts w:ascii="Times New Roman" w:hAnsi="Times New Roman" w:eastAsia="Times New Roman" w:cs="Times New Roman"/>
          <w:sz w:val="28"/>
          <w:szCs w:val="28"/>
        </w:rPr>
        <w:t xml:space="preserve">.m. – </w:t>
      </w:r>
      <w:r w:rsidRPr="42998856" w:rsidR="459050E1">
        <w:rPr>
          <w:rFonts w:ascii="Times New Roman" w:hAnsi="Times New Roman" w:eastAsia="Times New Roman" w:cs="Times New Roman"/>
          <w:sz w:val="28"/>
          <w:szCs w:val="28"/>
        </w:rPr>
        <w:t>1</w:t>
      </w:r>
      <w:r w:rsidRPr="42998856" w:rsidR="28D0BEEB">
        <w:rPr>
          <w:rFonts w:ascii="Times New Roman" w:hAnsi="Times New Roman" w:eastAsia="Times New Roman" w:cs="Times New Roman"/>
          <w:sz w:val="28"/>
          <w:szCs w:val="28"/>
        </w:rPr>
        <w:t>:</w:t>
      </w:r>
      <w:r w:rsidRPr="42998856" w:rsidR="45817406">
        <w:rPr>
          <w:rFonts w:ascii="Times New Roman" w:hAnsi="Times New Roman" w:eastAsia="Times New Roman" w:cs="Times New Roman"/>
          <w:sz w:val="28"/>
          <w:szCs w:val="28"/>
        </w:rPr>
        <w:t>2</w:t>
      </w:r>
      <w:r w:rsidRPr="42998856" w:rsidR="28D0BEEB">
        <w:rPr>
          <w:rFonts w:ascii="Times New Roman" w:hAnsi="Times New Roman" w:eastAsia="Times New Roman" w:cs="Times New Roman"/>
          <w:sz w:val="28"/>
          <w:szCs w:val="28"/>
        </w:rPr>
        <w:t xml:space="preserve">0 </w:t>
      </w:r>
      <w:r w:rsidRPr="42998856" w:rsidR="3022EDAA">
        <w:rPr>
          <w:rFonts w:ascii="Times New Roman" w:hAnsi="Times New Roman" w:eastAsia="Times New Roman" w:cs="Times New Roman"/>
          <w:sz w:val="28"/>
          <w:szCs w:val="28"/>
        </w:rPr>
        <w:t>p.m.</w:t>
      </w:r>
      <w:r>
        <w:br/>
      </w:r>
      <w:r w:rsidRPr="42998856" w:rsidR="7FAF7D60">
        <w:rPr>
          <w:rFonts w:ascii="Times New Roman" w:hAnsi="Times New Roman" w:eastAsia="Times New Roman" w:cs="Times New Roman"/>
          <w:sz w:val="28"/>
          <w:szCs w:val="28"/>
        </w:rPr>
        <w:t>Zoom</w:t>
      </w:r>
      <w:r w:rsidRPr="42998856" w:rsidR="1B3A28C7">
        <w:rPr>
          <w:rFonts w:ascii="Times New Roman" w:hAnsi="Times New Roman" w:eastAsia="Times New Roman" w:cs="Times New Roman"/>
          <w:sz w:val="28"/>
          <w:szCs w:val="28"/>
        </w:rPr>
        <w:t xml:space="preserve"> </w:t>
      </w:r>
    </w:p>
    <w:p w:rsidR="28D0BEEB" w:rsidP="28D0BEEB" w:rsidRDefault="28D0BEEB" w14:paraId="6C98F460" w14:textId="631896ED">
      <w:pPr>
        <w:jc w:val="center"/>
        <w:rPr>
          <w:rFonts w:ascii="Times New Roman" w:hAnsi="Times New Roman" w:eastAsia="Times New Roman" w:cs="Times New Roman"/>
          <w:b w:val="1"/>
          <w:bCs w:val="1"/>
          <w:i w:val="1"/>
          <w:iCs w:val="1"/>
          <w:sz w:val="22"/>
          <w:szCs w:val="22"/>
          <w:rtl w:val="0"/>
        </w:rPr>
      </w:pPr>
    </w:p>
    <w:p xmlns:wp14="http://schemas.microsoft.com/office/word/2010/wordml" w:rsidRPr="00000000" w:rsidR="00000000" w:rsidDel="00000000" w:rsidP="2AD20C81" w:rsidRDefault="00000000" w14:paraId="00000004" wp14:textId="6C091C73">
      <w:pPr>
        <w:pStyle w:val="Normal"/>
        <w:jc w:val="center"/>
        <w:rPr>
          <w:rFonts w:ascii="Times New Roman" w:hAnsi="Times New Roman" w:eastAsia="Times New Roman" w:cs="Times New Roman"/>
          <w:sz w:val="28"/>
          <w:szCs w:val="28"/>
        </w:rPr>
      </w:pPr>
      <w:r w:rsidRPr="12C66526" w:rsidDel="00000000" w:rsidR="28D0BEEB">
        <w:rPr>
          <w:rFonts w:ascii="Times New Roman" w:hAnsi="Times New Roman" w:eastAsia="Times New Roman" w:cs="Times New Roman"/>
          <w:b w:val="1"/>
          <w:bCs w:val="1"/>
          <w:i w:val="1"/>
          <w:iCs w:val="1"/>
          <w:sz w:val="22"/>
          <w:szCs w:val="22"/>
        </w:rPr>
        <w:t xml:space="preserve">Present:</w:t>
      </w:r>
      <w:r w:rsidRPr="12C66526" w:rsidDel="00000000" w:rsidR="28D0BEEB">
        <w:rPr>
          <w:rFonts w:ascii="Times New Roman" w:hAnsi="Times New Roman" w:eastAsia="Times New Roman" w:cs="Times New Roman"/>
          <w:i w:val="1"/>
          <w:iCs w:val="1"/>
          <w:sz w:val="22"/>
          <w:szCs w:val="22"/>
        </w:rPr>
        <w:t xml:space="preserve"> </w:t>
      </w:r>
      <w:r w:rsidRPr="12C66526" w:rsidDel="00000000" w:rsidR="5DD2C6BF">
        <w:rPr>
          <w:rFonts w:ascii="Times New Roman" w:hAnsi="Times New Roman" w:eastAsia="Times New Roman" w:cs="Times New Roman"/>
          <w:i w:val="1"/>
          <w:iCs w:val="1"/>
          <w:sz w:val="22"/>
          <w:szCs w:val="22"/>
        </w:rPr>
        <w:t xml:space="preserve">EVCAA Andrew (Andy) Harris, </w:t>
      </w:r>
      <w:r w:rsidRPr="12C66526" w:rsidDel="00000000" w:rsidR="28D0BEEB">
        <w:rPr>
          <w:rFonts w:ascii="Times New Roman" w:hAnsi="Times New Roman" w:eastAsia="Times New Roman" w:cs="Times New Roman"/>
          <w:i w:val="1"/>
          <w:iCs w:val="1"/>
          <w:sz w:val="22"/>
          <w:szCs w:val="22"/>
        </w:rPr>
        <w:t xml:space="preserve">Chair Menaka Abraham, </w:t>
      </w:r>
      <w:r w:rsidRPr="12C66526" w:rsidR="6E29069D">
        <w:rPr>
          <w:rFonts w:ascii="Times New Roman" w:hAnsi="Times New Roman" w:eastAsia="Times New Roman" w:cs="Times New Roman"/>
          <w:i w:val="1"/>
          <w:iCs w:val="1"/>
          <w:sz w:val="22"/>
          <w:szCs w:val="22"/>
        </w:rPr>
        <w:t xml:space="preserve">Vice Chair Huatong Sun, </w:t>
      </w:r>
      <w:r w:rsidRPr="12C66526" w:rsidDel="00000000" w:rsidR="28D0BEEB">
        <w:rPr>
          <w:rFonts w:ascii="Times New Roman" w:hAnsi="Times New Roman" w:eastAsia="Times New Roman" w:cs="Times New Roman"/>
          <w:i w:val="1"/>
          <w:iCs w:val="1"/>
          <w:sz w:val="22"/>
          <w:szCs w:val="22"/>
        </w:rPr>
        <w:t xml:space="preserve">APCC Chair Julie </w:t>
      </w:r>
      <w:r w:rsidRPr="12C66526" w:rsidDel="00000000" w:rsidR="291D8B08">
        <w:rPr>
          <w:rFonts w:ascii="Times New Roman" w:hAnsi="Times New Roman" w:eastAsia="Times New Roman" w:cs="Times New Roman"/>
          <w:i w:val="1"/>
          <w:iCs w:val="1"/>
          <w:sz w:val="22"/>
          <w:szCs w:val="22"/>
        </w:rPr>
        <w:t xml:space="preserve">Masura, FAC</w:t>
      </w:r>
      <w:r w:rsidRPr="12C66526" w:rsidDel="00000000" w:rsidR="28D0BEEB">
        <w:rPr>
          <w:rFonts w:ascii="Times New Roman" w:hAnsi="Times New Roman" w:eastAsia="Times New Roman" w:cs="Times New Roman"/>
          <w:i w:val="1"/>
          <w:iCs w:val="1"/>
          <w:sz w:val="22"/>
          <w:szCs w:val="22"/>
        </w:rPr>
        <w:t xml:space="preserve"> Chair Sharon Laing, Monika Sobolewska</w:t>
      </w:r>
      <w:r w:rsidRPr="12C66526" w:rsidDel="00000000" w:rsidR="28D0BEEB">
        <w:rPr>
          <w:rFonts w:ascii="Times New Roman" w:hAnsi="Times New Roman" w:eastAsia="Times New Roman" w:cs="Times New Roman"/>
          <w:i w:val="1"/>
          <w:iCs w:val="1"/>
          <w:sz w:val="22"/>
          <w:szCs w:val="22"/>
        </w:rPr>
        <w:t xml:space="preserve">, Jim West, Zhiquan (Andy) Shu, Barb Toews, Andrea Hill</w:t>
      </w:r>
      <w:r w:rsidRPr="12C66526" w:rsidDel="00000000" w:rsidR="7B10CD81">
        <w:rPr>
          <w:rFonts w:ascii="Times New Roman" w:hAnsi="Times New Roman" w:eastAsia="Times New Roman" w:cs="Times New Roman"/>
          <w:i w:val="1"/>
          <w:iCs w:val="1"/>
          <w:sz w:val="22"/>
          <w:szCs w:val="22"/>
        </w:rPr>
        <w:t xml:space="preserve">,</w:t>
      </w:r>
      <w:r w:rsidRPr="12C66526" w:rsidDel="00000000" w:rsidR="28D0BEEB">
        <w:rPr>
          <w:rFonts w:ascii="Times New Roman" w:hAnsi="Times New Roman" w:eastAsia="Times New Roman" w:cs="Times New Roman"/>
          <w:i w:val="1"/>
          <w:iCs w:val="1"/>
          <w:sz w:val="22"/>
          <w:szCs w:val="22"/>
        </w:rPr>
        <w:t xml:space="preserve"> </w:t>
      </w:r>
      <w:r w:rsidRPr="12C66526" w:rsidDel="00000000" w:rsidR="7819BDC2">
        <w:rPr>
          <w:rFonts w:ascii="Times New Roman" w:hAnsi="Times New Roman" w:eastAsia="Times New Roman" w:cs="Times New Roman"/>
          <w:i w:val="1"/>
          <w:iCs w:val="1"/>
          <w:sz w:val="22"/>
          <w:szCs w:val="22"/>
        </w:rPr>
        <w:t xml:space="preserve">Robin Evans-Agnew, </w:t>
      </w:r>
      <w:r w:rsidRPr="12C66526" w:rsidR="28D0BEEB">
        <w:rPr>
          <w:rFonts w:ascii="Times New Roman" w:hAnsi="Times New Roman" w:eastAsia="Times New Roman" w:cs="Times New Roman"/>
          <w:i w:val="1"/>
          <w:iCs w:val="1"/>
          <w:sz w:val="22"/>
          <w:szCs w:val="22"/>
        </w:rPr>
        <w:t xml:space="preserve">Rupinder Jindal, Anne Taufen, </w:t>
      </w:r>
      <w:r w:rsidRPr="12C66526" w:rsidDel="00000000" w:rsidR="4B2335B5">
        <w:rPr>
          <w:rFonts w:ascii="Times New Roman" w:hAnsi="Times New Roman" w:eastAsia="Times New Roman" w:cs="Times New Roman"/>
          <w:b w:val="0"/>
          <w:bCs w:val="0"/>
          <w:i w:val="1"/>
          <w:iCs w:val="1"/>
          <w:sz w:val="22"/>
          <w:szCs w:val="22"/>
        </w:rPr>
        <w:t xml:space="preserve">Mary Hanneman, </w:t>
      </w:r>
      <w:r w:rsidRPr="12C66526" w:rsidDel="00000000" w:rsidR="28D0BEEB">
        <w:rPr>
          <w:rFonts w:ascii="Times New Roman" w:hAnsi="Times New Roman" w:eastAsia="Times New Roman" w:cs="Times New Roman"/>
          <w:i w:val="1"/>
          <w:iCs w:val="1"/>
          <w:sz w:val="22"/>
          <w:szCs w:val="22"/>
        </w:rPr>
        <w:t xml:space="preserve">Julie Eaton, Jenny Xiao, Alex Miller, Margaret </w:t>
      </w:r>
      <w:r w:rsidRPr="12C66526" w:rsidDel="00000000" w:rsidR="5F70A0D0">
        <w:rPr>
          <w:rFonts w:ascii="Times New Roman" w:hAnsi="Times New Roman" w:eastAsia="Times New Roman" w:cs="Times New Roman"/>
          <w:i w:val="1"/>
          <w:iCs w:val="1"/>
          <w:sz w:val="22"/>
          <w:szCs w:val="22"/>
        </w:rPr>
        <w:t xml:space="preserve">Griesse, Erika</w:t>
      </w:r>
      <w:r w:rsidRPr="12C66526" w:rsidDel="00000000" w:rsidR="28D0BEEB">
        <w:rPr>
          <w:rFonts w:ascii="Times New Roman" w:hAnsi="Times New Roman" w:eastAsia="Times New Roman" w:cs="Times New Roman"/>
          <w:i w:val="1"/>
          <w:iCs w:val="1"/>
          <w:sz w:val="22"/>
          <w:szCs w:val="22"/>
        </w:rPr>
        <w:t xml:space="preserve"> </w:t>
      </w:r>
      <w:r w:rsidRPr="12C66526" w:rsidDel="00000000" w:rsidR="0D3C2C6A">
        <w:rPr>
          <w:rFonts w:ascii="Times New Roman" w:hAnsi="Times New Roman" w:eastAsia="Times New Roman" w:cs="Times New Roman"/>
          <w:i w:val="1"/>
          <w:iCs w:val="1"/>
          <w:sz w:val="22"/>
          <w:szCs w:val="22"/>
        </w:rPr>
        <w:t xml:space="preserve">Bailey</w:t>
      </w:r>
      <w:r w:rsidRPr="12C66526" w:rsidDel="00000000" w:rsidR="41B618F7">
        <w:rPr>
          <w:rFonts w:ascii="Times New Roman" w:hAnsi="Times New Roman" w:eastAsia="Times New Roman" w:cs="Times New Roman"/>
          <w:i w:val="1"/>
          <w:iCs w:val="1"/>
          <w:sz w:val="22"/>
          <w:szCs w:val="22"/>
        </w:rPr>
        <w:t xml:space="preserve">,</w:t>
      </w:r>
      <w:r w:rsidRPr="12C66526" w:rsidDel="00000000" w:rsidR="0D3C2C6A">
        <w:rPr>
          <w:rFonts w:ascii="Times New Roman" w:hAnsi="Times New Roman" w:eastAsia="Times New Roman" w:cs="Times New Roman"/>
          <w:i w:val="1"/>
          <w:iCs w:val="1"/>
          <w:sz w:val="22"/>
          <w:szCs w:val="22"/>
        </w:rPr>
        <w:t xml:space="preserve"> </w:t>
      </w:r>
      <w:r w:rsidRPr="12C66526" w:rsidR="0D3C2C6A">
        <w:rPr>
          <w:rFonts w:ascii="Times New Roman" w:hAnsi="Times New Roman" w:eastAsia="Times New Roman" w:cs="Times New Roman"/>
          <w:b w:val="1"/>
          <w:bCs w:val="1"/>
          <w:i w:val="1"/>
          <w:iCs w:val="1"/>
          <w:sz w:val="22"/>
          <w:szCs w:val="22"/>
        </w:rPr>
        <w:t xml:space="preserve">Excused</w:t>
      </w:r>
      <w:r w:rsidRPr="12C66526" w:rsidR="28D0BEEB">
        <w:rPr>
          <w:rFonts w:ascii="Times New Roman" w:hAnsi="Times New Roman" w:eastAsia="Times New Roman" w:cs="Times New Roman"/>
          <w:b w:val="1"/>
          <w:bCs w:val="1"/>
          <w:i w:val="1"/>
          <w:iCs w:val="1"/>
          <w:sz w:val="22"/>
          <w:szCs w:val="22"/>
        </w:rPr>
        <w:t xml:space="preserve">: </w:t>
      </w:r>
      <w:r w:rsidRPr="12C66526" w:rsidDel="00000000" w:rsidR="0F723FBC">
        <w:rPr>
          <w:rFonts w:ascii="Times New Roman" w:hAnsi="Times New Roman" w:eastAsia="Times New Roman" w:cs="Times New Roman"/>
          <w:i w:val="1"/>
          <w:iCs w:val="1"/>
          <w:sz w:val="22"/>
          <w:szCs w:val="22"/>
        </w:rPr>
        <w:t xml:space="preserve">APT Chair Jim Thatcher,</w:t>
      </w:r>
      <w:r w:rsidRPr="12C66526" w:rsidR="4AEBBC39">
        <w:rPr>
          <w:rFonts w:ascii="Times New Roman" w:hAnsi="Times New Roman" w:eastAsia="Times New Roman" w:cs="Times New Roman"/>
          <w:i w:val="1"/>
          <w:iCs w:val="1"/>
          <w:sz w:val="22"/>
          <w:szCs w:val="22"/>
        </w:rPr>
        <w:t xml:space="preserve"> Kathy Beaudoin</w:t>
      </w:r>
      <w:r w:rsidRPr="12C66526" w:rsidDel="00000000" w:rsidR="3EDD126E">
        <w:rPr>
          <w:rFonts w:ascii="Times New Roman" w:hAnsi="Times New Roman" w:eastAsia="Times New Roman" w:cs="Times New Roman"/>
          <w:i w:val="1"/>
          <w:iCs w:val="1"/>
          <w:sz w:val="22"/>
          <w:szCs w:val="22"/>
        </w:rPr>
        <w:t xml:space="preserve"> </w:t>
      </w:r>
      <w:r w:rsidRPr="12C66526" w:rsidDel="00000000" w:rsidR="443BFD6E">
        <w:rPr>
          <w:rFonts w:ascii="Times New Roman" w:hAnsi="Times New Roman" w:eastAsia="Times New Roman" w:cs="Times New Roman"/>
          <w:i w:val="1"/>
          <w:iCs w:val="1"/>
          <w:sz w:val="22"/>
          <w:szCs w:val="22"/>
        </w:rPr>
        <w:t xml:space="preserve">, </w:t>
      </w:r>
      <w:proofErr w:type="spellStart"/>
      <w:r w:rsidRPr="12C66526" w:rsidDel="00000000" w:rsidR="443BFD6E">
        <w:rPr>
          <w:rFonts w:ascii="Times New Roman" w:hAnsi="Times New Roman" w:eastAsia="Times New Roman" w:cs="Times New Roman"/>
          <w:i w:val="1"/>
          <w:iCs w:val="1"/>
          <w:sz w:val="22"/>
          <w:szCs w:val="22"/>
        </w:rPr>
        <w:t xml:space="preserve">Jai’Shon</w:t>
      </w:r>
      <w:proofErr w:type="spellEnd"/>
      <w:r w:rsidRPr="12C66526" w:rsidDel="00000000" w:rsidR="443BFD6E">
        <w:rPr>
          <w:rFonts w:ascii="Times New Roman" w:hAnsi="Times New Roman" w:eastAsia="Times New Roman" w:cs="Times New Roman"/>
          <w:i w:val="1"/>
          <w:iCs w:val="1"/>
          <w:sz w:val="22"/>
          <w:szCs w:val="22"/>
        </w:rPr>
        <w:t xml:space="preserve"> Berry (ASUWT Representative),</w:t>
      </w:r>
      <w:r w:rsidRPr="12C66526" w:rsidR="1BD0B99A">
        <w:rPr>
          <w:rFonts w:ascii="Times New Roman" w:hAnsi="Times New Roman" w:eastAsia="Times New Roman" w:cs="Times New Roman"/>
          <w:i w:val="1"/>
          <w:iCs w:val="1"/>
          <w:sz w:val="22"/>
          <w:szCs w:val="22"/>
        </w:rPr>
        <w:t xml:space="preserve"> Ruben Casas,</w:t>
      </w:r>
      <w:r w:rsidRPr="12C66526" w:rsidDel="00000000" w:rsidR="443BFD6E">
        <w:rPr>
          <w:rFonts w:ascii="Times New Roman" w:hAnsi="Times New Roman" w:eastAsia="Times New Roman" w:cs="Times New Roman"/>
          <w:i w:val="1"/>
          <w:iCs w:val="1"/>
          <w:sz w:val="22"/>
          <w:szCs w:val="22"/>
        </w:rPr>
        <w:t xml:space="preserve"> </w:t>
      </w:r>
      <w:r w:rsidRPr="12C66526" w:rsidDel="00000000" w:rsidR="443BFD6E">
        <w:rPr>
          <w:rFonts w:ascii="Times New Roman" w:hAnsi="Times New Roman" w:eastAsia="Times New Roman" w:cs="Times New Roman"/>
          <w:b w:val="1"/>
          <w:bCs w:val="1"/>
          <w:i w:val="1"/>
          <w:iCs w:val="1"/>
          <w:sz w:val="22"/>
          <w:szCs w:val="22"/>
        </w:rPr>
        <w:t xml:space="preserve">Guests</w:t>
      </w:r>
      <w:r w:rsidRPr="12C66526" w:rsidDel="00000000" w:rsidR="28D0BEEB">
        <w:rPr>
          <w:rFonts w:ascii="Times New Roman" w:hAnsi="Times New Roman" w:eastAsia="Times New Roman" w:cs="Times New Roman"/>
          <w:b w:val="1"/>
          <w:bCs w:val="1"/>
          <w:i w:val="1"/>
          <w:iCs w:val="1"/>
          <w:sz w:val="22"/>
          <w:szCs w:val="22"/>
        </w:rPr>
        <w:t xml:space="preserve">:</w:t>
      </w:r>
      <w:r w:rsidRPr="12C66526" w:rsidDel="00000000" w:rsidR="28D0BEEB">
        <w:rPr>
          <w:rFonts w:ascii="Times New Roman" w:hAnsi="Times New Roman" w:eastAsia="Times New Roman" w:cs="Times New Roman"/>
          <w:i w:val="1"/>
          <w:iCs w:val="1"/>
          <w:sz w:val="22"/>
          <w:szCs w:val="22"/>
        </w:rPr>
        <w:t xml:space="preserve"> </w:t>
      </w:r>
      <w:r w:rsidRPr="12C66526" w:rsidDel="00000000" w:rsidR="491031CF">
        <w:rPr>
          <w:rFonts w:ascii="Times New Roman" w:hAnsi="Times New Roman" w:eastAsia="Times New Roman" w:cs="Times New Roman"/>
          <w:i w:val="1"/>
          <w:iCs w:val="1"/>
          <w:sz w:val="22"/>
          <w:szCs w:val="22"/>
        </w:rPr>
        <w:t xml:space="preserve"> Mike</w:t>
      </w:r>
      <w:r w:rsidRPr="12C66526" w:rsidDel="00000000" w:rsidR="5BAD7612">
        <w:rPr>
          <w:rFonts w:ascii="Times New Roman" w:hAnsi="Times New Roman" w:eastAsia="Times New Roman" w:cs="Times New Roman"/>
          <w:i w:val="1"/>
          <w:iCs w:val="1"/>
          <w:sz w:val="22"/>
          <w:szCs w:val="22"/>
        </w:rPr>
        <w:t xml:space="preserve"> Townsend (Secretary of the Faculty)</w:t>
      </w:r>
      <w:r w:rsidRPr="12C66526" w:rsidDel="00000000" w:rsidR="2583C248">
        <w:rPr>
          <w:rFonts w:ascii="Times New Roman" w:hAnsi="Times New Roman" w:eastAsia="Times New Roman" w:cs="Times New Roman"/>
          <w:i w:val="1"/>
          <w:iCs w:val="1"/>
          <w:sz w:val="22"/>
          <w:szCs w:val="22"/>
        </w:rPr>
        <w:t xml:space="preserve">, Jim Gawel (APT Taskforce Chair </w:t>
      </w:r>
      <w:r w:rsidRPr="12C66526" w:rsidDel="00000000" w:rsidR="790CCA0E">
        <w:rPr>
          <w:rFonts w:ascii="Times New Roman" w:hAnsi="Times New Roman" w:eastAsia="Times New Roman" w:cs="Times New Roman"/>
          <w:i w:val="1"/>
          <w:iCs w:val="1"/>
          <w:sz w:val="22"/>
          <w:szCs w:val="22"/>
        </w:rPr>
        <w:t xml:space="preserve">2021-22 </w:t>
      </w:r>
      <w:r w:rsidRPr="12C66526" w:rsidDel="00000000" w:rsidR="2583C248">
        <w:rPr>
          <w:rFonts w:ascii="Times New Roman" w:hAnsi="Times New Roman" w:eastAsia="Times New Roman" w:cs="Times New Roman"/>
          <w:i w:val="1"/>
          <w:iCs w:val="1"/>
          <w:sz w:val="22"/>
          <w:szCs w:val="22"/>
        </w:rPr>
        <w:t xml:space="preserve">and SIAS Faculty)</w:t>
      </w:r>
      <w:r w:rsidRPr="12C66526" w:rsidDel="00000000" w:rsidR="3206D8FC">
        <w:rPr>
          <w:rFonts w:ascii="Times New Roman" w:hAnsi="Times New Roman" w:eastAsia="Times New Roman" w:cs="Times New Roman"/>
          <w:i w:val="1"/>
          <w:iCs w:val="1"/>
          <w:sz w:val="22"/>
          <w:szCs w:val="22"/>
        </w:rPr>
        <w:t xml:space="preserve"> </w:t>
      </w:r>
      <w:r w:rsidRPr="12C66526" w:rsidR="28D0BEEB">
        <w:rPr>
          <w:rFonts w:ascii="Times New Roman" w:hAnsi="Times New Roman" w:eastAsia="Times New Roman" w:cs="Times New Roman"/>
          <w:b w:val="1"/>
          <w:bCs w:val="1"/>
          <w:i w:val="1"/>
          <w:iCs w:val="1"/>
          <w:sz w:val="22"/>
          <w:szCs w:val="22"/>
        </w:rPr>
        <w:t xml:space="preserve">Program</w:t>
      </w:r>
      <w:r w:rsidRPr="12C66526" w:rsidR="22068EBE">
        <w:rPr>
          <w:rFonts w:ascii="Times New Roman" w:hAnsi="Times New Roman" w:eastAsia="Times New Roman" w:cs="Times New Roman"/>
          <w:b w:val="1"/>
          <w:bCs w:val="1"/>
          <w:i w:val="1"/>
          <w:iCs w:val="1"/>
          <w:sz w:val="22"/>
          <w:szCs w:val="22"/>
        </w:rPr>
        <w:t xml:space="preserve"> Coordinator</w:t>
      </w:r>
      <w:r w:rsidRPr="12C66526" w:rsidR="47DAC005">
        <w:rPr>
          <w:rFonts w:ascii="Times New Roman" w:hAnsi="Times New Roman" w:eastAsia="Times New Roman" w:cs="Times New Roman"/>
          <w:b w:val="1"/>
          <w:bCs w:val="1"/>
          <w:i w:val="1"/>
          <w:iCs w:val="1"/>
          <w:sz w:val="22"/>
          <w:szCs w:val="22"/>
        </w:rPr>
        <w:t xml:space="preserve">:</w:t>
      </w:r>
      <w:r w:rsidRPr="12C66526" w:rsidR="28D0BEEB">
        <w:rPr>
          <w:rFonts w:ascii="Times New Roman" w:hAnsi="Times New Roman" w:eastAsia="Times New Roman" w:cs="Times New Roman"/>
          <w:i w:val="1"/>
          <w:iCs w:val="1"/>
          <w:sz w:val="22"/>
          <w:szCs w:val="22"/>
        </w:rPr>
        <w:t xml:space="preserve"> Andrew Seibert</w:t>
      </w:r>
      <w:r>
        <w:rPr>
          <w:rStyle w:val="CommentReference"/>
        </w:rPr>
      </w:r>
      <w:r w:rsidRPr="00000000" w:rsidDel="00000000" w:rsidR="00000000">
        <w:rPr>
          <w:rtl w:val="0"/>
        </w:rPr>
      </w:r>
    </w:p>
    <w:p xmlns:wp14="http://schemas.microsoft.com/office/word/2010/wordml" w:rsidRPr="00000000" w:rsidR="00000000" w:rsidDel="00000000" w:rsidP="00000000" w:rsidRDefault="00000000" w14:paraId="00000005" wp14:textId="77777777">
      <w:pPr>
        <w:pageBreakBefore w:val="0"/>
        <w:jc w:val="center"/>
        <w:rPr>
          <w:rFonts w:ascii="Times New Roman" w:hAnsi="Times New Roman" w:eastAsia="Times New Roman" w:cs="Times New Roman"/>
          <w:sz w:val="12"/>
          <w:szCs w:val="12"/>
        </w:rPr>
      </w:pPr>
      <w:r w:rsidRPr="00000000" w:rsidDel="00000000" w:rsidR="00000000">
        <w:rPr>
          <w:rtl w:val="0"/>
        </w:rPr>
      </w:r>
    </w:p>
    <w:p xmlns:wp14="http://schemas.microsoft.com/office/word/2010/wordml" w:rsidRPr="00000000" w:rsidR="00000000" w:rsidDel="00000000" w:rsidP="28D0BEEB" w:rsidRDefault="00000000" w14:paraId="00000006" wp14:textId="757982DD">
      <w:pPr>
        <w:numPr>
          <w:ilvl w:val="0"/>
          <w:numId w:val="1"/>
        </w:numPr>
        <w:ind w:left="360"/>
        <w:rPr>
          <w:b w:val="1"/>
          <w:bCs w:val="1"/>
          <w:sz w:val="28"/>
          <w:szCs w:val="28"/>
          <w:u w:val="none"/>
        </w:rPr>
      </w:pPr>
      <w:r w:rsidRPr="42998856" w:rsidR="539960D5">
        <w:rPr>
          <w:rFonts w:ascii="Times New Roman" w:hAnsi="Times New Roman" w:eastAsia="Times New Roman" w:cs="Times New Roman"/>
          <w:b w:val="1"/>
          <w:bCs w:val="1"/>
          <w:sz w:val="28"/>
          <w:szCs w:val="28"/>
          <w:u w:val="single"/>
        </w:rPr>
        <w:t>Consent to</w:t>
      </w:r>
      <w:r w:rsidRPr="42998856" w:rsidR="28D0BEEB">
        <w:rPr>
          <w:rFonts w:ascii="Times New Roman" w:hAnsi="Times New Roman" w:eastAsia="Times New Roman" w:cs="Times New Roman"/>
          <w:b w:val="1"/>
          <w:bCs w:val="1"/>
          <w:sz w:val="28"/>
          <w:szCs w:val="28"/>
          <w:u w:val="single"/>
        </w:rPr>
        <w:t xml:space="preserve"> Agenda,</w:t>
      </w:r>
      <w:r w:rsidRPr="42998856" w:rsidR="28D0BEEB">
        <w:rPr>
          <w:rFonts w:ascii="Times New Roman" w:hAnsi="Times New Roman" w:eastAsia="Times New Roman" w:cs="Times New Roman"/>
          <w:b w:val="1"/>
          <w:bCs w:val="1"/>
          <w:sz w:val="28"/>
          <w:szCs w:val="28"/>
          <w:u w:val="single"/>
        </w:rPr>
        <w:t xml:space="preserve"> </w:t>
      </w:r>
      <w:r w:rsidRPr="42998856" w:rsidR="28D0BEEB">
        <w:rPr>
          <w:rFonts w:ascii="Times New Roman" w:hAnsi="Times New Roman" w:eastAsia="Times New Roman" w:cs="Times New Roman"/>
          <w:b w:val="1"/>
          <w:bCs w:val="1"/>
          <w:strike w:val="1"/>
          <w:sz w:val="28"/>
          <w:szCs w:val="28"/>
          <w:u w:val="single"/>
        </w:rPr>
        <w:t>Permission to Record</w:t>
      </w:r>
      <w:r>
        <w:br/>
      </w:r>
    </w:p>
    <w:p xmlns:wp14="http://schemas.microsoft.com/office/word/2010/wordml" w:rsidRPr="00000000" w:rsidR="00000000" w:rsidDel="00000000" w:rsidP="28D0BEEB" w:rsidRDefault="00000000" w14:paraId="00000009" wp14:textId="57AB5C62">
      <w:pPr>
        <w:ind w:left="360"/>
        <w:rPr>
          <w:rFonts w:ascii="Times New Roman" w:hAnsi="Times New Roman" w:eastAsia="Times New Roman" w:cs="Times New Roman"/>
          <w:rtl w:val="0"/>
        </w:rPr>
      </w:pPr>
      <w:r w:rsidRPr="00000000" w:rsidDel="00000000" w:rsidR="28D0BEEB">
        <w:rPr>
          <w:rFonts w:ascii="Times New Roman" w:hAnsi="Times New Roman" w:eastAsia="Times New Roman" w:cs="Times New Roman"/>
        </w:rPr>
        <w:t xml:space="preserve"> </w:t>
      </w:r>
      <w:r w:rsidRPr="00000000" w:rsidDel="00000000" w:rsidR="5A3A44D5">
        <w:rPr>
          <w:rFonts w:ascii="Times New Roman" w:hAnsi="Times New Roman" w:eastAsia="Times New Roman" w:cs="Times New Roman"/>
        </w:rPr>
        <w:t xml:space="preserve">Due to</w:t>
      </w:r>
      <w:r w:rsidRPr="00000000" w:rsidDel="00000000" w:rsidR="30866BC3">
        <w:rPr>
          <w:rFonts w:ascii="Times New Roman" w:hAnsi="Times New Roman" w:eastAsia="Times New Roman" w:cs="Times New Roman"/>
        </w:rPr>
        <w:t xml:space="preserve"> the sensitivity of this discussion, this meeting was not </w:t>
      </w:r>
      <w:r w:rsidRPr="00000000" w:rsidDel="00000000" w:rsidR="7E5B0433">
        <w:rPr>
          <w:rFonts w:ascii="Times New Roman" w:hAnsi="Times New Roman" w:eastAsia="Times New Roman" w:cs="Times New Roman"/>
        </w:rPr>
        <w:t xml:space="preserve">recorded, and the minutes </w:t>
      </w:r>
      <w:r w:rsidRPr="00000000" w:rsidDel="00000000" w:rsidR="3D843943">
        <w:rPr>
          <w:rFonts w:ascii="Times New Roman" w:hAnsi="Times New Roman" w:eastAsia="Times New Roman" w:cs="Times New Roman"/>
        </w:rPr>
        <w:t xml:space="preserve">are </w:t>
      </w:r>
      <w:r w:rsidRPr="00000000" w:rsidDel="00000000" w:rsidR="7E5B0433">
        <w:rPr>
          <w:rFonts w:ascii="Times New Roman" w:hAnsi="Times New Roman" w:eastAsia="Times New Roman" w:cs="Times New Roman"/>
        </w:rPr>
        <w:t xml:space="preserve">summarized</w:t>
      </w:r>
      <w:r w:rsidRPr="00000000" w:rsidDel="00000000" w:rsidR="30866BC3">
        <w:rPr>
          <w:rFonts w:ascii="Times New Roman" w:hAnsi="Times New Roman" w:eastAsia="Times New Roman" w:cs="Times New Roman"/>
        </w:rPr>
        <w:t xml:space="preserve">.</w:t>
      </w:r>
      <w:r>
        <w:br/>
      </w:r>
      <w:r w:rsidRPr="00000000" w:rsidDel="00000000" w:rsidR="00000000">
        <w:rPr>
          <w:rtl w:val="0"/>
        </w:rPr>
      </w:r>
      <w:r w:rsidRPr="00000000" w:rsidDel="00000000" w:rsidR="00000000">
        <w:rPr>
          <w:rtl w:val="0"/>
        </w:rPr>
      </w:r>
    </w:p>
    <w:p xmlns:wp14="http://schemas.microsoft.com/office/word/2010/wordml" w:rsidRPr="00000000" w:rsidR="00000000" w:rsidDel="00000000" w:rsidP="28206826" w:rsidRDefault="00000000" w14:paraId="0000000A" wp14:textId="607F5E68">
      <w:pPr>
        <w:pageBreakBefore w:val="0"/>
        <w:numPr>
          <w:ilvl w:val="0"/>
          <w:numId w:val="1"/>
        </w:numPr>
        <w:ind w:left="360"/>
        <w:rPr>
          <w:rFonts w:ascii="Times New Roman" w:hAnsi="Times New Roman" w:eastAsia="Times New Roman" w:cs="Times New Roman"/>
          <w:b w:val="1"/>
          <w:bCs w:val="1"/>
          <w:sz w:val="28"/>
          <w:szCs w:val="28"/>
          <w:u w:val="single"/>
        </w:rPr>
      </w:pPr>
      <w:r w:rsidRPr="28206826" w:rsidR="3282AB3E">
        <w:rPr>
          <w:rFonts w:ascii="Times New Roman" w:hAnsi="Times New Roman" w:eastAsia="Times New Roman" w:cs="Times New Roman"/>
          <w:b w:val="1"/>
          <w:bCs w:val="1"/>
          <w:sz w:val="28"/>
          <w:szCs w:val="28"/>
          <w:u w:val="single"/>
        </w:rPr>
        <w:t>Faculty Assembly Bylaws Revisions regarding APT (Guest: Mike Townsend, Secretary of the Faculty)</w:t>
      </w:r>
    </w:p>
    <w:p w:rsidR="28206826" w:rsidP="28206826" w:rsidRDefault="28206826" w14:paraId="3315E905" w14:textId="208BEC4D">
      <w:pPr>
        <w:pStyle w:val="Normal"/>
        <w:bidi w:val="0"/>
        <w:spacing w:before="0" w:beforeAutospacing="off" w:after="0" w:afterAutospacing="off" w:line="259" w:lineRule="auto"/>
        <w:ind w:left="360" w:right="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p>
    <w:p w:rsidR="2AE7AFBB" w:rsidP="42998856" w:rsidRDefault="2AE7AFBB" w14:paraId="75F1B56B" w14:textId="2A96B1CB">
      <w:pPr>
        <w:pStyle w:val="ListParagraph"/>
        <w:keepNext w:val="0"/>
        <w:widowControl w:val="1"/>
        <w:numPr>
          <w:ilvl w:val="0"/>
          <w:numId w:val="8"/>
        </w:numPr>
        <w:spacing w:before="0" w:beforeAutospacing="off" w:after="0" w:afterAutospacing="off" w:line="259" w:lineRule="auto"/>
        <w:ind w:right="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r w:rsidRPr="42998856" w:rsidR="2DDDAC23">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Along with substantive discussion on the concern</w:t>
      </w:r>
      <w:r w:rsidRPr="42998856" w:rsidR="4AC1181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of the passed amendment</w:t>
      </w:r>
      <w:r w:rsidRPr="42998856" w:rsidR="64C2CFB2">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s to by</w:t>
      </w:r>
      <w:r w:rsidRPr="42998856" w:rsidR="64C2CFB2">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l</w:t>
      </w:r>
      <w:r w:rsidRPr="42998856" w:rsidR="64C2CFB2">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aws</w:t>
      </w:r>
      <w:r w:rsidRPr="42998856" w:rsidR="4AC1181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not following the faculty code, t</w:t>
      </w:r>
      <w:r w:rsidRPr="42998856" w:rsidR="47366CC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he Faculty Assembly </w:t>
      </w:r>
      <w:r w:rsidRPr="42998856" w:rsidR="0B52C15C">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l</w:t>
      </w:r>
      <w:r w:rsidRPr="42998856" w:rsidR="47366CC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eadership along with the Executive Council </w:t>
      </w:r>
      <w:r w:rsidRPr="42998856" w:rsidR="5314728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members </w:t>
      </w:r>
      <w:r w:rsidRPr="42998856" w:rsidR="47366CC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finalized </w:t>
      </w:r>
      <w:r w:rsidRPr="42998856" w:rsidR="648262F2">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the communication </w:t>
      </w:r>
      <w:r w:rsidRPr="42998856" w:rsidR="47366CC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w:t>
      </w:r>
      <w:r w:rsidRPr="42998856" w:rsidR="47366CC4">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 xml:space="preserve">see </w:t>
      </w:r>
      <w:r w:rsidRPr="42998856" w:rsidR="56756E22">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A</w:t>
      </w:r>
      <w:r w:rsidRPr="42998856" w:rsidR="47366CC4">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ppendix A</w:t>
      </w:r>
      <w:r w:rsidRPr="42998856" w:rsidR="47366CC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to the campus</w:t>
      </w:r>
      <w:r w:rsidRPr="42998856" w:rsidR="2F797C8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w:t>
      </w:r>
      <w:r w:rsidRPr="42998856" w:rsidR="72781F39">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The committee members heard from Jim </w:t>
      </w:r>
      <w:r w:rsidRPr="42998856" w:rsidR="6008E0C0">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Gawel</w:t>
      </w:r>
      <w:r w:rsidRPr="42998856" w:rsidR="72781F39">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chair of the APT Taskforce 2021-22 to understand the work from last year. </w:t>
      </w:r>
    </w:p>
    <w:p w:rsidR="2AE7AFBB" w:rsidP="42998856" w:rsidRDefault="2AE7AFBB" w14:paraId="4E5EA95B" w14:textId="215A0841">
      <w:pPr>
        <w:pStyle w:val="Normal"/>
        <w:keepNext w:val="0"/>
        <w:widowControl w:val="1"/>
        <w:spacing w:before="0" w:beforeAutospacing="off" w:after="0" w:afterAutospacing="off" w:line="259" w:lineRule="auto"/>
        <w:ind w:left="360" w:right="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p>
    <w:p w:rsidR="2AE7AFBB" w:rsidP="42998856" w:rsidRDefault="2AE7AFBB" w14:paraId="04836E46" w14:textId="33EEFBF0">
      <w:pPr>
        <w:pStyle w:val="ListParagraph"/>
        <w:keepNext w:val="0"/>
        <w:widowControl w:val="1"/>
        <w:numPr>
          <w:ilvl w:val="0"/>
          <w:numId w:val="8"/>
        </w:numPr>
        <w:spacing w:before="0" w:beforeAutospacing="off" w:after="0" w:afterAutospacing="off" w:line="259" w:lineRule="auto"/>
        <w:ind w:right="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r w:rsidRPr="42998856" w:rsidR="2F797C8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A motion was made to approve the communication email to faculty at-large</w:t>
      </w:r>
      <w:r w:rsidRPr="42998856" w:rsidR="41A1473A">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on</w:t>
      </w:r>
      <w:r w:rsidRPr="42998856" w:rsidR="75B50C66">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c</w:t>
      </w:r>
      <w:r w:rsidRPr="42998856" w:rsidR="41A1473A">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e finalized</w:t>
      </w:r>
      <w:r w:rsidRPr="42998856" w:rsidR="5706E2D5">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by the workgroup</w:t>
      </w:r>
      <w:r w:rsidRPr="42998856" w:rsidR="2F797C8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which was moved by </w:t>
      </w:r>
      <w:r w:rsidRPr="42998856" w:rsidR="3DFC2B15">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Robin Evans-Agnew</w:t>
      </w:r>
      <w:r w:rsidRPr="42998856" w:rsidR="2F797C8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and seconded by </w:t>
      </w:r>
      <w:r w:rsidRPr="42998856" w:rsidR="501ACB7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Julie Eaton</w:t>
      </w:r>
      <w:r w:rsidRPr="42998856" w:rsidR="40C38ED1">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w:t>
      </w:r>
    </w:p>
    <w:p w:rsidR="5CD4D19C" w:rsidP="42998856" w:rsidRDefault="5CD4D19C" w14:paraId="3FF3523F" w14:textId="78C6180C">
      <w:pPr>
        <w:pStyle w:val="Normal"/>
        <w:keepNext w:val="0"/>
        <w:widowControl w:val="1"/>
        <w:numPr>
          <w:ilvl w:val="3"/>
          <w:numId w:val="1"/>
        </w:numPr>
        <w:shd w:val="clear" w:color="auto" w:fill="auto"/>
        <w:spacing w:before="0" w:after="0" w:line="240" w:lineRule="auto"/>
        <w:ind w:right="0"/>
        <w:jc w:val="left"/>
        <w:rPr>
          <w:b w:val="0"/>
          <w:bCs w:val="0"/>
          <w:caps w:val="0"/>
          <w:smallCaps w:val="0"/>
          <w:strike w:val="0"/>
          <w:dstrike w:val="0"/>
          <w:color w:val="000000" w:themeColor="text1" w:themeTint="FF" w:themeShade="FF"/>
          <w:sz w:val="24"/>
          <w:szCs w:val="24"/>
          <w:u w:val="none"/>
          <w:vertAlign w:val="baseline"/>
        </w:rPr>
      </w:pPr>
      <w:r w:rsidRPr="42998856" w:rsidR="5CD4D19C">
        <w:rPr>
          <w:rFonts w:ascii="Times New Roman" w:hAnsi="Times New Roman" w:eastAsia="Times New Roman" w:cs="Times New Roman"/>
          <w:b w:val="1"/>
          <w:bCs w:val="1"/>
          <w:i w:val="1"/>
          <w:iCs w:val="1"/>
          <w:caps w:val="0"/>
          <w:smallCaps w:val="0"/>
          <w:strike w:val="0"/>
          <w:dstrike w:val="0"/>
          <w:color w:val="FF0000"/>
          <w:sz w:val="24"/>
          <w:szCs w:val="24"/>
          <w:u w:val="none"/>
          <w:vertAlign w:val="baseline"/>
        </w:rPr>
        <w:t>Vote:</w:t>
      </w:r>
      <w:r w:rsidRPr="42998856" w:rsidR="5CD4D19C">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 xml:space="preserve"> </w:t>
      </w:r>
      <w:r w:rsidRPr="42998856" w:rsidR="5CD4D19C">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1</w:t>
      </w:r>
      <w:r w:rsidRPr="42998856" w:rsidR="2EF3D41F">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1</w:t>
      </w:r>
      <w:r w:rsidRPr="42998856" w:rsidR="5CD4D19C">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 xml:space="preserve"> yes, </w:t>
      </w:r>
      <w:r w:rsidRPr="42998856" w:rsidR="01C3EFCE">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1</w:t>
      </w:r>
      <w:r w:rsidRPr="42998856" w:rsidR="5CD4D19C">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 xml:space="preserve"> </w:t>
      </w:r>
      <w:r w:rsidRPr="42998856" w:rsidR="5CD4D19C">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 xml:space="preserve">no, </w:t>
      </w:r>
      <w:r w:rsidRPr="42998856" w:rsidR="2CFD4F2F">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0</w:t>
      </w:r>
      <w:r w:rsidRPr="42998856" w:rsidR="5CD4D19C">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 xml:space="preserve"> </w:t>
      </w:r>
      <w:r w:rsidRPr="42998856" w:rsidR="3EA8F5B4">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abstention</w:t>
      </w:r>
      <w:r w:rsidRPr="42998856" w:rsidR="00995405">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s</w:t>
      </w:r>
    </w:p>
    <w:p xmlns:wp14="http://schemas.microsoft.com/office/word/2010/wordml" w:rsidRPr="00000000" w:rsidR="00000000" w:rsidDel="00000000" w:rsidP="28D0BEEB" w:rsidRDefault="00000000" w14:paraId="00000039"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jc w:val="left"/>
        <w:rPr>
          <w:b w:val="1"/>
          <w:bCs w:val="1"/>
          <w:smallCaps w:val="0"/>
          <w:strike w:val="0"/>
          <w:dstrike w:val="0"/>
          <w:color w:val="000000"/>
          <w:sz w:val="28"/>
          <w:szCs w:val="28"/>
          <w:shd w:val="clear" w:fill="auto"/>
          <w:vertAlign w:val="baseline"/>
        </w:rPr>
      </w:pPr>
      <w:r w:rsidRPr="28206826" w:rsidDel="00000000" w:rsidR="28D0BEEB">
        <w:rPr>
          <w:rFonts w:ascii="Times New Roman" w:hAnsi="Times New Roman" w:eastAsia="Times New Roman" w:cs="Times New Roman"/>
          <w:b w:val="1"/>
          <w:bCs w:val="1"/>
          <w:i w:val="0"/>
          <w:iCs w:val="0"/>
          <w:caps w:val="0"/>
          <w:smallCaps w:val="0"/>
          <w:strike w:val="0"/>
          <w:dstrike w:val="0"/>
          <w:color w:val="000000"/>
          <w:sz w:val="28"/>
          <w:szCs w:val="28"/>
          <w:u w:val="single"/>
          <w:shd w:val="clear" w:fill="auto"/>
          <w:vertAlign w:val="baseline"/>
        </w:rPr>
        <w:t xml:space="preserve">Adjournment</w:t>
      </w:r>
    </w:p>
    <w:p xmlns:wp14="http://schemas.microsoft.com/office/word/2010/wordml" w:rsidRPr="00000000" w:rsidR="00000000" w:rsidDel="00000000" w:rsidP="42998856" w:rsidRDefault="00000000" w14:paraId="0000003A" wp14:textId="5E2E6592">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color="auto" w:fill="auto"/>
        <w:spacing w:before="0" w:after="0" w:line="240" w:lineRule="auto"/>
        <w:ind w:left="1080" w:right="0" w:hanging="360"/>
        <w:jc w:val="left"/>
        <w:rPr>
          <w:rFonts w:ascii="Times New Roman" w:hAnsi="Times New Roman" w:eastAsia="Times New Roman" w:cs="Times New Roman"/>
          <w:b w:val="0"/>
          <w:bCs w:val="0"/>
          <w:i w:val="0"/>
          <w:iCs w:val="0"/>
          <w:caps w:val="0"/>
          <w:smallCaps w:val="0"/>
          <w:strike w:val="0"/>
          <w:dstrike w:val="0"/>
          <w:color w:val="000000"/>
          <w:shd w:val="clear" w:fill="auto"/>
          <w:vertAlign w:val="baseline"/>
        </w:rPr>
      </w:pPr>
      <w:r w:rsidRPr="42998856" w:rsidDel="00000000" w:rsidR="59D00B0F">
        <w:rPr>
          <w:rFonts w:ascii="Times New Roman" w:hAnsi="Times New Roman" w:eastAsia="Times New Roman" w:cs="Times New Roman"/>
          <w:b w:val="0"/>
          <w:bCs w:val="0"/>
          <w:i w:val="0"/>
          <w:iCs w:val="0"/>
          <w:caps w:val="0"/>
          <w:smallCaps w:val="0"/>
          <w:strike w:val="0"/>
          <w:dstrike w:val="0"/>
          <w:color w:val="000000"/>
          <w:u w:val="none"/>
          <w:shd w:val="clear" w:fill="auto"/>
          <w:vertAlign w:val="baseline"/>
        </w:rPr>
        <w:t xml:space="preserve">The meeting</w:t>
      </w:r>
      <w:r w:rsidRPr="42998856" w:rsidDel="00000000" w:rsidR="28D0BEEB">
        <w:rPr>
          <w:rFonts w:ascii="Times New Roman" w:hAnsi="Times New Roman" w:eastAsia="Times New Roman" w:cs="Times New Roman"/>
          <w:b w:val="0"/>
          <w:bCs w:val="0"/>
          <w:i w:val="0"/>
          <w:iCs w:val="0"/>
          <w:caps w:val="0"/>
          <w:smallCaps w:val="0"/>
          <w:strike w:val="0"/>
          <w:dstrike w:val="0"/>
          <w:color w:val="000000"/>
          <w:u w:val="none"/>
          <w:shd w:val="clear" w:fill="auto"/>
          <w:vertAlign w:val="baseline"/>
        </w:rPr>
        <w:t xml:space="preserve"> was adjourned at</w:t>
      </w:r>
      <w:r w:rsidRPr="00000000" w:rsidDel="00000000" w:rsidR="28D0BEEB">
        <w:rPr>
          <w:rFonts w:ascii="Times New Roman" w:hAnsi="Times New Roman" w:eastAsia="Times New Roman" w:cs="Times New Roman"/>
        </w:rPr>
        <w:t xml:space="preserve"> </w:t>
      </w:r>
      <w:r w:rsidRPr="00000000" w:rsidDel="00000000" w:rsidR="75B7A164">
        <w:rPr>
          <w:rFonts w:ascii="Times New Roman" w:hAnsi="Times New Roman" w:eastAsia="Times New Roman" w:cs="Times New Roman"/>
        </w:rPr>
        <w:t xml:space="preserve">1</w:t>
      </w:r>
      <w:r w:rsidRPr="00000000" w:rsidDel="00000000" w:rsidR="28D0BEEB">
        <w:rPr>
          <w:rFonts w:ascii="Times New Roman" w:hAnsi="Times New Roman" w:eastAsia="Times New Roman" w:cs="Times New Roman"/>
        </w:rPr>
        <w:t xml:space="preserve">:</w:t>
      </w:r>
      <w:r w:rsidRPr="00000000" w:rsidDel="00000000" w:rsidR="3C2F24B4">
        <w:rPr>
          <w:rFonts w:ascii="Times New Roman" w:hAnsi="Times New Roman" w:eastAsia="Times New Roman" w:cs="Times New Roman"/>
        </w:rPr>
        <w:t xml:space="preserve">20</w:t>
      </w:r>
      <w:r w:rsidRPr="00000000" w:rsidDel="00000000" w:rsidR="28D0BEEB">
        <w:rPr>
          <w:rFonts w:ascii="Times New Roman" w:hAnsi="Times New Roman" w:eastAsia="Times New Roman" w:cs="Times New Roman"/>
        </w:rPr>
        <w:t xml:space="preserve"> p.m.</w:t>
      </w:r>
      <w:r w:rsidRPr="00000000" w:rsidDel="00000000" w:rsidR="00000000">
        <w:rPr>
          <w:rtl w:val="0"/>
        </w:rPr>
      </w:r>
    </w:p>
    <w:p xmlns:wp14="http://schemas.microsoft.com/office/word/2010/wordml" w:rsidRPr="00000000" w:rsidR="00000000" w:rsidDel="00000000" w:rsidP="42998856" w:rsidRDefault="00000000" w14:paraId="0B5CE6F0" wp14:textId="6575AA46">
      <w:pPr>
        <w:keepNext w:val="0"/>
        <w:keepLines w:val="0"/>
        <w:pageBreakBefore w:val="0"/>
        <w:widowControl w:val="1"/>
        <w:numPr>
          <w:ilvl w:val="2"/>
          <w:numId w:val="1"/>
        </w:numPr>
        <w:pBdr>
          <w:top w:val="nil" w:sz="0" w:space="0"/>
          <w:left w:val="nil" w:sz="0" w:space="0"/>
          <w:bottom w:val="nil" w:sz="0" w:space="0"/>
          <w:right w:val="nil" w:sz="0" w:space="0"/>
          <w:between w:val="nil" w:sz="0" w:space="0"/>
        </w:pBdr>
        <w:shd w:val="clear" w:color="auto" w:fill="auto"/>
        <w:spacing w:before="0" w:after="0" w:line="240" w:lineRule="auto"/>
        <w:ind w:left="1800" w:right="0" w:hanging="360"/>
        <w:jc w:val="left"/>
        <w:rPr>
          <w:rFonts w:ascii="Times New Roman" w:hAnsi="Times New Roman" w:eastAsia="Times New Roman" w:cs="Times New Roman"/>
        </w:rPr>
      </w:pPr>
      <w:r w:rsidRPr="42998856" w:rsidDel="00000000" w:rsidR="28D0BEEB">
        <w:rPr>
          <w:rFonts w:ascii="Times New Roman" w:hAnsi="Times New Roman" w:eastAsia="Times New Roman" w:cs="Times New Roman"/>
          <w:b w:val="0"/>
          <w:bCs w:val="0"/>
          <w:i w:val="0"/>
          <w:iCs w:val="0"/>
          <w:caps w:val="0"/>
          <w:smallCaps w:val="0"/>
          <w:strike w:val="0"/>
          <w:dstrike w:val="0"/>
          <w:color w:val="000000"/>
          <w:u w:val="none"/>
          <w:shd w:val="clear" w:fill="auto"/>
          <w:vertAlign w:val="baseline"/>
        </w:rPr>
        <w:t xml:space="preserve">Next meeting: </w:t>
      </w:r>
      <w:r w:rsidRPr="00000000" w:rsidDel="00000000" w:rsidR="79C9A56B">
        <w:rPr>
          <w:rFonts w:ascii="Times New Roman" w:hAnsi="Times New Roman" w:eastAsia="Times New Roman" w:cs="Times New Roman"/>
        </w:rPr>
        <w:t xml:space="preserve">October</w:t>
      </w:r>
      <w:r w:rsidRPr="00000000" w:rsidDel="00000000" w:rsidR="28D0BEEB">
        <w:rPr>
          <w:rFonts w:ascii="Times New Roman" w:hAnsi="Times New Roman" w:eastAsia="Times New Roman" w:cs="Times New Roman"/>
        </w:rPr>
        <w:t xml:space="preserve"> </w:t>
      </w:r>
      <w:r w:rsidRPr="00000000" w:rsidDel="00000000" w:rsidR="361F528B">
        <w:rPr>
          <w:rFonts w:ascii="Times New Roman" w:hAnsi="Times New Roman" w:eastAsia="Times New Roman" w:cs="Times New Roman"/>
        </w:rPr>
        <w:t xml:space="preserve">24</w:t>
      </w:r>
      <w:r w:rsidRPr="00000000" w:rsidDel="00000000" w:rsidR="28D0BEEB">
        <w:rPr>
          <w:rFonts w:ascii="Times New Roman" w:hAnsi="Times New Roman" w:eastAsia="Times New Roman" w:cs="Times New Roman"/>
        </w:rPr>
        <w:t xml:space="preserve">, 202</w:t>
      </w:r>
      <w:r w:rsidRPr="00000000" w:rsidDel="00000000" w:rsidR="7A8D01E7">
        <w:rPr>
          <w:rFonts w:ascii="Times New Roman" w:hAnsi="Times New Roman" w:eastAsia="Times New Roman" w:cs="Times New Roman"/>
        </w:rPr>
        <w:t xml:space="preserve">2</w:t>
      </w:r>
      <w:r w:rsidRPr="00000000" w:rsidDel="00000000" w:rsidR="28D0BEEB">
        <w:rPr>
          <w:rFonts w:ascii="Times New Roman" w:hAnsi="Times New Roman" w:eastAsia="Times New Roman" w:cs="Times New Roman"/>
        </w:rPr>
        <w:t xml:space="preserve">, </w:t>
      </w:r>
      <w:r w:rsidRPr="00000000" w:rsidDel="00000000" w:rsidR="689C978F">
        <w:rPr>
          <w:rFonts w:ascii="Times New Roman" w:hAnsi="Times New Roman" w:eastAsia="Times New Roman" w:cs="Times New Roman"/>
        </w:rPr>
        <w:t xml:space="preserve">12:</w:t>
      </w:r>
      <w:r w:rsidRPr="00000000" w:rsidDel="00000000" w:rsidR="15CE2083">
        <w:rPr>
          <w:rFonts w:ascii="Times New Roman" w:hAnsi="Times New Roman" w:eastAsia="Times New Roman" w:cs="Times New Roman"/>
        </w:rPr>
        <w:t xml:space="preserve">30 </w:t>
      </w:r>
      <w:r w:rsidRPr="00000000" w:rsidDel="00000000" w:rsidR="689C978F">
        <w:rPr>
          <w:rFonts w:ascii="Times New Roman" w:hAnsi="Times New Roman" w:eastAsia="Times New Roman" w:cs="Times New Roman"/>
        </w:rPr>
        <w:t xml:space="preserve">to 1:20</w:t>
      </w:r>
      <w:r w:rsidRPr="00000000" w:rsidDel="00000000" w:rsidR="0F54825C">
        <w:rPr>
          <w:rFonts w:ascii="Times New Roman" w:hAnsi="Times New Roman" w:eastAsia="Times New Roman" w:cs="Times New Roman"/>
        </w:rPr>
        <w:t xml:space="preserve"> pm GWP 320</w:t>
      </w:r>
    </w:p>
    <w:p xmlns:wp14="http://schemas.microsoft.com/office/word/2010/wordml" w:rsidRPr="00000000" w:rsidR="00000000" w:rsidDel="00000000" w:rsidP="2AD20C81" w:rsidRDefault="00000000" w14:paraId="53C47D54" wp14:textId="450A807A">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19C1BAAF" wp14:textId="42AF91D2">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30A6FD69" wp14:textId="5DEE56BF">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02AA213F" w:rsidRDefault="00000000" w14:paraId="38ECD598" wp14:textId="1EDC037D">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02AA213F" w:rsidP="02AA213F" w:rsidRDefault="02AA213F" w14:paraId="40B95836" w14:textId="33AD5CDF">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02AA213F" w:rsidP="02AA213F" w:rsidRDefault="02AA213F" w14:paraId="2B0C1715" w14:textId="7E8A3927">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02AA213F" w:rsidP="02AA213F" w:rsidRDefault="02AA213F" w14:paraId="1460D2F6" w14:textId="3325B799">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02AA213F" w:rsidP="02AA213F" w:rsidRDefault="02AA213F" w14:paraId="4ADDF8FD" w14:textId="0ACB3B0E">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4E753E72" wp14:textId="050F37DE">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02AA213F" w:rsidRDefault="00000000" w14:paraId="4C7A50B3" wp14:textId="5DAFDBE4">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02AA213F" w:rsidP="02AA213F" w:rsidRDefault="02AA213F" w14:paraId="435152EA" w14:textId="61E3A87A">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02AA213F" w:rsidP="02AA213F" w:rsidRDefault="02AA213F" w14:paraId="5FE3D103" w14:textId="4B7DBA51">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02AA213F" w:rsidP="02AA213F" w:rsidRDefault="02AA213F" w14:paraId="68D26EB8" w14:textId="574F1013">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02AA213F" w:rsidP="02AA213F" w:rsidRDefault="02AA213F" w14:paraId="6932B68F" w14:textId="24F2D8F8">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02AA213F" w:rsidP="02AA213F" w:rsidRDefault="02AA213F" w14:paraId="6D8F69E5" w14:textId="5B8B56E1">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02AA213F" w:rsidP="02AA213F" w:rsidRDefault="02AA213F" w14:paraId="37F18B1E" w14:textId="1050F358">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02AA213F" w:rsidP="02AA213F" w:rsidRDefault="02AA213F" w14:paraId="531495BF" w14:textId="67942158">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02AA213F" w:rsidP="02AA213F" w:rsidRDefault="02AA213F" w14:paraId="3AE042D1" w14:textId="6A8F71D3">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4969E739" w:rsidP="02AA213F" w:rsidRDefault="4969E739" w14:paraId="7DC5127B" w14:textId="6A5F732C">
      <w:pPr>
        <w:pStyle w:val="Normal"/>
        <w:keepNext w:val="0"/>
        <w:widowControl w:val="1"/>
        <w:shd w:val="clear" w:color="auto" w:fill="auto"/>
        <w:spacing w:before="0" w:after="0" w:line="240" w:lineRule="auto"/>
        <w:ind w:right="0"/>
        <w:jc w:val="center"/>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r w:rsidRPr="02AA213F" w:rsidR="4969E739">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t>Appendix A</w:t>
      </w:r>
    </w:p>
    <w:p w:rsidR="4969E739" w:rsidP="02AA213F" w:rsidRDefault="4969E739" w14:paraId="12089C25" w14:textId="664B8C18">
      <w:pPr>
        <w:pStyle w:val="Normal"/>
        <w:keepNext w:val="0"/>
        <w:widowControl w:val="1"/>
        <w:shd w:val="clear" w:color="auto" w:fill="auto"/>
        <w:spacing w:before="0" w:after="0" w:line="240" w:lineRule="auto"/>
        <w:ind w:right="0"/>
        <w:jc w:val="center"/>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r w:rsidRPr="02AA213F" w:rsidR="4969E739">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t>Faculty At-Large Campus Communication</w:t>
      </w:r>
    </w:p>
    <w:p w:rsidR="02AA213F" w:rsidP="42998856" w:rsidRDefault="02AA213F" w14:paraId="252494AB" w14:textId="00B5674D">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27951C74" w:rsidP="42998856" w:rsidRDefault="27951C74" w14:paraId="3CAA22CF" w14:textId="615C58A3">
      <w:pPr>
        <w:jc w:val="left"/>
      </w:pPr>
      <w:r w:rsidRPr="42998856" w:rsidR="27951C74">
        <w:rPr>
          <w:rFonts w:ascii="Calibri" w:hAnsi="Calibri" w:eastAsia="Calibri" w:cs="Calibri"/>
          <w:noProof w:val="0"/>
          <w:sz w:val="22"/>
          <w:szCs w:val="22"/>
          <w:lang w:val="en-US"/>
        </w:rPr>
        <w:t xml:space="preserve">Dear Colleagues, </w:t>
      </w:r>
    </w:p>
    <w:p w:rsidR="27951C74" w:rsidP="42998856" w:rsidRDefault="27951C74" w14:paraId="65937B47" w14:textId="2192F78E">
      <w:pPr>
        <w:jc w:val="left"/>
      </w:pPr>
      <w:r w:rsidRPr="42998856" w:rsidR="27951C74">
        <w:rPr>
          <w:rFonts w:ascii="Calibri" w:hAnsi="Calibri" w:eastAsia="Calibri" w:cs="Calibri"/>
          <w:noProof w:val="0"/>
          <w:sz w:val="22"/>
          <w:szCs w:val="22"/>
          <w:lang w:val="en-US"/>
        </w:rPr>
        <w:t xml:space="preserve"> </w:t>
      </w:r>
    </w:p>
    <w:p w:rsidR="27951C74" w:rsidP="42998856" w:rsidRDefault="27951C74" w14:paraId="0B82D744" w14:textId="333E8E68">
      <w:pPr>
        <w:jc w:val="left"/>
      </w:pPr>
      <w:r w:rsidRPr="42998856" w:rsidR="27951C74">
        <w:rPr>
          <w:rFonts w:ascii="Calibri" w:hAnsi="Calibri" w:eastAsia="Calibri" w:cs="Calibri"/>
          <w:noProof w:val="0"/>
          <w:sz w:val="22"/>
          <w:szCs w:val="22"/>
          <w:lang w:val="en-US"/>
        </w:rPr>
        <w:t xml:space="preserve">Thank you very much for your recent vote approving amendments to the </w:t>
      </w:r>
      <w:hyperlink r:id="R6f78c563d162439b">
        <w:r w:rsidRPr="42998856" w:rsidR="27951C74">
          <w:rPr>
            <w:rStyle w:val="Hyperlink"/>
            <w:rFonts w:ascii="Calibri" w:hAnsi="Calibri" w:eastAsia="Calibri" w:cs="Calibri"/>
            <w:strike w:val="0"/>
            <w:dstrike w:val="0"/>
            <w:noProof w:val="0"/>
            <w:sz w:val="22"/>
            <w:szCs w:val="22"/>
            <w:lang w:val="en-US"/>
          </w:rPr>
          <w:t>bylaws</w:t>
        </w:r>
      </w:hyperlink>
      <w:r w:rsidRPr="42998856" w:rsidR="27951C74">
        <w:rPr>
          <w:rFonts w:ascii="Calibri" w:hAnsi="Calibri" w:eastAsia="Calibri" w:cs="Calibri"/>
          <w:noProof w:val="0"/>
          <w:sz w:val="22"/>
          <w:szCs w:val="22"/>
          <w:lang w:val="en-US"/>
        </w:rPr>
        <w:t xml:space="preserve"> pertaining to the Appointment, Promotion and Tenure (APT) language. We regret to inform you that we were notified by the Secretary of the Faculty that the newly adopted language limiting the purview of APT committee to procedural review only is not compliant with the Faculty Code or </w:t>
      </w:r>
      <w:hyperlink r:id="R3db7ee546c9b4a0c">
        <w:r w:rsidRPr="42998856" w:rsidR="27951C74">
          <w:rPr>
            <w:rStyle w:val="Hyperlink"/>
            <w:rFonts w:ascii="Calibri" w:hAnsi="Calibri" w:eastAsia="Calibri" w:cs="Calibri"/>
            <w:strike w:val="0"/>
            <w:dstrike w:val="0"/>
            <w:noProof w:val="0"/>
            <w:sz w:val="22"/>
            <w:szCs w:val="22"/>
            <w:lang w:val="en-US"/>
          </w:rPr>
          <w:t>Executive Order V.</w:t>
        </w:r>
      </w:hyperlink>
      <w:r w:rsidRPr="42998856" w:rsidR="27951C74">
        <w:rPr>
          <w:rFonts w:ascii="Calibri" w:hAnsi="Calibri" w:eastAsia="Calibri" w:cs="Calibri"/>
          <w:noProof w:val="0"/>
          <w:sz w:val="22"/>
          <w:szCs w:val="22"/>
          <w:lang w:val="en-US"/>
        </w:rPr>
        <w:t xml:space="preserve"> This is because, in the Secretary of the Faculty’s assessment, the newly adopted language does not take into account the complexities of the tri-campus institutional relationship as established by the Faculty Code. As such, we will not adopt the three locally-approved amendments to bylaws at this point and will direct the APT committee to review the incoming files for tenure and promotion using the guidelines as they are currently written.  </w:t>
      </w:r>
    </w:p>
    <w:p w:rsidR="27951C74" w:rsidP="42998856" w:rsidRDefault="27951C74" w14:paraId="34EE501F" w14:textId="21A42380">
      <w:pPr>
        <w:jc w:val="left"/>
      </w:pPr>
      <w:r w:rsidRPr="42998856" w:rsidR="27951C74">
        <w:rPr>
          <w:rFonts w:ascii="Calibri" w:hAnsi="Calibri" w:eastAsia="Calibri" w:cs="Calibri"/>
          <w:noProof w:val="0"/>
          <w:sz w:val="22"/>
          <w:szCs w:val="22"/>
          <w:lang w:val="en-US"/>
        </w:rPr>
        <w:t xml:space="preserve"> </w:t>
      </w:r>
    </w:p>
    <w:p w:rsidR="27951C74" w:rsidP="42998856" w:rsidRDefault="27951C74" w14:paraId="02B0959A" w14:textId="2367386F">
      <w:pPr>
        <w:jc w:val="left"/>
      </w:pPr>
      <w:r w:rsidRPr="42998856" w:rsidR="27951C74">
        <w:rPr>
          <w:rFonts w:ascii="Calibri" w:hAnsi="Calibri" w:eastAsia="Calibri" w:cs="Calibri"/>
          <w:noProof w:val="0"/>
          <w:sz w:val="22"/>
          <w:szCs w:val="22"/>
          <w:lang w:val="en-US"/>
        </w:rPr>
        <w:t xml:space="preserve">Please find the bylaws that will be used by the APT committee on our website at </w:t>
      </w:r>
      <w:hyperlink r:id="Rb856a12fbc3b4570">
        <w:r w:rsidRPr="42998856" w:rsidR="27951C74">
          <w:rPr>
            <w:rStyle w:val="Hyperlink"/>
            <w:rFonts w:ascii="Calibri" w:hAnsi="Calibri" w:eastAsia="Calibri" w:cs="Calibri"/>
            <w:strike w:val="0"/>
            <w:dstrike w:val="0"/>
            <w:noProof w:val="0"/>
            <w:sz w:val="22"/>
            <w:szCs w:val="22"/>
            <w:lang w:val="en-US"/>
          </w:rPr>
          <w:t>https://www.tacoma.uw.edu/sites/default/files/2022-10/Faculty%20Bylaws%20Feb%202021.pdf</w:t>
        </w:r>
      </w:hyperlink>
      <w:r w:rsidRPr="42998856" w:rsidR="27951C74">
        <w:rPr>
          <w:rFonts w:ascii="Calibri" w:hAnsi="Calibri" w:eastAsia="Calibri" w:cs="Calibri"/>
          <w:noProof w:val="0"/>
          <w:sz w:val="22"/>
          <w:szCs w:val="22"/>
          <w:lang w:val="en-US"/>
        </w:rPr>
        <w:t xml:space="preserve">. </w:t>
      </w:r>
    </w:p>
    <w:p w:rsidR="27951C74" w:rsidP="42998856" w:rsidRDefault="27951C74" w14:paraId="7999C1CE" w14:textId="5FAAB315">
      <w:pPr>
        <w:jc w:val="left"/>
      </w:pPr>
      <w:r w:rsidRPr="42998856" w:rsidR="27951C74">
        <w:rPr>
          <w:rFonts w:ascii="Calibri" w:hAnsi="Calibri" w:eastAsia="Calibri" w:cs="Calibri"/>
          <w:noProof w:val="0"/>
          <w:sz w:val="22"/>
          <w:szCs w:val="22"/>
          <w:lang w:val="en-US"/>
        </w:rPr>
        <w:t xml:space="preserve"> </w:t>
      </w:r>
    </w:p>
    <w:p w:rsidR="27951C74" w:rsidP="42998856" w:rsidRDefault="27951C74" w14:paraId="61618188" w14:textId="22129D8E">
      <w:pPr>
        <w:jc w:val="left"/>
      </w:pPr>
      <w:r w:rsidRPr="42998856" w:rsidR="27951C74">
        <w:rPr>
          <w:rFonts w:ascii="Calibri" w:hAnsi="Calibri" w:eastAsia="Calibri" w:cs="Calibri"/>
          <w:noProof w:val="0"/>
          <w:sz w:val="22"/>
          <w:szCs w:val="22"/>
          <w:lang w:val="en-US"/>
        </w:rPr>
        <w:t xml:space="preserve">We are encouraged that University leadership recognizes the need to update the Faculty Code to address structural disparities between the three UW campuses and are committed to continue this work locally. This is an important opportunity that potentially goes beyond UWT’s APT work. As a matter of fact, one of the key charges for the Faculty Council on Tri-campus Policy (FCTCP) this year is to review and provide recommendations to the current P&amp;T procedures between three campuses. </w:t>
      </w:r>
    </w:p>
    <w:p w:rsidR="27951C74" w:rsidP="42998856" w:rsidRDefault="27951C74" w14:paraId="33C52938" w14:textId="600FF1C5">
      <w:pPr>
        <w:jc w:val="left"/>
      </w:pPr>
      <w:r w:rsidRPr="42998856" w:rsidR="27951C74">
        <w:rPr>
          <w:rFonts w:ascii="Calibri" w:hAnsi="Calibri" w:eastAsia="Calibri" w:cs="Calibri"/>
          <w:noProof w:val="0"/>
          <w:sz w:val="22"/>
          <w:szCs w:val="22"/>
          <w:lang w:val="en-US"/>
        </w:rPr>
        <w:t xml:space="preserve"> </w:t>
      </w:r>
    </w:p>
    <w:p w:rsidR="27951C74" w:rsidP="42998856" w:rsidRDefault="27951C74" w14:paraId="0837D140" w14:textId="762E8CF8">
      <w:pPr>
        <w:jc w:val="left"/>
      </w:pPr>
      <w:r w:rsidRPr="42998856" w:rsidR="27951C74">
        <w:rPr>
          <w:rFonts w:ascii="Calibri" w:hAnsi="Calibri" w:eastAsia="Calibri" w:cs="Calibri"/>
          <w:noProof w:val="0"/>
          <w:sz w:val="22"/>
          <w:szCs w:val="22"/>
          <w:lang w:val="en-US"/>
        </w:rPr>
        <w:t xml:space="preserve">The path forward is to engage our new campus leadership and work with the Faculty Senate to bring forth language that is code-compliant and which recognizes the needs and strengths of our campus. We will continue this work so that we can bring clarity to our colleagues seeking promotion and so as to best guide the work of our colleagues serving on APT. We recognize that this is a crucial way of supporting our colleagues’ careers and the career advancement of every faculty member on this campus. We are deeply grateful to the work of the APT task force from 2021-2022 and value their contribution to our faculty. </w:t>
      </w:r>
    </w:p>
    <w:p w:rsidR="27951C74" w:rsidP="42998856" w:rsidRDefault="27951C74" w14:paraId="5D6A8940" w14:textId="1E0A28B4">
      <w:pPr>
        <w:jc w:val="left"/>
      </w:pPr>
      <w:r w:rsidRPr="42998856" w:rsidR="27951C74">
        <w:rPr>
          <w:rFonts w:ascii="Calibri" w:hAnsi="Calibri" w:eastAsia="Calibri" w:cs="Calibri"/>
          <w:noProof w:val="0"/>
          <w:sz w:val="22"/>
          <w:szCs w:val="22"/>
          <w:lang w:val="en-US"/>
        </w:rPr>
        <w:t xml:space="preserve"> </w:t>
      </w:r>
    </w:p>
    <w:p w:rsidR="27951C74" w:rsidP="42998856" w:rsidRDefault="27951C74" w14:paraId="40156344" w14:textId="61DE20B0">
      <w:pPr>
        <w:jc w:val="left"/>
      </w:pPr>
      <w:r w:rsidRPr="42998856" w:rsidR="27951C74">
        <w:rPr>
          <w:rFonts w:ascii="Calibri" w:hAnsi="Calibri" w:eastAsia="Calibri" w:cs="Calibri"/>
          <w:noProof w:val="0"/>
          <w:sz w:val="22"/>
          <w:szCs w:val="22"/>
          <w:lang w:val="en-US"/>
        </w:rPr>
        <w:t xml:space="preserve">EC members and campus leadership are committed to moving forward. Below is a list of our future work: </w:t>
      </w:r>
    </w:p>
    <w:p w:rsidR="27951C74" w:rsidP="42998856" w:rsidRDefault="27951C74" w14:paraId="77DD3FE3" w14:textId="02ADF866">
      <w:pPr>
        <w:pStyle w:val="ListParagraph"/>
        <w:numPr>
          <w:ilvl w:val="0"/>
          <w:numId w:val="9"/>
        </w:numPr>
        <w:jc w:val="left"/>
        <w:rPr>
          <w:rFonts w:ascii="Times New Roman" w:hAnsi="Times New Roman" w:eastAsia="Times New Roman" w:cs="Times New Roman"/>
          <w:noProof w:val="0"/>
          <w:sz w:val="24"/>
          <w:szCs w:val="24"/>
          <w:lang w:val="en-US"/>
        </w:rPr>
      </w:pPr>
      <w:r w:rsidRPr="42998856" w:rsidR="27951C74">
        <w:rPr>
          <w:rFonts w:ascii="Times New Roman" w:hAnsi="Times New Roman" w:eastAsia="Times New Roman" w:cs="Times New Roman"/>
          <w:noProof w:val="0"/>
          <w:sz w:val="24"/>
          <w:szCs w:val="24"/>
          <w:lang w:val="en-US"/>
        </w:rPr>
        <w:t xml:space="preserve">Collaborate with UW Bothell on a resolution requesting faculty code clarification for UW Tacoma and UW Bothell. </w:t>
      </w:r>
    </w:p>
    <w:p w:rsidR="27951C74" w:rsidP="42998856" w:rsidRDefault="27951C74" w14:paraId="147BA84E" w14:textId="7E719E4F">
      <w:pPr>
        <w:pStyle w:val="ListParagraph"/>
        <w:numPr>
          <w:ilvl w:val="0"/>
          <w:numId w:val="9"/>
        </w:numPr>
        <w:jc w:val="left"/>
        <w:rPr>
          <w:rFonts w:ascii="Times New Roman" w:hAnsi="Times New Roman" w:eastAsia="Times New Roman" w:cs="Times New Roman"/>
          <w:noProof w:val="0"/>
          <w:sz w:val="24"/>
          <w:szCs w:val="24"/>
          <w:lang w:val="en-US"/>
        </w:rPr>
      </w:pPr>
      <w:r w:rsidRPr="42998856" w:rsidR="27951C74">
        <w:rPr>
          <w:rFonts w:ascii="Times New Roman" w:hAnsi="Times New Roman" w:eastAsia="Times New Roman" w:cs="Times New Roman"/>
          <w:noProof w:val="0"/>
          <w:sz w:val="24"/>
          <w:szCs w:val="24"/>
          <w:lang w:val="en-US"/>
        </w:rPr>
        <w:t xml:space="preserve">Revise bylaws in consultation with Senate Advisory committee on faculty code and regulations, Chancellor, Executive Vice Chancellor for Academic Affairs, Provost, and President. </w:t>
      </w:r>
    </w:p>
    <w:p w:rsidR="27951C74" w:rsidP="42998856" w:rsidRDefault="27951C74" w14:paraId="3B16D872" w14:textId="4995B2A5">
      <w:pPr>
        <w:pStyle w:val="ListParagraph"/>
        <w:numPr>
          <w:ilvl w:val="0"/>
          <w:numId w:val="9"/>
        </w:numPr>
        <w:jc w:val="left"/>
        <w:rPr>
          <w:rFonts w:ascii="Times New Roman" w:hAnsi="Times New Roman" w:eastAsia="Times New Roman" w:cs="Times New Roman"/>
          <w:noProof w:val="0"/>
          <w:sz w:val="24"/>
          <w:szCs w:val="24"/>
          <w:lang w:val="en-US"/>
        </w:rPr>
      </w:pPr>
      <w:r w:rsidRPr="42998856" w:rsidR="27951C74">
        <w:rPr>
          <w:rFonts w:ascii="Times New Roman" w:hAnsi="Times New Roman" w:eastAsia="Times New Roman" w:cs="Times New Roman"/>
          <w:noProof w:val="0"/>
          <w:sz w:val="24"/>
          <w:szCs w:val="24"/>
          <w:lang w:val="en-US"/>
        </w:rPr>
        <w:t xml:space="preserve">Prepare bylaw amendments concerning the purview of APT's work for full faculty vote later this academic year. </w:t>
      </w:r>
      <w:r>
        <w:br/>
      </w:r>
      <w:r w:rsidRPr="42998856" w:rsidR="27951C74">
        <w:rPr>
          <w:rFonts w:ascii="Times New Roman" w:hAnsi="Times New Roman" w:eastAsia="Times New Roman" w:cs="Times New Roman"/>
          <w:noProof w:val="0"/>
          <w:sz w:val="24"/>
          <w:szCs w:val="24"/>
          <w:lang w:val="en-US"/>
        </w:rPr>
        <w:t xml:space="preserve">  </w:t>
      </w:r>
    </w:p>
    <w:p w:rsidR="27951C74" w:rsidP="42998856" w:rsidRDefault="27951C74" w14:paraId="67F94840" w14:textId="73D54E20">
      <w:pPr>
        <w:jc w:val="left"/>
      </w:pPr>
      <w:r w:rsidRPr="42998856" w:rsidR="27951C74">
        <w:rPr>
          <w:rFonts w:ascii="Calibri" w:hAnsi="Calibri" w:eastAsia="Calibri" w:cs="Calibri"/>
          <w:noProof w:val="0"/>
          <w:sz w:val="22"/>
          <w:szCs w:val="22"/>
          <w:lang w:val="en-US"/>
        </w:rPr>
        <w:t xml:space="preserve">Thanks for your continuous support. Faculty expressed a consensus that policy changes regarding tenure and promotion need to be made, and EC intends to work closely with faculty and administration to ensure that the process proceeds with transparency and equity. </w:t>
      </w:r>
    </w:p>
    <w:p w:rsidR="27951C74" w:rsidP="42998856" w:rsidRDefault="27951C74" w14:paraId="788644A0" w14:textId="79D4AA79">
      <w:pPr>
        <w:jc w:val="left"/>
      </w:pPr>
      <w:r w:rsidRPr="42998856" w:rsidR="27951C74">
        <w:rPr>
          <w:rFonts w:ascii="Calibri" w:hAnsi="Calibri" w:eastAsia="Calibri" w:cs="Calibri"/>
          <w:noProof w:val="0"/>
          <w:sz w:val="22"/>
          <w:szCs w:val="22"/>
          <w:lang w:val="en-US"/>
        </w:rPr>
        <w:t xml:space="preserve"> </w:t>
      </w:r>
    </w:p>
    <w:p w:rsidR="27951C74" w:rsidP="42998856" w:rsidRDefault="27951C74" w14:paraId="640F5139" w14:textId="16C3D993">
      <w:pPr>
        <w:pStyle w:val="Normal"/>
        <w:spacing w:before="0" w:after="0" w:line="240" w:lineRule="auto"/>
        <w:ind w:right="0"/>
        <w:jc w:val="left"/>
        <w:rPr>
          <w:rFonts w:ascii="Times New Roman" w:hAnsi="Times New Roman" w:eastAsia="Times New Roman" w:cs="Times New Roman"/>
          <w:noProof w:val="0"/>
          <w:sz w:val="24"/>
          <w:szCs w:val="24"/>
          <w:lang w:val="en-US"/>
        </w:rPr>
      </w:pPr>
      <w:r w:rsidRPr="42998856" w:rsidR="27951C74">
        <w:rPr>
          <w:rFonts w:ascii="Calibri" w:hAnsi="Calibri" w:eastAsia="Calibri" w:cs="Calibri"/>
          <w:noProof w:val="0"/>
          <w:sz w:val="22"/>
          <w:szCs w:val="22"/>
          <w:lang w:val="en-US"/>
        </w:rPr>
        <w:t xml:space="preserve">Regards, </w:t>
      </w:r>
      <w:r>
        <w:br/>
      </w:r>
      <w:r w:rsidRPr="42998856" w:rsidR="27951C74">
        <w:rPr>
          <w:rFonts w:ascii="Calibri" w:hAnsi="Calibri" w:eastAsia="Calibri" w:cs="Calibri"/>
          <w:noProof w:val="0"/>
          <w:sz w:val="22"/>
          <w:szCs w:val="22"/>
          <w:lang w:val="en-US"/>
        </w:rPr>
        <w:t xml:space="preserve"> Menaka </w:t>
      </w:r>
      <w:r>
        <w:br/>
      </w:r>
      <w:r w:rsidRPr="42998856" w:rsidR="27951C74">
        <w:rPr>
          <w:rFonts w:ascii="Calibri" w:hAnsi="Calibri" w:eastAsia="Calibri" w:cs="Calibri"/>
          <w:noProof w:val="0"/>
          <w:sz w:val="22"/>
          <w:szCs w:val="22"/>
          <w:lang w:val="en-US"/>
        </w:rPr>
        <w:t xml:space="preserve"> (On behalf of Executive Council of Faculty Assembly)</w:t>
      </w:r>
    </w:p>
    <w:p w:rsidR="02AA213F" w:rsidP="02AA213F" w:rsidRDefault="02AA213F" w14:paraId="5344D424" w14:textId="063AEEB0">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sectPr>
      <w:headerReference w:type="default" r:id="rId12"/>
      <w:pgSz w:w="12240" w:h="15840" w:orient="portrait"/>
      <w:pgMar w:top="1440" w:right="1440" w:bottom="1440" w:left="1440" w:header="720" w:footer="720"/>
      <w:pgNumType w:start="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4" wp14:textId="77777777">
    <w:pPr>
      <w:pageBreakBefore w:val="0"/>
      <w:pBdr>
        <w:top w:val="nil" w:sz="0" w:space="0"/>
        <w:left w:val="nil" w:sz="0" w:space="0"/>
        <w:bottom w:val="nil" w:sz="0" w:space="0"/>
        <w:right w:val="nil" w:sz="0" w:space="0"/>
        <w:between w:val="nil" w:sz="0" w:space="0"/>
      </w:pBdr>
      <w:tabs>
        <w:tab w:val="center" w:pos="4680"/>
        <w:tab w:val="right" w:pos="9360"/>
      </w:tabs>
      <w:rPr>
        <w:color w:val="000000"/>
      </w:rPr>
    </w:pP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315AFF66" wp14:editId="7777777">
          <wp:simplePos x="0" y="0"/>
          <wp:positionH relativeFrom="column">
            <wp:posOffset>-685797</wp:posOffset>
          </wp:positionH>
          <wp:positionV relativeFrom="paragraph">
            <wp:posOffset>-219071</wp:posOffset>
          </wp:positionV>
          <wp:extent cx="3581400" cy="428625"/>
          <wp:effectExtent l="0" t="0" r="0" b="0"/>
          <wp:wrapSquare wrapText="bothSides" distT="0" distB="0" distL="114300" distR="114300"/>
          <wp:docPr id="1" name="image1.jpg" descr="\\thoreau\kebaird$\faculty assembly\Logos\JPEG\fac.assemb_uwt.jpg"/>
          <a:graphic>
            <a:graphicData uri="http://schemas.openxmlformats.org/drawingml/2006/picture">
              <pic:pic>
                <pic:nvPicPr>
                  <pic:cNvPr id="0" name="image1.jpg" descr="\\thoreau\kebaird$\faculty assembly\Logos\JPEG\fac.assemb_uwt.jpg"/>
                  <pic:cNvPicPr preferRelativeResize="0"/>
                </pic:nvPicPr>
                <pic:blipFill>
                  <a:blip r:embed="rId1"/>
                  <a:srcRect l="0" t="0" r="0" b="0"/>
                  <a:stretch>
                    <a:fillRect/>
                  </a:stretch>
                </pic:blipFill>
                <pic:spPr>
                  <a:xfrm>
                    <a:off x="0" y="0"/>
                    <a:ext cx="3581400" cy="428625"/>
                  </a:xfrm>
                  <a:prstGeom prst="rect"/>
                  <a:ln/>
                </pic:spPr>
              </pic:pic>
            </a:graphicData>
          </a:graphic>
        </wp:anchor>
      </w:drawing>
    </w:r>
  </w:p>
</w:hdr>
</file>

<file path=word/intelligence2.xml><?xml version="1.0" encoding="utf-8"?>
<int2:intelligence xmlns:int2="http://schemas.microsoft.com/office/intelligence/2020/intelligence">
  <int2:observations>
    <int2:textHash int2:hashCode="L/Vga196mvu9Q8" int2:id="zZBPHtnt">
      <int2:state int2:type="LegacyProofing" int2:value="Rejected"/>
    </int2:textHash>
    <int2:textHash int2:hashCode="tgMFDXEmO73EIK" int2:id="DPfHI0PT">
      <int2:state int2:type="LegacyProofing" int2:value="Rejected"/>
    </int2:textHash>
    <int2:textHash int2:hashCode="tBXXqK9Zk+wXHh" int2:id="rBO5wskZ">
      <int2:state int2:type="LegacyProofing" int2:value="Rejected"/>
    </int2:textHash>
    <int2:bookmark int2:bookmarkName="_Int_Pwc35SDk" int2:invalidationBookmarkName="" int2:hashCode="UGREgcfNYgtzP8" int2:id="WKNPMf4B">
      <int2:state int2:type="LegacyProofing" int2:value="Rejected"/>
    </int2:bookmark>
  </int2:observations>
  <int2:intelligenceSettings/>
</int2:intelligence>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xmlns:w="http://schemas.openxmlformats.org/wordprocessingml/2006/main" w:abstractNumId="9">
    <w:nsid w:val="30048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ae0de3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8b3eac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7b1147"/>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bd0ee0f"/>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numFmt w:val="decimal"/>
      <w:lvlText w:val="%1."/>
      <w:lvlJc w:val="left"/>
      <w:pPr>
        <w:ind w:left="360" w:hanging="360"/>
      </w:pPr>
      <w:rPr>
        <w:i w:val="0"/>
        <w:u w:val="none"/>
      </w:rPr>
    </w:lvl>
    <w:lvl w:ilvl="1">
      <w:start w:val="1"/>
      <w:numFmt w:val="bullet"/>
      <w:lvlText w:val="○"/>
      <w:lvlJc w:val="left"/>
      <w:pPr>
        <w:ind w:left="1080" w:hanging="360"/>
      </w:pPr>
      <w:rPr>
        <w:rFonts w:hint="default" w:ascii="Symbol" w:hAnsi="Symbol"/>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rFonts w:hint="default" w:ascii="Symbol" w:hAnsi="Symbol"/>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nsid w:val="2a3b98b2"/>
  </w:abstractNum>
  <w:abstractNum w:abstractNumId="2">
    <w:lvl w:ilvl="0">
      <w:start w:val="1"/>
      <w:numFmt w:val="decimal"/>
      <w:lvlText w:val="%1."/>
      <w:lvlJc w:val="left"/>
      <w:pPr>
        <w:ind w:left="360" w:hanging="360"/>
      </w:pPr>
      <w:rPr>
        <w:rFonts w:ascii="Times New Roman" w:hAnsi="Times New Roman" w:eastAsia="Times New Roman" w:cs="Times New Roman"/>
        <w:i w:val="0"/>
        <w:u w:val="none"/>
      </w:rPr>
    </w:lvl>
    <w:lvl w:ilvl="1">
      <w:start w:val="1"/>
      <w:numFmt w:val="bullet"/>
      <w:lvlText w:val="○"/>
      <w:lvlJc w:val="left"/>
      <w:pPr>
        <w:ind w:left="1080" w:hanging="360"/>
      </w:pPr>
      <w:rPr>
        <w:rFonts w:hint="default" w:ascii="Symbol" w:hAnsi="Symbol"/>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rFonts w:ascii="Times New Roman" w:hAnsi="Times New Roman" w:eastAsia="Times New Roman" w:cs="Times New Roman"/>
        <w:b w:val="0"/>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nsid w:val="14a3d387"/>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5008be52"/>
  </w:abstractNum>
  <w:abstractNum w:abstractNumId="4">
    <w:lvl w:ilvl="0">
      <w:start w:val="1"/>
      <w:numFmt w:val="decimal"/>
      <w:lvlText w:val="%1."/>
      <w:lvlJc w:val="left"/>
      <w:pPr>
        <w:ind w:left="360" w:hanging="360"/>
      </w:pPr>
      <w:rPr>
        <w:rFonts w:ascii="Times New Roman" w:hAnsi="Times New Roman" w:eastAsia="Times New Roman" w:cs="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nsid w:val="356d2af5"/>
  </w:abstractNum>
  <w:num w:numId="9">
    <w:abstractNumId w:val="9"/>
  </w:num>
  <w:num w:numId="8">
    <w:abstractNumId w:val="8"/>
  </w:num>
  <w:num w:numId="7">
    <w:abstractNumId w:val="7"/>
  </w:num>
  <w:num w:numId="6">
    <w:abstractNumId w:val="6"/>
  </w:num>
  <w:num w:numId="5">
    <w:abstractNumId w:val="5"/>
  </w:num>
  <w:num w:numId="1">
    <w:abstractNumId w:val="1"/>
  </w:num>
  <w:num w:numId="2">
    <w:abstractNumId w:val="2"/>
  </w:num>
  <w:num w:numId="3">
    <w:abstractNumId w:val="3"/>
  </w:num>
  <w:num w:numId="4">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00000000"/>
    <w:rsid w:val="00000000"/>
    <w:rsid w:val="007AE916"/>
    <w:rsid w:val="00995405"/>
    <w:rsid w:val="01C3EFCE"/>
    <w:rsid w:val="01D49283"/>
    <w:rsid w:val="01DEBA08"/>
    <w:rsid w:val="028A50CF"/>
    <w:rsid w:val="028FE5CD"/>
    <w:rsid w:val="02AA213F"/>
    <w:rsid w:val="02D12968"/>
    <w:rsid w:val="0388DE00"/>
    <w:rsid w:val="03B289D8"/>
    <w:rsid w:val="03C98E0C"/>
    <w:rsid w:val="03D1D5BA"/>
    <w:rsid w:val="040CA5E9"/>
    <w:rsid w:val="05267FBD"/>
    <w:rsid w:val="054BBF20"/>
    <w:rsid w:val="054E5A39"/>
    <w:rsid w:val="058265DF"/>
    <w:rsid w:val="059D4899"/>
    <w:rsid w:val="05CE6D1D"/>
    <w:rsid w:val="0600BDE8"/>
    <w:rsid w:val="0650C14F"/>
    <w:rsid w:val="06589442"/>
    <w:rsid w:val="077EA389"/>
    <w:rsid w:val="079C8E49"/>
    <w:rsid w:val="07BDF4BE"/>
    <w:rsid w:val="07CFC130"/>
    <w:rsid w:val="07F9372E"/>
    <w:rsid w:val="0834E596"/>
    <w:rsid w:val="085E207F"/>
    <w:rsid w:val="08812F5A"/>
    <w:rsid w:val="08982DDF"/>
    <w:rsid w:val="08A3A40B"/>
    <w:rsid w:val="0906F92C"/>
    <w:rsid w:val="091277C6"/>
    <w:rsid w:val="096F39B4"/>
    <w:rsid w:val="096FD21F"/>
    <w:rsid w:val="0A20C213"/>
    <w:rsid w:val="0A297A5F"/>
    <w:rsid w:val="0A3F746C"/>
    <w:rsid w:val="0A5ECBA6"/>
    <w:rsid w:val="0AC6ABC0"/>
    <w:rsid w:val="0AF816AC"/>
    <w:rsid w:val="0B52C15C"/>
    <w:rsid w:val="0BA6E021"/>
    <w:rsid w:val="0BCC9609"/>
    <w:rsid w:val="0C307734"/>
    <w:rsid w:val="0C4A1E0D"/>
    <w:rsid w:val="0C627C21"/>
    <w:rsid w:val="0C74A323"/>
    <w:rsid w:val="0CA6DA76"/>
    <w:rsid w:val="0CCA72E0"/>
    <w:rsid w:val="0D00D093"/>
    <w:rsid w:val="0D0E2712"/>
    <w:rsid w:val="0D3C2C6A"/>
    <w:rsid w:val="0D69F203"/>
    <w:rsid w:val="0D888C2D"/>
    <w:rsid w:val="0E5FB595"/>
    <w:rsid w:val="0ECBCA09"/>
    <w:rsid w:val="0EEF8D58"/>
    <w:rsid w:val="0F07D0D8"/>
    <w:rsid w:val="0F16561E"/>
    <w:rsid w:val="0F505AC9"/>
    <w:rsid w:val="0F54825C"/>
    <w:rsid w:val="0F723FBC"/>
    <w:rsid w:val="0F7F3E08"/>
    <w:rsid w:val="0FAC0A70"/>
    <w:rsid w:val="0FB6A9E5"/>
    <w:rsid w:val="0FC45259"/>
    <w:rsid w:val="104C8A03"/>
    <w:rsid w:val="10679A6A"/>
    <w:rsid w:val="10711FEA"/>
    <w:rsid w:val="10742DB3"/>
    <w:rsid w:val="1082BBF8"/>
    <w:rsid w:val="10FA4028"/>
    <w:rsid w:val="113BF41A"/>
    <w:rsid w:val="115F386F"/>
    <w:rsid w:val="11C81E12"/>
    <w:rsid w:val="11F18B2D"/>
    <w:rsid w:val="120905D2"/>
    <w:rsid w:val="122C43AE"/>
    <w:rsid w:val="122C43AE"/>
    <w:rsid w:val="1290240C"/>
    <w:rsid w:val="12C66526"/>
    <w:rsid w:val="12CE874D"/>
    <w:rsid w:val="1313E60D"/>
    <w:rsid w:val="135A2860"/>
    <w:rsid w:val="13653395"/>
    <w:rsid w:val="1397AD6F"/>
    <w:rsid w:val="13A4D633"/>
    <w:rsid w:val="13FBBD29"/>
    <w:rsid w:val="142ADDE0"/>
    <w:rsid w:val="14370BBD"/>
    <w:rsid w:val="14AF51C7"/>
    <w:rsid w:val="1503B876"/>
    <w:rsid w:val="151E721C"/>
    <w:rsid w:val="1544910D"/>
    <w:rsid w:val="15502BBC"/>
    <w:rsid w:val="158B866F"/>
    <w:rsid w:val="15B6F12D"/>
    <w:rsid w:val="15C219CE"/>
    <w:rsid w:val="15CDBD8D"/>
    <w:rsid w:val="15CE2083"/>
    <w:rsid w:val="15D7D271"/>
    <w:rsid w:val="163E1119"/>
    <w:rsid w:val="164035AD"/>
    <w:rsid w:val="1655D5E0"/>
    <w:rsid w:val="165691F5"/>
    <w:rsid w:val="16724803"/>
    <w:rsid w:val="16DE62E8"/>
    <w:rsid w:val="171EC8F2"/>
    <w:rsid w:val="17419CB1"/>
    <w:rsid w:val="1741C416"/>
    <w:rsid w:val="1774F744"/>
    <w:rsid w:val="179AF78F"/>
    <w:rsid w:val="17AB617D"/>
    <w:rsid w:val="17B71C55"/>
    <w:rsid w:val="181F4173"/>
    <w:rsid w:val="18B1B8C3"/>
    <w:rsid w:val="19570523"/>
    <w:rsid w:val="1977D66F"/>
    <w:rsid w:val="19A87082"/>
    <w:rsid w:val="19ECE6FE"/>
    <w:rsid w:val="1A385E78"/>
    <w:rsid w:val="1AE9DB5A"/>
    <w:rsid w:val="1B328FFE"/>
    <w:rsid w:val="1B39587C"/>
    <w:rsid w:val="1B3A28C7"/>
    <w:rsid w:val="1B527236"/>
    <w:rsid w:val="1B55D7FB"/>
    <w:rsid w:val="1B74E397"/>
    <w:rsid w:val="1BD0B99A"/>
    <w:rsid w:val="1C12B189"/>
    <w:rsid w:val="1C13A2EE"/>
    <w:rsid w:val="1C832CD2"/>
    <w:rsid w:val="1CAFB5D6"/>
    <w:rsid w:val="1CC037FF"/>
    <w:rsid w:val="1D41B641"/>
    <w:rsid w:val="1DB0C133"/>
    <w:rsid w:val="1E4B8637"/>
    <w:rsid w:val="1E8F0F91"/>
    <w:rsid w:val="1ED00E35"/>
    <w:rsid w:val="1EEC39BA"/>
    <w:rsid w:val="1EFB4DDC"/>
    <w:rsid w:val="1F98390A"/>
    <w:rsid w:val="20660DC3"/>
    <w:rsid w:val="208ADB43"/>
    <w:rsid w:val="20CF3998"/>
    <w:rsid w:val="20E88CCF"/>
    <w:rsid w:val="20F14F18"/>
    <w:rsid w:val="210AFE14"/>
    <w:rsid w:val="21BB2EA6"/>
    <w:rsid w:val="2201DE24"/>
    <w:rsid w:val="22068EBE"/>
    <w:rsid w:val="222EE593"/>
    <w:rsid w:val="225D82EA"/>
    <w:rsid w:val="22B5FD07"/>
    <w:rsid w:val="22F4292B"/>
    <w:rsid w:val="231B04ED"/>
    <w:rsid w:val="23362A6B"/>
    <w:rsid w:val="236322C4"/>
    <w:rsid w:val="23AB6CDE"/>
    <w:rsid w:val="23CBBD16"/>
    <w:rsid w:val="23E6255F"/>
    <w:rsid w:val="240312F6"/>
    <w:rsid w:val="24139440"/>
    <w:rsid w:val="242E2192"/>
    <w:rsid w:val="24366B67"/>
    <w:rsid w:val="2445CEE1"/>
    <w:rsid w:val="24811957"/>
    <w:rsid w:val="24B367A7"/>
    <w:rsid w:val="24C1D871"/>
    <w:rsid w:val="25511FF2"/>
    <w:rsid w:val="2583C248"/>
    <w:rsid w:val="25D0AB8C"/>
    <w:rsid w:val="261AA91B"/>
    <w:rsid w:val="261AC1A1"/>
    <w:rsid w:val="263D6FBF"/>
    <w:rsid w:val="266BE855"/>
    <w:rsid w:val="26CC8248"/>
    <w:rsid w:val="27951C74"/>
    <w:rsid w:val="27B0E906"/>
    <w:rsid w:val="27E78268"/>
    <w:rsid w:val="28206826"/>
    <w:rsid w:val="2826E20E"/>
    <w:rsid w:val="28D0BEEB"/>
    <w:rsid w:val="29010B9D"/>
    <w:rsid w:val="29194004"/>
    <w:rsid w:val="291D8B08"/>
    <w:rsid w:val="295682CA"/>
    <w:rsid w:val="29A56D41"/>
    <w:rsid w:val="29F1B371"/>
    <w:rsid w:val="2A697F1D"/>
    <w:rsid w:val="2AD20C81"/>
    <w:rsid w:val="2AE7AFBB"/>
    <w:rsid w:val="2AF13D92"/>
    <w:rsid w:val="2AFF3B10"/>
    <w:rsid w:val="2B40EF80"/>
    <w:rsid w:val="2B744786"/>
    <w:rsid w:val="2BA9E918"/>
    <w:rsid w:val="2BDF7B77"/>
    <w:rsid w:val="2BE1EF82"/>
    <w:rsid w:val="2C1A0563"/>
    <w:rsid w:val="2C1A0563"/>
    <w:rsid w:val="2C2D3A42"/>
    <w:rsid w:val="2C32DADF"/>
    <w:rsid w:val="2CC38D58"/>
    <w:rsid w:val="2CEB8653"/>
    <w:rsid w:val="2CFD4F2F"/>
    <w:rsid w:val="2D4C0404"/>
    <w:rsid w:val="2DDDAC23"/>
    <w:rsid w:val="2ECEAC63"/>
    <w:rsid w:val="2EF3D41F"/>
    <w:rsid w:val="2F1CFF3E"/>
    <w:rsid w:val="2F1D1170"/>
    <w:rsid w:val="2F509AC8"/>
    <w:rsid w:val="2F6ACE82"/>
    <w:rsid w:val="2F797C84"/>
    <w:rsid w:val="2F7CBADC"/>
    <w:rsid w:val="2F99985E"/>
    <w:rsid w:val="2FD408B5"/>
    <w:rsid w:val="3022EDAA"/>
    <w:rsid w:val="303BDA5D"/>
    <w:rsid w:val="30866BC3"/>
    <w:rsid w:val="3089EFE6"/>
    <w:rsid w:val="30ED7686"/>
    <w:rsid w:val="30FADE62"/>
    <w:rsid w:val="31069EE3"/>
    <w:rsid w:val="314DC3A9"/>
    <w:rsid w:val="315ED9B7"/>
    <w:rsid w:val="3172327D"/>
    <w:rsid w:val="3175C553"/>
    <w:rsid w:val="31880DB5"/>
    <w:rsid w:val="31D964BC"/>
    <w:rsid w:val="3206D8FC"/>
    <w:rsid w:val="3227CF62"/>
    <w:rsid w:val="3282AB3E"/>
    <w:rsid w:val="328946E7"/>
    <w:rsid w:val="32C5E791"/>
    <w:rsid w:val="332700DF"/>
    <w:rsid w:val="3341472F"/>
    <w:rsid w:val="3347515F"/>
    <w:rsid w:val="33A8684B"/>
    <w:rsid w:val="33D5D37F"/>
    <w:rsid w:val="340F7715"/>
    <w:rsid w:val="34265E65"/>
    <w:rsid w:val="343E3FA5"/>
    <w:rsid w:val="3456BCB1"/>
    <w:rsid w:val="3470035A"/>
    <w:rsid w:val="34850DF3"/>
    <w:rsid w:val="34D4E1FE"/>
    <w:rsid w:val="34F48914"/>
    <w:rsid w:val="35A6C66A"/>
    <w:rsid w:val="35DAFBEC"/>
    <w:rsid w:val="361F528B"/>
    <w:rsid w:val="363EA310"/>
    <w:rsid w:val="3649DB3D"/>
    <w:rsid w:val="36AA522F"/>
    <w:rsid w:val="371ACD78"/>
    <w:rsid w:val="375CB80A"/>
    <w:rsid w:val="37608F79"/>
    <w:rsid w:val="376FC905"/>
    <w:rsid w:val="3775E067"/>
    <w:rsid w:val="378D33CD"/>
    <w:rsid w:val="3793CCDB"/>
    <w:rsid w:val="37BB9E95"/>
    <w:rsid w:val="37C61E66"/>
    <w:rsid w:val="382E38FA"/>
    <w:rsid w:val="38514EFC"/>
    <w:rsid w:val="387FBB8E"/>
    <w:rsid w:val="38C9D9EF"/>
    <w:rsid w:val="38DE54B1"/>
    <w:rsid w:val="38F85CCD"/>
    <w:rsid w:val="3903D0E2"/>
    <w:rsid w:val="392090ED"/>
    <w:rsid w:val="3924D5DB"/>
    <w:rsid w:val="394BF00C"/>
    <w:rsid w:val="3959C407"/>
    <w:rsid w:val="3A091CD3"/>
    <w:rsid w:val="3A0B2FBA"/>
    <w:rsid w:val="3A7A044F"/>
    <w:rsid w:val="3A959FE9"/>
    <w:rsid w:val="3A9A9186"/>
    <w:rsid w:val="3AD321B5"/>
    <w:rsid w:val="3AE5EBDF"/>
    <w:rsid w:val="3B2D9679"/>
    <w:rsid w:val="3B6A4F6C"/>
    <w:rsid w:val="3C2F24B4"/>
    <w:rsid w:val="3C2FFD8F"/>
    <w:rsid w:val="3CA18C5E"/>
    <w:rsid w:val="3CAD31F2"/>
    <w:rsid w:val="3CBC480C"/>
    <w:rsid w:val="3CE4653B"/>
    <w:rsid w:val="3D781E1E"/>
    <w:rsid w:val="3D843943"/>
    <w:rsid w:val="3DDEB9E9"/>
    <w:rsid w:val="3DFC2B15"/>
    <w:rsid w:val="3E374769"/>
    <w:rsid w:val="3EA8F5B4"/>
    <w:rsid w:val="3EDD126E"/>
    <w:rsid w:val="3F2E544E"/>
    <w:rsid w:val="3F4E75F4"/>
    <w:rsid w:val="3F7E9650"/>
    <w:rsid w:val="402CC452"/>
    <w:rsid w:val="40628AB6"/>
    <w:rsid w:val="40B56D15"/>
    <w:rsid w:val="40C38ED1"/>
    <w:rsid w:val="40E3DBAF"/>
    <w:rsid w:val="412FCBD6"/>
    <w:rsid w:val="41792B17"/>
    <w:rsid w:val="41A1473A"/>
    <w:rsid w:val="41B618F7"/>
    <w:rsid w:val="41D34199"/>
    <w:rsid w:val="41FA4083"/>
    <w:rsid w:val="41FDE462"/>
    <w:rsid w:val="42060B45"/>
    <w:rsid w:val="420B670E"/>
    <w:rsid w:val="42433733"/>
    <w:rsid w:val="424743D6"/>
    <w:rsid w:val="4257AA66"/>
    <w:rsid w:val="426BEDD7"/>
    <w:rsid w:val="4281E8D1"/>
    <w:rsid w:val="42998856"/>
    <w:rsid w:val="42D1B0E6"/>
    <w:rsid w:val="43152FBA"/>
    <w:rsid w:val="434877BC"/>
    <w:rsid w:val="436044C6"/>
    <w:rsid w:val="43A99A4C"/>
    <w:rsid w:val="43F62738"/>
    <w:rsid w:val="443BFD6E"/>
    <w:rsid w:val="447F0311"/>
    <w:rsid w:val="44C418F9"/>
    <w:rsid w:val="44C759F1"/>
    <w:rsid w:val="44EAFE84"/>
    <w:rsid w:val="45003575"/>
    <w:rsid w:val="45817406"/>
    <w:rsid w:val="459050E1"/>
    <w:rsid w:val="45D8DE48"/>
    <w:rsid w:val="466FAF8D"/>
    <w:rsid w:val="467E3A51"/>
    <w:rsid w:val="469EB6BA"/>
    <w:rsid w:val="47207A05"/>
    <w:rsid w:val="4724AE99"/>
    <w:rsid w:val="47366CC4"/>
    <w:rsid w:val="478F725E"/>
    <w:rsid w:val="4791172B"/>
    <w:rsid w:val="47A10518"/>
    <w:rsid w:val="47DAC005"/>
    <w:rsid w:val="47EC2C8B"/>
    <w:rsid w:val="48141B6E"/>
    <w:rsid w:val="484ACB64"/>
    <w:rsid w:val="486CC047"/>
    <w:rsid w:val="48C34190"/>
    <w:rsid w:val="48D46F75"/>
    <w:rsid w:val="48D5C537"/>
    <w:rsid w:val="48DF0785"/>
    <w:rsid w:val="48F41E6C"/>
    <w:rsid w:val="490B9D07"/>
    <w:rsid w:val="491031CF"/>
    <w:rsid w:val="491699BB"/>
    <w:rsid w:val="493BA04C"/>
    <w:rsid w:val="4949B511"/>
    <w:rsid w:val="49653F64"/>
    <w:rsid w:val="4969E739"/>
    <w:rsid w:val="498BFE8E"/>
    <w:rsid w:val="49C1D823"/>
    <w:rsid w:val="4A35BB1F"/>
    <w:rsid w:val="4AA76D68"/>
    <w:rsid w:val="4AB26A1C"/>
    <w:rsid w:val="4AC1181E"/>
    <w:rsid w:val="4AEBBC39"/>
    <w:rsid w:val="4AF1E86A"/>
    <w:rsid w:val="4B2335B5"/>
    <w:rsid w:val="4B647380"/>
    <w:rsid w:val="4B865E49"/>
    <w:rsid w:val="4BC0C0BB"/>
    <w:rsid w:val="4BD18B80"/>
    <w:rsid w:val="4C0D7A4E"/>
    <w:rsid w:val="4C21D4ED"/>
    <w:rsid w:val="4C27FC58"/>
    <w:rsid w:val="4C61ED67"/>
    <w:rsid w:val="4C6E81B2"/>
    <w:rsid w:val="4CA81AB0"/>
    <w:rsid w:val="4CCA471E"/>
    <w:rsid w:val="4CDF0BB9"/>
    <w:rsid w:val="4CF1ED27"/>
    <w:rsid w:val="4D1BD392"/>
    <w:rsid w:val="4D3B5707"/>
    <w:rsid w:val="4D594FB6"/>
    <w:rsid w:val="4DA9DB21"/>
    <w:rsid w:val="4E27B0C0"/>
    <w:rsid w:val="4E6B79B0"/>
    <w:rsid w:val="4ED72768"/>
    <w:rsid w:val="4F459DE9"/>
    <w:rsid w:val="4F98EE67"/>
    <w:rsid w:val="4F9CAD8A"/>
    <w:rsid w:val="4FA3946C"/>
    <w:rsid w:val="5013FE5C"/>
    <w:rsid w:val="501ACB7E"/>
    <w:rsid w:val="50238371"/>
    <w:rsid w:val="5030B736"/>
    <w:rsid w:val="50760DBE"/>
    <w:rsid w:val="507FB23F"/>
    <w:rsid w:val="50D15C5A"/>
    <w:rsid w:val="50E8495E"/>
    <w:rsid w:val="511A148F"/>
    <w:rsid w:val="513ACFFA"/>
    <w:rsid w:val="5177A9B3"/>
    <w:rsid w:val="51C64AE6"/>
    <w:rsid w:val="51DA0433"/>
    <w:rsid w:val="51F458B0"/>
    <w:rsid w:val="51F59FCD"/>
    <w:rsid w:val="520A71DF"/>
    <w:rsid w:val="52125F33"/>
    <w:rsid w:val="5213E86A"/>
    <w:rsid w:val="5223228C"/>
    <w:rsid w:val="523628AE"/>
    <w:rsid w:val="52613C7C"/>
    <w:rsid w:val="5271CC8E"/>
    <w:rsid w:val="52DBF7C4"/>
    <w:rsid w:val="52EC45DD"/>
    <w:rsid w:val="5310D06F"/>
    <w:rsid w:val="5314728E"/>
    <w:rsid w:val="539960D5"/>
    <w:rsid w:val="53A9516E"/>
    <w:rsid w:val="540B1F27"/>
    <w:rsid w:val="54191CA5"/>
    <w:rsid w:val="545D7264"/>
    <w:rsid w:val="54678283"/>
    <w:rsid w:val="54A2E2C2"/>
    <w:rsid w:val="54AF554D"/>
    <w:rsid w:val="54C7EAC3"/>
    <w:rsid w:val="54ED0F99"/>
    <w:rsid w:val="550EA1EA"/>
    <w:rsid w:val="552CE2E2"/>
    <w:rsid w:val="554521CF"/>
    <w:rsid w:val="55786DC6"/>
    <w:rsid w:val="5585F8AE"/>
    <w:rsid w:val="559D53FE"/>
    <w:rsid w:val="56057DFE"/>
    <w:rsid w:val="5633C630"/>
    <w:rsid w:val="564B1AD6"/>
    <w:rsid w:val="566AE1CC"/>
    <w:rsid w:val="56756E22"/>
    <w:rsid w:val="567FA710"/>
    <w:rsid w:val="56AB468A"/>
    <w:rsid w:val="56BCBD18"/>
    <w:rsid w:val="56D1C6B1"/>
    <w:rsid w:val="5706E2D5"/>
    <w:rsid w:val="57285E04"/>
    <w:rsid w:val="577EB090"/>
    <w:rsid w:val="578231CA"/>
    <w:rsid w:val="57A8AF28"/>
    <w:rsid w:val="57B852B7"/>
    <w:rsid w:val="57CF9691"/>
    <w:rsid w:val="586B87BA"/>
    <w:rsid w:val="587EFDAB"/>
    <w:rsid w:val="58AB2902"/>
    <w:rsid w:val="58C97B47"/>
    <w:rsid w:val="58E092BF"/>
    <w:rsid w:val="591A80F1"/>
    <w:rsid w:val="5942EA5A"/>
    <w:rsid w:val="59660B29"/>
    <w:rsid w:val="59930C02"/>
    <w:rsid w:val="59B747D2"/>
    <w:rsid w:val="59D00B0F"/>
    <w:rsid w:val="5A3334DE"/>
    <w:rsid w:val="5A3A44D5"/>
    <w:rsid w:val="5A6D1DDF"/>
    <w:rsid w:val="5A796F96"/>
    <w:rsid w:val="5AA1EF4A"/>
    <w:rsid w:val="5AE8B83D"/>
    <w:rsid w:val="5AF1062C"/>
    <w:rsid w:val="5B095BEA"/>
    <w:rsid w:val="5B13BC10"/>
    <w:rsid w:val="5B60D2F5"/>
    <w:rsid w:val="5B689E90"/>
    <w:rsid w:val="5BA677B7"/>
    <w:rsid w:val="5BAD7612"/>
    <w:rsid w:val="5C14864C"/>
    <w:rsid w:val="5C603559"/>
    <w:rsid w:val="5C8F16B2"/>
    <w:rsid w:val="5CD4D19C"/>
    <w:rsid w:val="5CEF4B0C"/>
    <w:rsid w:val="5D23537C"/>
    <w:rsid w:val="5D508A29"/>
    <w:rsid w:val="5D6AF18B"/>
    <w:rsid w:val="5D7E7904"/>
    <w:rsid w:val="5DA0330D"/>
    <w:rsid w:val="5DD2C6BF"/>
    <w:rsid w:val="5DD43724"/>
    <w:rsid w:val="5E109A90"/>
    <w:rsid w:val="5E898B00"/>
    <w:rsid w:val="5EAC00AE"/>
    <w:rsid w:val="5EB648B7"/>
    <w:rsid w:val="5F5EFA97"/>
    <w:rsid w:val="5F667F74"/>
    <w:rsid w:val="5F70A0D0"/>
    <w:rsid w:val="5FF9CFE3"/>
    <w:rsid w:val="6008E0C0"/>
    <w:rsid w:val="606B9CEB"/>
    <w:rsid w:val="60944CA5"/>
    <w:rsid w:val="60A32A97"/>
    <w:rsid w:val="60DA14C5"/>
    <w:rsid w:val="60DBA3B6"/>
    <w:rsid w:val="60F353D8"/>
    <w:rsid w:val="617DF811"/>
    <w:rsid w:val="61A12518"/>
    <w:rsid w:val="6275E526"/>
    <w:rsid w:val="6280CF00"/>
    <w:rsid w:val="6295D347"/>
    <w:rsid w:val="62AAA6A2"/>
    <w:rsid w:val="633BE877"/>
    <w:rsid w:val="63EC43C8"/>
    <w:rsid w:val="641F9D92"/>
    <w:rsid w:val="64418D18"/>
    <w:rsid w:val="64581AA4"/>
    <w:rsid w:val="648262F2"/>
    <w:rsid w:val="6490B850"/>
    <w:rsid w:val="649E31B8"/>
    <w:rsid w:val="64C2CFB2"/>
    <w:rsid w:val="650E870A"/>
    <w:rsid w:val="650F5998"/>
    <w:rsid w:val="654B51DF"/>
    <w:rsid w:val="65B4E49F"/>
    <w:rsid w:val="661CD09B"/>
    <w:rsid w:val="662696AE"/>
    <w:rsid w:val="66B71293"/>
    <w:rsid w:val="66BCFF0E"/>
    <w:rsid w:val="672FA900"/>
    <w:rsid w:val="6736489E"/>
    <w:rsid w:val="675841CA"/>
    <w:rsid w:val="6759EA3C"/>
    <w:rsid w:val="6782BA07"/>
    <w:rsid w:val="67DC73EC"/>
    <w:rsid w:val="67FB550E"/>
    <w:rsid w:val="67FCE874"/>
    <w:rsid w:val="67FDB241"/>
    <w:rsid w:val="6804FC87"/>
    <w:rsid w:val="682DF93B"/>
    <w:rsid w:val="68685789"/>
    <w:rsid w:val="6875C5B2"/>
    <w:rsid w:val="689C978F"/>
    <w:rsid w:val="68F30EB5"/>
    <w:rsid w:val="690DCA63"/>
    <w:rsid w:val="6911D7B2"/>
    <w:rsid w:val="695B948C"/>
    <w:rsid w:val="69837A3D"/>
    <w:rsid w:val="69CF4EAA"/>
    <w:rsid w:val="69F09568"/>
    <w:rsid w:val="6A032768"/>
    <w:rsid w:val="6A03482B"/>
    <w:rsid w:val="6A1EC302"/>
    <w:rsid w:val="6A37FAFA"/>
    <w:rsid w:val="6A87C658"/>
    <w:rsid w:val="6ABA8476"/>
    <w:rsid w:val="6B095152"/>
    <w:rsid w:val="6B141121"/>
    <w:rsid w:val="6B1DFE28"/>
    <w:rsid w:val="6B50E020"/>
    <w:rsid w:val="6B6B1F0B"/>
    <w:rsid w:val="6B9FF84B"/>
    <w:rsid w:val="6C456B25"/>
    <w:rsid w:val="6C498C45"/>
    <w:rsid w:val="6C6B18BD"/>
    <w:rsid w:val="6CB25DFA"/>
    <w:rsid w:val="6CB846C6"/>
    <w:rsid w:val="6CE3CC1B"/>
    <w:rsid w:val="6D6DBAC2"/>
    <w:rsid w:val="6E2265FA"/>
    <w:rsid w:val="6E29069D"/>
    <w:rsid w:val="6E2911E3"/>
    <w:rsid w:val="6E5CE965"/>
    <w:rsid w:val="6EBA2483"/>
    <w:rsid w:val="6ED0C32A"/>
    <w:rsid w:val="6EDB9C1A"/>
    <w:rsid w:val="6F4D4AFE"/>
    <w:rsid w:val="6F79CA96"/>
    <w:rsid w:val="6F7D0BE7"/>
    <w:rsid w:val="6F9F8195"/>
    <w:rsid w:val="6FBE365B"/>
    <w:rsid w:val="701208D3"/>
    <w:rsid w:val="702C1361"/>
    <w:rsid w:val="70A41FE7"/>
    <w:rsid w:val="70D4C2B8"/>
    <w:rsid w:val="70EC6C35"/>
    <w:rsid w:val="7118DC48"/>
    <w:rsid w:val="71387174"/>
    <w:rsid w:val="716029E1"/>
    <w:rsid w:val="71CF844C"/>
    <w:rsid w:val="72133CDC"/>
    <w:rsid w:val="723DCBDE"/>
    <w:rsid w:val="72695BCE"/>
    <w:rsid w:val="72781F39"/>
    <w:rsid w:val="7310724A"/>
    <w:rsid w:val="7342C9A8"/>
    <w:rsid w:val="737D5078"/>
    <w:rsid w:val="73C14EFD"/>
    <w:rsid w:val="73C93C51"/>
    <w:rsid w:val="7405D784"/>
    <w:rsid w:val="7413B4B4"/>
    <w:rsid w:val="742FC6D7"/>
    <w:rsid w:val="74386A6A"/>
    <w:rsid w:val="743B3CC8"/>
    <w:rsid w:val="74562B0E"/>
    <w:rsid w:val="745AB3CE"/>
    <w:rsid w:val="75ACA35E"/>
    <w:rsid w:val="75B50C66"/>
    <w:rsid w:val="75B7A164"/>
    <w:rsid w:val="76269605"/>
    <w:rsid w:val="76ADD1B2"/>
    <w:rsid w:val="76C0A8DF"/>
    <w:rsid w:val="76D47AFB"/>
    <w:rsid w:val="77088659"/>
    <w:rsid w:val="7714EBC0"/>
    <w:rsid w:val="771C6958"/>
    <w:rsid w:val="772ED727"/>
    <w:rsid w:val="77354C91"/>
    <w:rsid w:val="7768F68A"/>
    <w:rsid w:val="7771652B"/>
    <w:rsid w:val="777260BC"/>
    <w:rsid w:val="77B614E2"/>
    <w:rsid w:val="7819BDC2"/>
    <w:rsid w:val="784C0A8B"/>
    <w:rsid w:val="7857D6C5"/>
    <w:rsid w:val="786475A9"/>
    <w:rsid w:val="7865E01E"/>
    <w:rsid w:val="78BD0B33"/>
    <w:rsid w:val="78F46BFA"/>
    <w:rsid w:val="790CCA0E"/>
    <w:rsid w:val="7922BC13"/>
    <w:rsid w:val="79C9A56B"/>
    <w:rsid w:val="7A8D01E7"/>
    <w:rsid w:val="7ABA60F8"/>
    <w:rsid w:val="7ACC43C9"/>
    <w:rsid w:val="7ADF71B5"/>
    <w:rsid w:val="7B10CD81"/>
    <w:rsid w:val="7B7823A3"/>
    <w:rsid w:val="7B7AA0C8"/>
    <w:rsid w:val="7BA371E4"/>
    <w:rsid w:val="7BBE3539"/>
    <w:rsid w:val="7C0A838F"/>
    <w:rsid w:val="7C186DE3"/>
    <w:rsid w:val="7C38CA7F"/>
    <w:rsid w:val="7C44F205"/>
    <w:rsid w:val="7CA33753"/>
    <w:rsid w:val="7CAB51C3"/>
    <w:rsid w:val="7CB32540"/>
    <w:rsid w:val="7CC18D63"/>
    <w:rsid w:val="7CC33303"/>
    <w:rsid w:val="7CFE98BC"/>
    <w:rsid w:val="7DFA6C6E"/>
    <w:rsid w:val="7E2A8137"/>
    <w:rsid w:val="7E5B0433"/>
    <w:rsid w:val="7EAEE88B"/>
    <w:rsid w:val="7F74DFD1"/>
    <w:rsid w:val="7F94C484"/>
    <w:rsid w:val="7FAF7D60"/>
    <w:rsid w:val="7FB04FEB"/>
    <w:rsid w:val="7FB0BE44"/>
    <w:rsid w:val="7FCC0B38"/>
    <w:rsid w:val="7FD27FD1"/>
    <w:rsid w:val="7FDF53E5"/>
  </w:rsids>
  <w:clrSchemeMapping w:bg1="light1" w:t1="dark1" w:bg2="light2" w:t2="dark2" w:accent1="accent1" w:accent2="accent2" w:accent3="accent3" w:accent4="accent4" w:accent5="accent5" w:accent6="accent6" w:hyperlink="hyperlink" w:followedHyperlink="followedHyperlink"/>
  <w14:docId w14:val="1C697CF3"/>
  <w15:docId w15:val="{8E4A0735-DB15-4F06-A581-B9182DA07B46}"/>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thelas" w:hAnsi="Athelas" w:eastAsia="Athelas" w:cs="Athelas"/>
        <w:sz w:val="24"/>
        <w:szCs w:val="24"/>
        <w:lang w:val="en-US"/>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80" w:after="120" w:lineRule="auto"/>
    </w:pPr>
    <w:rPr>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header" Target="header1.xml" Id="rId12" /><Relationship Type="http://schemas.openxmlformats.org/officeDocument/2006/relationships/styles" Target="styles.xml" Id="rId5" /><Relationship Type="http://schemas.microsoft.com/office/2020/10/relationships/intelligence" Target="intelligence2.xml" Id="Rd94d7736e6b14a71" /><Relationship Type="http://schemas.microsoft.com/office/2011/relationships/people" Target="people.xml" Id="R6bdce25cb06e4164" /><Relationship Type="http://schemas.microsoft.com/office/2011/relationships/commentsExtended" Target="commentsExtended.xml" Id="R284bec28b6a04d05" /><Relationship Type="http://schemas.microsoft.com/office/2016/09/relationships/commentsIds" Target="commentsIds.xml" Id="Re45a5120d9fe4f02" /><Relationship Type="http://schemas.openxmlformats.org/officeDocument/2006/relationships/hyperlink" Target="https://www.tacoma.uw.edu/sites/default/files/2022-10/Faculty%20ByLaws%20Approved%20Oct%203%202022.pdf" TargetMode="External" Id="R6f78c563d162439b" /><Relationship Type="http://schemas.openxmlformats.org/officeDocument/2006/relationships/hyperlink" Target="https://www.washington.edu/admin/rules/policies/PO/EOV.html" TargetMode="External" Id="R3db7ee546c9b4a0c" /><Relationship Type="http://schemas.openxmlformats.org/officeDocument/2006/relationships/hyperlink" Target="https://www.tacoma.uw.edu/sites/default/files/2022-10/Faculty%20Bylaws%20Feb%202021.pdf" TargetMode="External" Id="Rb856a12fbc3b4570"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