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body>
    <w:p w:rsidR="005B315B" w:rsidRDefault="00717BC1" w14:paraId="03F6102D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3F61093" wp14:editId="03F61094">
            <wp:simplePos x="0" y="0"/>
            <wp:positionH relativeFrom="column">
              <wp:posOffset>-342896</wp:posOffset>
            </wp:positionH>
            <wp:positionV relativeFrom="paragraph">
              <wp:posOffset>145415</wp:posOffset>
            </wp:positionV>
            <wp:extent cx="3267075" cy="40195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019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B315B" w:rsidRDefault="00717BC1" w14:paraId="03F6102E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</w:p>
    <w:p w:rsidR="005B315B" w:rsidRDefault="00717BC1" w14:paraId="03F6102F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</w:p>
    <w:p w:rsidR="005B315B" w:rsidRDefault="00717BC1" w14:paraId="03F61030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</w:p>
    <w:p w:rsidR="005B315B" w:rsidRDefault="00717BC1" w14:paraId="03F61031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06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Academic Policy &amp; Curriculum Committee Minutes</w:t>
      </w:r>
    </w:p>
    <w:p w:rsidR="005B315B" w:rsidRDefault="00717BC1" w14:paraId="03F61032" w14:textId="1203DE7C">
      <w:pPr>
        <w:pBdr>
          <w:top w:val="nil"/>
          <w:left w:val="nil"/>
          <w:bottom w:val="nil"/>
          <w:right w:val="nil"/>
          <w:between w:val="nil"/>
        </w:pBdr>
        <w:spacing w:after="10"/>
        <w:ind w:left="317"/>
        <w:jc w:val="center"/>
        <w:rPr>
          <w:color w:val="000000"/>
        </w:rPr>
      </w:pPr>
      <w:r w:rsidRPr="238EDD62" w:rsidR="0065DEB6">
        <w:rPr>
          <w:rFonts w:ascii="Times New Roman" w:hAnsi="Times New Roman" w:eastAsia="Times New Roman" w:cs="Times New Roman"/>
        </w:rPr>
        <w:t>September 21</w:t>
      </w:r>
      <w:r w:rsidRPr="238EDD62" w:rsidR="00717BC1">
        <w:rPr>
          <w:rFonts w:ascii="Times New Roman" w:hAnsi="Times New Roman" w:eastAsia="Times New Roman" w:cs="Times New Roman"/>
          <w:color w:val="000000" w:themeColor="text1" w:themeTint="FF" w:themeShade="FF"/>
        </w:rPr>
        <w:t>,</w:t>
      </w:r>
      <w:r w:rsidRPr="238EDD62" w:rsidR="42DE9AD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238EDD62" w:rsidR="60726FFF">
        <w:rPr>
          <w:rFonts w:ascii="Times New Roman" w:hAnsi="Times New Roman" w:eastAsia="Times New Roman" w:cs="Times New Roman"/>
          <w:color w:val="000000" w:themeColor="text1" w:themeTint="FF" w:themeShade="FF"/>
        </w:rPr>
        <w:t>2022,</w:t>
      </w:r>
      <w:r w:rsidRPr="238EDD62" w:rsidR="00717BC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238EDD62" w:rsidR="1B237711">
        <w:rPr>
          <w:rFonts w:ascii="Times New Roman" w:hAnsi="Times New Roman" w:eastAsia="Times New Roman" w:cs="Times New Roman"/>
          <w:color w:val="000000" w:themeColor="text1" w:themeTint="FF" w:themeShade="FF"/>
        </w:rPr>
        <w:t>SCI 209</w:t>
      </w:r>
      <w:r w:rsidRPr="238EDD62" w:rsidR="00717BC1">
        <w:rPr>
          <w:rFonts w:ascii="Times New Roman" w:hAnsi="Times New Roman" w:eastAsia="Times New Roman" w:cs="Times New Roman"/>
        </w:rPr>
        <w:t xml:space="preserve"> </w:t>
      </w:r>
      <w:r w:rsidRPr="238EDD62" w:rsidR="00717BC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12:30-2:00 pm </w:t>
      </w:r>
    </w:p>
    <w:p w:rsidR="005B315B" w:rsidP="39AD7E5B" w:rsidRDefault="00717BC1" w14:paraId="03F61033" w14:textId="3591032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left="380"/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</w:pPr>
      <w:r w:rsidRPr="39AD7E5B" w:rsidR="00717BC1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Members Present:</w:t>
      </w:r>
      <w:r w:rsidRPr="39AD7E5B" w:rsidR="00717BC1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39AD7E5B" w:rsidR="00717BC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Chair Julie Masura, Joan Bleecker,</w:t>
      </w:r>
      <w:r w:rsidRPr="39AD7E5B" w:rsidR="6CD5A658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Ingrid Horakova, Raghavi Sakpal</w:t>
      </w:r>
      <w:r w:rsidRPr="39AD7E5B" w:rsidR="00717BC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, </w:t>
      </w:r>
      <w:r w:rsidRPr="39AD7E5B" w:rsidR="19CC2E66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Claudia </w:t>
      </w:r>
      <w:proofErr w:type="spellStart"/>
      <w:r w:rsidRPr="39AD7E5B" w:rsidR="19CC2E66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Sellmaier</w:t>
      </w:r>
      <w:proofErr w:type="spellEnd"/>
      <w:r w:rsidRPr="39AD7E5B" w:rsidR="00717BC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,</w:t>
      </w:r>
      <w:r w:rsidRPr="39AD7E5B" w:rsidR="00717BC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 w:rsidRPr="39AD7E5B" w:rsidR="43B70707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Robin Evans-Agnew (Delegate for </w:t>
      </w:r>
      <w:r w:rsidRPr="39AD7E5B" w:rsidR="00717BC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Susan Johnson</w:t>
      </w:r>
      <w:r w:rsidRPr="39AD7E5B" w:rsidR="504976F7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)</w:t>
      </w:r>
      <w:r w:rsidRPr="39AD7E5B" w:rsidR="00717BC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, Tanya Velasquez</w:t>
      </w:r>
      <w:r w:rsidRPr="39AD7E5B" w:rsidR="73F97238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, Shahrokh </w:t>
      </w:r>
      <w:proofErr w:type="spellStart"/>
      <w:r w:rsidRPr="39AD7E5B" w:rsidR="73F97238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Saudagaran</w:t>
      </w:r>
      <w:proofErr w:type="spellEnd"/>
      <w:r w:rsidRPr="39AD7E5B" w:rsidR="73F97238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(Proxy vote)</w:t>
      </w:r>
    </w:p>
    <w:p w:rsidR="005B315B" w:rsidP="764E4F45" w:rsidRDefault="00717BC1" w14:paraId="03F61034" w14:textId="53D1C91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left="380"/>
        <w:rPr>
          <w:rFonts w:ascii="Times New Roman" w:hAnsi="Times New Roman" w:eastAsia="Times New Roman" w:cs="Times New Roman"/>
          <w:i w:val="1"/>
          <w:iCs w:val="1"/>
          <w:color w:val="000000"/>
          <w:sz w:val="24"/>
          <w:szCs w:val="24"/>
        </w:rPr>
      </w:pPr>
      <w:bookmarkStart w:name="_1fob9te" w:id="0"/>
      <w:bookmarkEnd w:id="0"/>
      <w:r w:rsidRPr="764E4F45" w:rsidR="00717BC1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Non-voting members:</w:t>
      </w:r>
      <w:r w:rsidRPr="764E4F45" w:rsidR="00717BC1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 Patrick</w:t>
      </w:r>
      <w:r w:rsidRPr="764E4F45" w:rsidR="00717BC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 w:rsidRPr="764E4F45" w:rsidR="00717BC1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Pow (Information Technology)</w:t>
      </w:r>
      <w:r w:rsidRPr="764E4F45" w:rsidR="00717BC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,</w:t>
      </w:r>
      <w:r w:rsidRPr="764E4F45" w:rsidR="00717BC1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764E4F45" w:rsidR="00717BC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Lorraine Dinnel (University Academic Advising), Andrea Coker-Anderson (Registrar), </w:t>
      </w:r>
      <w:r w:rsidRPr="764E4F45" w:rsidR="0CBDFE8E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Andrew Harris (EVCAA), Annie Downey (UWT Library)</w:t>
      </w:r>
    </w:p>
    <w:p w:rsidR="005B315B" w:rsidP="39AD7E5B" w:rsidRDefault="00717BC1" w14:paraId="03F61035" w14:textId="443653B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left="380"/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</w:pPr>
      <w:r w:rsidRPr="39AD7E5B" w:rsidR="00717BC1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Excused</w:t>
      </w:r>
      <w:r w:rsidRPr="39AD7E5B" w:rsidR="00717BC1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:</w:t>
      </w:r>
      <w:r w:rsidRPr="39AD7E5B" w:rsidR="00717BC1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39AD7E5B" w:rsidR="00717BC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ASUWT</w:t>
      </w:r>
      <w:r w:rsidRPr="39AD7E5B" w:rsidR="5145480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Rep</w:t>
      </w:r>
      <w:r w:rsidRPr="39AD7E5B" w:rsidR="39B4869B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, </w:t>
      </w:r>
      <w:r w:rsidRPr="39AD7E5B" w:rsidR="39B4869B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Tammy Jez (</w:t>
      </w:r>
      <w:r w:rsidRPr="39AD7E5B" w:rsidR="39B4869B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Academic Affairs</w:t>
      </w:r>
      <w:r w:rsidRPr="39AD7E5B" w:rsidR="39B4869B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)</w:t>
      </w:r>
    </w:p>
    <w:p w:rsidR="005B315B" w:rsidP="39AD7E5B" w:rsidRDefault="00717BC1" w14:paraId="03F61036" w14:textId="716E35B1">
      <w:pPr>
        <w:pBdr>
          <w:top w:val="nil"/>
          <w:left w:val="nil"/>
          <w:bottom w:val="nil"/>
          <w:right w:val="nil"/>
          <w:between w:val="nil"/>
        </w:pBdr>
        <w:spacing w:after="0"/>
        <w:ind w:left="380"/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/>
          <w:sz w:val="24"/>
          <w:szCs w:val="24"/>
        </w:rPr>
      </w:pPr>
      <w:r w:rsidRPr="39AD7E5B" w:rsidR="00717BC1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Absent:</w:t>
      </w:r>
      <w:r w:rsidRPr="39AD7E5B" w:rsidR="00717BC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 w:rsidRPr="39AD7E5B" w:rsidR="0D66F3B7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Urban Studies Representative</w:t>
      </w:r>
    </w:p>
    <w:p w:rsidR="005B315B" w:rsidRDefault="00717BC1" w14:paraId="03F61037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80"/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</w:rPr>
        <w:t xml:space="preserve">Guests: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 </w:t>
      </w:r>
    </w:p>
    <w:p w:rsidR="005B315B" w:rsidRDefault="00717BC1" w14:paraId="03F61038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80"/>
        <w:rPr>
          <w:i/>
          <w:color w:val="000000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</w:rPr>
        <w:t xml:space="preserve">Administrative Support: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Andrew J. Seibert</w:t>
      </w:r>
    </w:p>
    <w:p w:rsidR="005B315B" w:rsidRDefault="00717BC1" w14:paraId="03F61039" w14:textId="77777777">
      <w:pPr>
        <w:pStyle w:val="Heading1"/>
      </w:pPr>
      <w:r>
        <w:t xml:space="preserve"> </w:t>
      </w:r>
    </w:p>
    <w:p w:rsidR="005B315B" w:rsidRDefault="00717BC1" w14:paraId="03F6103A" w14:textId="77777777">
      <w:pPr>
        <w:pBdr>
          <w:top w:val="nil"/>
          <w:left w:val="nil"/>
          <w:bottom w:val="nil"/>
          <w:right w:val="nil"/>
          <w:between w:val="nil"/>
        </w:pBdr>
        <w:spacing w:after="30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</w:t>
      </w:r>
    </w:p>
    <w:p w:rsidR="005B315B" w:rsidRDefault="00717BC1" w14:paraId="03F6103B" w14:textId="77777777">
      <w:pPr>
        <w:pStyle w:val="Heading2"/>
        <w:numPr>
          <w:ilvl w:val="0"/>
          <w:numId w:val="1"/>
        </w:numPr>
        <w:tabs>
          <w:tab w:val="center" w:pos="2853"/>
        </w:tabs>
        <w:spacing w:after="0"/>
        <w:rPr>
          <w:b/>
        </w:rPr>
      </w:pPr>
      <w:r>
        <w:rPr>
          <w:b/>
        </w:rPr>
        <w:t>Recording Permission &amp; Land Acknowledgement</w:t>
      </w:r>
    </w:p>
    <w:p w:rsidR="005B315B" w:rsidRDefault="005B315B" w14:paraId="03F6103C" w14:textId="77777777">
      <w:pPr>
        <w:pStyle w:val="Heading2"/>
        <w:tabs>
          <w:tab w:val="center" w:pos="2853"/>
        </w:tabs>
        <w:spacing w:after="0"/>
        <w:ind w:left="735" w:firstLine="0"/>
        <w:rPr>
          <w:b/>
        </w:rPr>
      </w:pPr>
    </w:p>
    <w:p w:rsidR="005B315B" w:rsidRDefault="00717BC1" w14:paraId="03F6103D" w14:textId="77777777">
      <w:pPr>
        <w:pStyle w:val="Heading2"/>
        <w:tabs>
          <w:tab w:val="center" w:pos="2853"/>
        </w:tabs>
        <w:spacing w:after="0"/>
        <w:ind w:left="735" w:firstLine="0"/>
      </w:pPr>
      <w:r>
        <w:rPr>
          <w:rFonts w:ascii="Calibri" w:hAnsi="Calibri" w:eastAsia="Calibri" w:cs="Calibri"/>
          <w:sz w:val="22"/>
          <w:szCs w:val="22"/>
        </w:rPr>
        <w:t>Recording permissions were granted by the committee</w:t>
      </w:r>
      <w:r>
        <w:t xml:space="preserve">. </w:t>
      </w:r>
    </w:p>
    <w:p w:rsidR="005B315B" w:rsidRDefault="005B315B" w14:paraId="03F6103E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5B315B" w:rsidP="39AD7E5B" w:rsidRDefault="00717BC1" w14:paraId="03F6103F" w14:textId="3FB27118">
      <w:pPr>
        <w:numPr>
          <w:ilvl w:val="0"/>
          <w:numId w:val="11"/>
        </w:numPr>
        <w:spacing w:after="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9AD7E5B" w:rsidR="00717BC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Approval of Minutes</w:t>
      </w:r>
      <w:r w:rsidRPr="39AD7E5B" w:rsidR="00717BC1">
        <w:rPr>
          <w:rFonts w:ascii="Gautami" w:hAnsi="Gautami" w:eastAsia="Gautami" w:cs="Gautami"/>
          <w:sz w:val="24"/>
          <w:szCs w:val="24"/>
        </w:rPr>
        <w:t>​</w:t>
      </w:r>
      <w:r w:rsidRPr="39AD7E5B" w:rsidR="00717BC1">
        <w:rPr>
          <w:rFonts w:ascii="Times New Roman" w:hAnsi="Times New Roman" w:eastAsia="Times New Roman" w:cs="Times New Roman"/>
          <w:sz w:val="24"/>
          <w:szCs w:val="24"/>
        </w:rPr>
        <w:t xml:space="preserve"> from </w:t>
      </w:r>
      <w:r w:rsidRPr="39AD7E5B" w:rsidR="2671813D">
        <w:rPr>
          <w:rFonts w:ascii="Times New Roman" w:hAnsi="Times New Roman" w:eastAsia="Times New Roman" w:cs="Times New Roman"/>
          <w:sz w:val="24"/>
          <w:szCs w:val="24"/>
        </w:rPr>
        <w:t>J</w:t>
      </w:r>
      <w:r w:rsidRPr="39AD7E5B" w:rsidR="0E85F4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une 8, 202</w:t>
      </w:r>
      <w:r w:rsidRPr="39AD7E5B" w:rsidR="2C16975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</w:t>
      </w:r>
      <w:r w:rsidRPr="39AD7E5B" w:rsidR="0E85F4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9AD7E5B" w:rsidR="0E85F4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 Found</w:t>
      </w:r>
      <w:r w:rsidRPr="39AD7E5B" w:rsidR="0E85F4CC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 APCC Canvas –09.22.202</w:t>
      </w:r>
      <w:r w:rsidRPr="39AD7E5B" w:rsidR="0234E6D1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</w:t>
      </w:r>
      <w:r w:rsidRPr="39AD7E5B" w:rsidR="0E85F4CC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Module</w:t>
      </w:r>
    </w:p>
    <w:p w:rsidR="005B315B" w:rsidRDefault="00717BC1" w14:paraId="03F61040" w14:textId="609B163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/>
      </w:pPr>
      <w:r w:rsidR="00717BC1">
        <w:rPr/>
        <w:t xml:space="preserve">The Committee reviewed the minutes and did not have </w:t>
      </w:r>
      <w:r w:rsidR="484E913E">
        <w:rPr/>
        <w:t>any concerns</w:t>
      </w:r>
      <w:r w:rsidR="00717BC1">
        <w:rPr/>
        <w:t xml:space="preserve"> regarding the minutes.</w:t>
      </w:r>
    </w:p>
    <w:p w:rsidR="005B315B" w:rsidRDefault="00717BC1" w14:paraId="03F61041" w14:textId="4123A7F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/>
      </w:pPr>
      <w:r w:rsidRPr="39AD7E5B" w:rsidR="00717BC1">
        <w:rPr>
          <w:color w:val="FF0000"/>
        </w:rPr>
        <w:t>Motion</w:t>
      </w:r>
      <w:r w:rsidRPr="39AD7E5B" w:rsidR="00717BC1">
        <w:rPr>
          <w:color w:val="000000" w:themeColor="text1" w:themeTint="FF" w:themeShade="FF"/>
        </w:rPr>
        <w:t xml:space="preserve"> to approve the minutes</w:t>
      </w:r>
      <w:r w:rsidR="00717BC1">
        <w:rPr/>
        <w:t xml:space="preserve"> as written</w:t>
      </w:r>
      <w:r w:rsidRPr="39AD7E5B" w:rsidR="00717BC1">
        <w:rPr>
          <w:color w:val="000000" w:themeColor="text1" w:themeTint="FF" w:themeShade="FF"/>
        </w:rPr>
        <w:t xml:space="preserve"> </w:t>
      </w:r>
      <w:r w:rsidR="00717BC1">
        <w:rPr/>
        <w:t>was made by</w:t>
      </w:r>
      <w:r w:rsidR="787F51DC">
        <w:rPr/>
        <w:t xml:space="preserve"> Joan Bleecker</w:t>
      </w:r>
      <w:r w:rsidRPr="39AD7E5B" w:rsidR="00717BC1">
        <w:rPr>
          <w:color w:val="000000" w:themeColor="text1" w:themeTint="FF" w:themeShade="FF"/>
        </w:rPr>
        <w:t xml:space="preserve"> </w:t>
      </w:r>
      <w:r w:rsidR="00717BC1">
        <w:rPr/>
        <w:t>and</w:t>
      </w:r>
      <w:r w:rsidRPr="39AD7E5B" w:rsidR="00717BC1">
        <w:rPr>
          <w:color w:val="000000" w:themeColor="text1" w:themeTint="FF" w:themeShade="FF"/>
        </w:rPr>
        <w:t xml:space="preserve"> seconded by </w:t>
      </w:r>
      <w:r w:rsidR="7C5A95E3">
        <w:rPr/>
        <w:t>Robin Evans Agnew</w:t>
      </w:r>
      <w:r w:rsidRPr="39AD7E5B" w:rsidR="00717BC1">
        <w:rPr>
          <w:color w:val="000000" w:themeColor="text1" w:themeTint="FF" w:themeShade="FF"/>
        </w:rPr>
        <w:t>.</w:t>
      </w:r>
    </w:p>
    <w:p w:rsidR="005B315B" w:rsidP="39AD7E5B" w:rsidRDefault="00717BC1" w14:paraId="03F61042" w14:textId="28574177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Times New Roman" w:hAnsi="Times New Roman" w:eastAsia="Times New Roman" w:cs="Times New Roman"/>
          <w:i w:val="1"/>
          <w:iCs w:val="1"/>
        </w:rPr>
      </w:pPr>
      <w:r w:rsidRPr="39AD7E5B" w:rsidR="00717BC1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FF0000"/>
          <w:u w:val="single"/>
        </w:rPr>
        <w:t>Votes:</w:t>
      </w:r>
      <w:r w:rsidRPr="39AD7E5B" w:rsidR="00717BC1">
        <w:rPr>
          <w:rFonts w:ascii="Times New Roman" w:hAnsi="Times New Roman" w:eastAsia="Times New Roman" w:cs="Times New Roman"/>
          <w:i w:val="1"/>
          <w:iCs w:val="1"/>
        </w:rPr>
        <w:t xml:space="preserve"> </w:t>
      </w:r>
      <w:r w:rsidRPr="39AD7E5B" w:rsidR="784FFF6B">
        <w:rPr>
          <w:rFonts w:ascii="Times New Roman" w:hAnsi="Times New Roman" w:eastAsia="Times New Roman" w:cs="Times New Roman"/>
          <w:i w:val="1"/>
          <w:iCs w:val="1"/>
        </w:rPr>
        <w:t>5</w:t>
      </w:r>
      <w:r w:rsidRPr="39AD7E5B" w:rsidR="00717BC1">
        <w:rPr>
          <w:rFonts w:ascii="Times New Roman" w:hAnsi="Times New Roman" w:eastAsia="Times New Roman" w:cs="Times New Roman"/>
          <w:i w:val="1"/>
          <w:iCs w:val="1"/>
        </w:rPr>
        <w:t xml:space="preserve"> yes, 0 no, </w:t>
      </w:r>
      <w:r w:rsidRPr="39AD7E5B" w:rsidR="729C7B45">
        <w:rPr>
          <w:rFonts w:ascii="Times New Roman" w:hAnsi="Times New Roman" w:eastAsia="Times New Roman" w:cs="Times New Roman"/>
          <w:i w:val="1"/>
          <w:iCs w:val="1"/>
        </w:rPr>
        <w:t>3</w:t>
      </w:r>
      <w:r w:rsidRPr="39AD7E5B" w:rsidR="00717BC1">
        <w:rPr>
          <w:rFonts w:ascii="Times New Roman" w:hAnsi="Times New Roman" w:eastAsia="Times New Roman" w:cs="Times New Roman"/>
          <w:i w:val="1"/>
          <w:iCs w:val="1"/>
        </w:rPr>
        <w:t xml:space="preserve"> abstentio</w:t>
      </w:r>
      <w:r w:rsidRPr="39AD7E5B" w:rsidR="00717BC1">
        <w:rPr>
          <w:rFonts w:ascii="Times New Roman" w:hAnsi="Times New Roman" w:eastAsia="Times New Roman" w:cs="Times New Roman"/>
          <w:i w:val="1"/>
          <w:iCs w:val="1"/>
        </w:rPr>
        <w:t>ns</w:t>
      </w:r>
    </w:p>
    <w:p w:rsidR="005B315B" w:rsidRDefault="005B315B" w14:paraId="03F61043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:rsidR="005B315B" w:rsidRDefault="00717BC1" w14:paraId="03F61044" w14:textId="7777777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/>
      </w:pPr>
      <w:r w:rsidRPr="39AD7E5B" w:rsidR="00717BC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Announcements</w:t>
      </w:r>
    </w:p>
    <w:p w:rsidR="005B315B" w:rsidRDefault="005B315B" w14:paraId="03F61045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5B315B" w:rsidRDefault="00717BC1" w14:paraId="03F61046" w14:textId="77777777">
      <w:pPr>
        <w:numPr>
          <w:ilvl w:val="0"/>
          <w:numId w:val="8"/>
        </w:numPr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ASUWT Updates</w:t>
      </w:r>
    </w:p>
    <w:p w:rsidR="005B315B" w:rsidRDefault="00717BC1" w14:paraId="03F61047" w14:textId="2A2D91D9">
      <w:pPr>
        <w:spacing w:after="0"/>
        <w:ind w:left="1440"/>
      </w:pPr>
      <w:r w:rsidR="06452463">
        <w:rPr/>
        <w:t>The ASUWT</w:t>
      </w:r>
      <w:r w:rsidR="00717BC1">
        <w:rPr/>
        <w:t xml:space="preserve"> Representative was </w:t>
      </w:r>
      <w:r w:rsidR="560F587A">
        <w:rPr/>
        <w:t>not present. Chair and Administrative Support to work together to get Student Representation</w:t>
      </w:r>
    </w:p>
    <w:p w:rsidR="005B315B" w:rsidRDefault="00717BC1" w14:paraId="03F61048" w14:textId="7777777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UWCC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Updates</w:t>
      </w:r>
    </w:p>
    <w:p w:rsidR="005B315B" w:rsidRDefault="00717BC1" w14:paraId="03F61049" w14:textId="2298404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/>
      </w:pPr>
      <w:r w:rsidR="502EDF6D">
        <w:rPr/>
        <w:t>September</w:t>
      </w:r>
      <w:r w:rsidR="00717BC1">
        <w:rPr/>
        <w:t xml:space="preserve"> 2022 Meeting</w:t>
      </w:r>
    </w:p>
    <w:p w:rsidR="005B315B" w:rsidRDefault="00717BC1" w14:paraId="03F6104A" w14:textId="19D7D5D3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/>
      </w:pPr>
      <w:r w:rsidR="00717BC1">
        <w:rPr/>
        <w:t xml:space="preserve">Reviewed </w:t>
      </w:r>
      <w:r w:rsidR="7F5D7C4A">
        <w:rPr/>
        <w:t>180</w:t>
      </w:r>
      <w:r w:rsidR="00717BC1">
        <w:rPr/>
        <w:t xml:space="preserve"> proposals</w:t>
      </w:r>
    </w:p>
    <w:p w:rsidR="005B315B" w:rsidRDefault="00717BC1" w14:paraId="03F6104B" w14:textId="431BE231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/>
      </w:pPr>
      <w:r w:rsidR="5E37DFD0">
        <w:rPr/>
        <w:t>7</w:t>
      </w:r>
      <w:r w:rsidR="00717BC1">
        <w:rPr/>
        <w:t xml:space="preserve"> from UW Tacoma</w:t>
      </w:r>
    </w:p>
    <w:p w:rsidR="005B315B" w:rsidP="39AD7E5B" w:rsidRDefault="00717BC1" w14:paraId="03F6104D" w14:textId="3F06AE25">
      <w:pPr>
        <w:pStyle w:val="Normal"/>
        <w:numPr>
          <w:ilvl w:val="3"/>
          <w:numId w:val="8"/>
        </w:numPr>
        <w:bidi w:val="0"/>
        <w:spacing w:before="0" w:beforeAutospacing="off" w:after="0" w:afterAutospacing="off" w:line="259" w:lineRule="auto"/>
        <w:ind w:left="2880" w:right="0" w:hanging="360"/>
        <w:jc w:val="left"/>
        <w:rPr/>
      </w:pPr>
      <w:r w:rsidR="552AA47E">
        <w:rPr/>
        <w:t>Approved pending updates</w:t>
      </w:r>
    </w:p>
    <w:p w:rsidR="005B315B" w:rsidRDefault="00717BC1" w14:paraId="03F6104E" w14:textId="3495A059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/>
      </w:pPr>
      <w:r w:rsidR="00717BC1">
        <w:rPr/>
        <w:t xml:space="preserve">Next meeting will be </w:t>
      </w:r>
      <w:r w:rsidR="05C3F3D6">
        <w:rPr/>
        <w:t>October 18</w:t>
      </w:r>
      <w:r w:rsidR="00717BC1">
        <w:rPr/>
        <w:t xml:space="preserve"> </w:t>
      </w:r>
    </w:p>
    <w:p w:rsidR="4F0E74A0" w:rsidP="39AD7E5B" w:rsidRDefault="4F0E74A0" w14:paraId="3E139857" w14:textId="0FE1E304">
      <w:pPr>
        <w:pStyle w:val="Normal"/>
        <w:numPr>
          <w:ilvl w:val="1"/>
          <w:numId w:val="8"/>
        </w:numPr>
        <w:bidi w:val="0"/>
        <w:spacing w:before="0" w:beforeAutospacing="off" w:after="0" w:afterAutospacing="off" w:line="259" w:lineRule="auto"/>
        <w:ind w:left="1440" w:right="0" w:hanging="360"/>
        <w:jc w:val="left"/>
        <w:rPr/>
      </w:pPr>
      <w:r w:rsidR="4F0E74A0">
        <w:rPr/>
        <w:t>UWCC to meet once per quarter after Autumn 2022</w:t>
      </w:r>
    </w:p>
    <w:p w:rsidR="4F0E74A0" w:rsidP="39AD7E5B" w:rsidRDefault="4F0E74A0" w14:paraId="272B2DFC" w14:textId="3771B31B">
      <w:pPr>
        <w:pStyle w:val="Normal"/>
        <w:numPr>
          <w:ilvl w:val="2"/>
          <w:numId w:val="8"/>
        </w:numPr>
        <w:bidi w:val="0"/>
        <w:spacing w:before="0" w:beforeAutospacing="off" w:after="0" w:afterAutospacing="off" w:line="259" w:lineRule="auto"/>
        <w:ind w:right="0"/>
        <w:jc w:val="left"/>
        <w:rPr/>
      </w:pPr>
      <w:hyperlink r:id="R09ca30c678654cf0">
        <w:r w:rsidRPr="238EDD62" w:rsidR="4F0E74A0">
          <w:rPr>
            <w:rStyle w:val="Hyperlink"/>
          </w:rPr>
          <w:t>Dates</w:t>
        </w:r>
      </w:hyperlink>
      <w:r w:rsidR="4F0E74A0">
        <w:rPr/>
        <w:t>:</w:t>
      </w:r>
    </w:p>
    <w:p w:rsidR="4F0E74A0" w:rsidP="39AD7E5B" w:rsidRDefault="4F0E74A0" w14:paraId="1EE78600" w14:textId="4046C9A7">
      <w:pPr>
        <w:pStyle w:val="Normal"/>
        <w:numPr>
          <w:ilvl w:val="3"/>
          <w:numId w:val="8"/>
        </w:numPr>
        <w:bidi w:val="0"/>
        <w:spacing w:before="0" w:beforeAutospacing="off" w:after="0" w:afterAutospacing="off" w:line="259" w:lineRule="auto"/>
        <w:ind w:right="0"/>
        <w:jc w:val="left"/>
        <w:rPr/>
      </w:pPr>
      <w:r w:rsidR="4F0E74A0">
        <w:rPr/>
        <w:t>December 2, 2022 (Winter 2023)</w:t>
      </w:r>
    </w:p>
    <w:p w:rsidR="4F0E74A0" w:rsidP="39AD7E5B" w:rsidRDefault="4F0E74A0" w14:paraId="6E1A976F" w14:textId="48282B13">
      <w:pPr>
        <w:pStyle w:val="Normal"/>
        <w:numPr>
          <w:ilvl w:val="3"/>
          <w:numId w:val="8"/>
        </w:numPr>
        <w:bidi w:val="0"/>
        <w:spacing w:before="0" w:beforeAutospacing="off" w:after="0" w:afterAutospacing="off" w:line="259" w:lineRule="auto"/>
        <w:ind w:right="0"/>
        <w:jc w:val="left"/>
        <w:rPr/>
      </w:pPr>
      <w:r w:rsidR="4F0E74A0">
        <w:rPr/>
        <w:t>March 3, 2023 (Spring 2023)</w:t>
      </w:r>
    </w:p>
    <w:p w:rsidR="4F0E74A0" w:rsidP="39AD7E5B" w:rsidRDefault="4F0E74A0" w14:paraId="262FDF28" w14:textId="56B9B9C6">
      <w:pPr>
        <w:pStyle w:val="Normal"/>
        <w:numPr>
          <w:ilvl w:val="3"/>
          <w:numId w:val="8"/>
        </w:numPr>
        <w:bidi w:val="0"/>
        <w:spacing w:before="0" w:beforeAutospacing="off" w:after="0" w:afterAutospacing="off" w:line="259" w:lineRule="auto"/>
        <w:ind w:right="0"/>
        <w:jc w:val="left"/>
        <w:rPr/>
      </w:pPr>
      <w:r w:rsidR="4F0E74A0">
        <w:rPr/>
        <w:t>August 4, 2023 (Summer 2023)</w:t>
      </w:r>
      <w:r>
        <w:rPr>
          <w:rStyle w:val="CommentReference"/>
        </w:rPr>
      </w:r>
      <w:r>
        <w:rPr>
          <w:rStyle w:val="CommentReference"/>
        </w:rPr>
      </w:r>
    </w:p>
    <w:p w:rsidR="417F24AD" w:rsidP="238EDD62" w:rsidRDefault="417F24AD" w14:paraId="4C96F39F" w14:textId="69DD926A">
      <w:pPr>
        <w:pStyle w:val="Normal"/>
        <w:numPr>
          <w:ilvl w:val="3"/>
          <w:numId w:val="8"/>
        </w:numPr>
        <w:bidi w:val="0"/>
        <w:spacing w:before="0" w:beforeAutospacing="off" w:after="0" w:afterAutospacing="off" w:line="259" w:lineRule="auto"/>
        <w:ind w:right="0"/>
        <w:jc w:val="left"/>
        <w:rPr/>
      </w:pPr>
      <w:r w:rsidR="417F24AD">
        <w:rPr/>
        <w:t>March 21, 2023 (Autumn 2023)</w:t>
      </w:r>
    </w:p>
    <w:p w:rsidR="417F24AD" w:rsidP="238EDD62" w:rsidRDefault="417F24AD" w14:paraId="76A8315B" w14:textId="0DCE572E">
      <w:pPr>
        <w:pStyle w:val="Normal"/>
        <w:numPr>
          <w:ilvl w:val="3"/>
          <w:numId w:val="8"/>
        </w:numPr>
        <w:bidi w:val="0"/>
        <w:spacing w:before="0" w:beforeAutospacing="off" w:after="0" w:afterAutospacing="off" w:line="259" w:lineRule="auto"/>
        <w:ind w:right="0"/>
        <w:jc w:val="left"/>
        <w:rPr/>
      </w:pPr>
      <w:r w:rsidR="417F24AD">
        <w:rPr/>
        <w:t>May 16, 2023 (Winter 2024)</w:t>
      </w:r>
    </w:p>
    <w:p w:rsidR="417F24AD" w:rsidP="238EDD62" w:rsidRDefault="417F24AD" w14:paraId="08CA4BEB" w14:textId="333423B3">
      <w:pPr>
        <w:pStyle w:val="Normal"/>
        <w:numPr>
          <w:ilvl w:val="3"/>
          <w:numId w:val="8"/>
        </w:numPr>
        <w:bidi w:val="0"/>
        <w:spacing w:before="0" w:beforeAutospacing="off" w:after="0" w:afterAutospacing="off" w:line="259" w:lineRule="auto"/>
        <w:ind w:right="0"/>
        <w:jc w:val="left"/>
        <w:rPr/>
      </w:pPr>
      <w:r w:rsidR="417F24AD">
        <w:rPr/>
        <w:t>October 17, 2023 (Spring and Summer 2024)</w:t>
      </w:r>
    </w:p>
    <w:p w:rsidR="005B315B" w:rsidRDefault="005B315B" w14:paraId="03F61052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</w:rPr>
      </w:pPr>
    </w:p>
    <w:p w:rsidR="005B315B" w:rsidRDefault="00717BC1" w14:paraId="03F61053" w14:textId="7777777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Other Updates</w:t>
      </w:r>
    </w:p>
    <w:p w:rsidR="005B315B" w:rsidRDefault="00717BC1" w14:paraId="03F61054" w14:textId="332C7F5A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color w:val="000000"/>
        </w:rPr>
      </w:pPr>
      <w:r w:rsidR="00717BC1">
        <w:rPr/>
        <w:t xml:space="preserve">No </w:t>
      </w:r>
      <w:r w:rsidR="79F0516A">
        <w:rPr/>
        <w:t>o</w:t>
      </w:r>
      <w:r w:rsidR="00717BC1">
        <w:rPr/>
        <w:t>ther updates were given to the Committee</w:t>
      </w:r>
    </w:p>
    <w:p w:rsidR="005B315B" w:rsidRDefault="005B315B" w14:paraId="03F61055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b/>
        </w:rPr>
      </w:pPr>
    </w:p>
    <w:p w:rsidR="005B315B" w:rsidRDefault="00717BC1" w14:paraId="03F61056" w14:textId="7777777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39AD7E5B" w:rsidR="00717BC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Policy Issues &amp; Other Business</w:t>
      </w:r>
    </w:p>
    <w:p w:rsidR="005B315B" w:rsidRDefault="005B315B" w14:paraId="03F61057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5B315B" w:rsidRDefault="005B315B" w14:paraId="03F61058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:rsidR="320F0857" w:rsidP="39AD7E5B" w:rsidRDefault="320F0857" w14:paraId="7A07803E" w14:textId="2B157699">
      <w:pPr>
        <w:spacing w:after="0" w:line="240" w:lineRule="auto"/>
        <w:ind w:left="72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39AD7E5B" w:rsidR="320F085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Academic Plan – Strategic Planning</w:t>
      </w:r>
    </w:p>
    <w:p w:rsidR="005B315B" w:rsidRDefault="00717BC1" w14:paraId="03F6105A" w14:textId="562E0C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/>
      </w:pPr>
      <w:r w:rsidR="7C291CF8">
        <w:rPr/>
        <w:t xml:space="preserve">The Committee will have an active role of the Academic Planning Committee which the Chair of Faculty Assembly and Chair of APCC leads. APCC members will be leaders </w:t>
      </w:r>
      <w:r w:rsidR="3CCDEEA9">
        <w:rPr/>
        <w:t>in</w:t>
      </w:r>
      <w:r w:rsidR="7C291CF8">
        <w:rPr/>
        <w:t xml:space="preserve"> disseminating information related to </w:t>
      </w:r>
      <w:r w:rsidR="34676BC6">
        <w:rPr/>
        <w:t>Academic Planning</w:t>
      </w:r>
    </w:p>
    <w:p w:rsidR="005B315B" w:rsidRDefault="005B315B" w14:paraId="03F6105F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</w:pPr>
    </w:p>
    <w:p w:rsidR="5C64DE3B" w:rsidP="39AD7E5B" w:rsidRDefault="5C64DE3B" w14:paraId="214B700D" w14:textId="48B49892">
      <w:pPr>
        <w:numPr>
          <w:ilvl w:val="0"/>
          <w:numId w:val="11"/>
        </w:numPr>
        <w:spacing w:after="0" w:line="240" w:lineRule="auto"/>
        <w:rPr>
          <w:color w:val="000000" w:themeColor="text1" w:themeTint="FF" w:themeShade="FF"/>
          <w:sz w:val="24"/>
          <w:szCs w:val="24"/>
        </w:rPr>
      </w:pPr>
      <w:r w:rsidRPr="39AD7E5B" w:rsidR="5C64DE3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New Program Proposal</w:t>
      </w:r>
    </w:p>
    <w:p w:rsidR="5C64DE3B" w:rsidP="39AD7E5B" w:rsidRDefault="5C64DE3B" w14:paraId="10E4C965" w14:textId="09FF4273">
      <w:pPr>
        <w:numPr>
          <w:ilvl w:val="0"/>
          <w:numId w:val="9"/>
        </w:numPr>
        <w:spacing w:after="0" w:afterAutospacing="off" w:line="240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39AD7E5B" w:rsidR="5C64DE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MSIT Proposal (PDF)</w:t>
      </w:r>
    </w:p>
    <w:p w:rsidR="5C64DE3B" w:rsidP="39AD7E5B" w:rsidRDefault="5C64DE3B" w14:paraId="67768E83" w14:textId="627EF1C1">
      <w:pPr>
        <w:pStyle w:val="Normal"/>
        <w:numPr>
          <w:ilvl w:val="1"/>
          <w:numId w:val="9"/>
        </w:numPr>
        <w:spacing w:after="0" w:afterAutospacing="off" w:line="240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39AD7E5B" w:rsidR="5C64DE3B">
        <w:rPr>
          <w:rFonts w:ascii="Calibri" w:hAnsi="Calibri" w:eastAsia="Calibri" w:cs="Calibri"/>
          <w:noProof w:val="0"/>
          <w:sz w:val="22"/>
          <w:szCs w:val="22"/>
          <w:lang w:val="en-US"/>
        </w:rPr>
        <w:t>Committee comments and corrections</w:t>
      </w:r>
    </w:p>
    <w:p w:rsidR="1FB2DCB2" w:rsidP="39AD7E5B" w:rsidRDefault="1FB2DCB2" w14:paraId="11A07DE2" w14:textId="592C864F">
      <w:pPr>
        <w:pStyle w:val="Normal"/>
        <w:numPr>
          <w:ilvl w:val="2"/>
          <w:numId w:val="9"/>
        </w:numPr>
        <w:spacing w:after="0" w:afterAutospacing="off" w:line="240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39AD7E5B" w:rsidR="1FB2DCB2">
        <w:rPr>
          <w:rFonts w:ascii="Calibri" w:hAnsi="Calibri" w:eastAsia="Calibri" w:cs="Calibri"/>
          <w:noProof w:val="0"/>
          <w:sz w:val="22"/>
          <w:szCs w:val="22"/>
          <w:lang w:val="en-US"/>
        </w:rPr>
        <w:t>Library resources requested have not been addressed</w:t>
      </w:r>
    </w:p>
    <w:p w:rsidR="722DD105" w:rsidP="39AD7E5B" w:rsidRDefault="722DD105" w14:paraId="6E2EB3AD" w14:textId="79C3D8AD">
      <w:pPr>
        <w:pStyle w:val="Normal"/>
        <w:numPr>
          <w:ilvl w:val="2"/>
          <w:numId w:val="9"/>
        </w:numPr>
        <w:spacing w:after="0" w:afterAutospacing="off" w:line="240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39AD7E5B" w:rsidR="722DD105">
        <w:rPr>
          <w:rFonts w:ascii="Calibri" w:hAnsi="Calibri" w:eastAsia="Calibri" w:cs="Calibri"/>
          <w:noProof w:val="0"/>
          <w:sz w:val="22"/>
          <w:szCs w:val="22"/>
          <w:lang w:val="en-US"/>
        </w:rPr>
        <w:t>Ultimate retention plan</w:t>
      </w:r>
      <w:r w:rsidRPr="39AD7E5B" w:rsidR="2291EE07">
        <w:rPr>
          <w:rFonts w:ascii="Calibri" w:hAnsi="Calibri" w:eastAsia="Calibri" w:cs="Calibri"/>
          <w:noProof w:val="0"/>
          <w:sz w:val="22"/>
          <w:szCs w:val="22"/>
          <w:lang w:val="en-US"/>
        </w:rPr>
        <w:t>?</w:t>
      </w:r>
    </w:p>
    <w:p w:rsidR="5C64DE3B" w:rsidP="39AD7E5B" w:rsidRDefault="5C64DE3B" w14:paraId="1DB28081" w14:textId="4FB063B7">
      <w:pPr>
        <w:numPr>
          <w:ilvl w:val="1"/>
          <w:numId w:val="9"/>
        </w:numPr>
        <w:spacing w:after="0" w:afterAutospacing="off" w:line="240" w:lineRule="auto"/>
        <w:rPr>
          <w:rFonts w:ascii="Calibri" w:hAnsi="Calibri" w:eastAsia="Calibri" w:cs="Calibri" w:asciiTheme="majorAscii" w:hAnsiTheme="majorAscii" w:eastAsiaTheme="majorAscii" w:cstheme="majorAscii"/>
        </w:rPr>
      </w:pPr>
      <w:r w:rsidRPr="39AD7E5B" w:rsidR="5C64DE3B">
        <w:rPr>
          <w:rFonts w:ascii="Calibri" w:hAnsi="Calibri" w:eastAsia="Calibri" w:cs="Calibri" w:asciiTheme="majorAscii" w:hAnsiTheme="majorAscii" w:eastAsiaTheme="majorAscii" w:cstheme="majorAscii"/>
        </w:rPr>
        <w:t xml:space="preserve">A motion was made to approve the </w:t>
      </w:r>
      <w:r w:rsidRPr="39AD7E5B" w:rsidR="5FA20A2F">
        <w:rPr>
          <w:rFonts w:ascii="Calibri" w:hAnsi="Calibri" w:eastAsia="Calibri" w:cs="Calibri" w:asciiTheme="majorAscii" w:hAnsiTheme="majorAscii" w:eastAsiaTheme="majorAscii" w:cstheme="majorAscii"/>
        </w:rPr>
        <w:t>MSIT Proposal as written</w:t>
      </w:r>
      <w:r w:rsidRPr="39AD7E5B" w:rsidR="5C64DE3B">
        <w:rPr>
          <w:rFonts w:ascii="Calibri" w:hAnsi="Calibri" w:eastAsia="Calibri" w:cs="Calibri" w:asciiTheme="majorAscii" w:hAnsiTheme="majorAscii" w:eastAsiaTheme="majorAscii" w:cstheme="majorAscii"/>
        </w:rPr>
        <w:t xml:space="preserve"> by </w:t>
      </w:r>
      <w:r w:rsidRPr="39AD7E5B" w:rsidR="29836C14">
        <w:rPr>
          <w:rFonts w:ascii="Calibri" w:hAnsi="Calibri" w:eastAsia="Calibri" w:cs="Calibri" w:asciiTheme="majorAscii" w:hAnsiTheme="majorAscii" w:eastAsiaTheme="majorAscii" w:cstheme="majorAscii"/>
        </w:rPr>
        <w:t>Robin Evans-Agnew</w:t>
      </w:r>
      <w:r w:rsidRPr="39AD7E5B" w:rsidR="5C64DE3B">
        <w:rPr>
          <w:rFonts w:ascii="Calibri" w:hAnsi="Calibri" w:eastAsia="Calibri" w:cs="Calibri" w:asciiTheme="majorAscii" w:hAnsiTheme="majorAscii" w:eastAsiaTheme="majorAscii" w:cstheme="majorAscii"/>
        </w:rPr>
        <w:t xml:space="preserve"> and seconded by </w:t>
      </w:r>
      <w:r w:rsidRPr="39AD7E5B" w:rsidR="3EF47CC8">
        <w:rPr>
          <w:rFonts w:ascii="Calibri" w:hAnsi="Calibri" w:eastAsia="Calibri" w:cs="Calibri" w:asciiTheme="majorAscii" w:hAnsiTheme="majorAscii" w:eastAsiaTheme="majorAscii" w:cstheme="majorAscii"/>
        </w:rPr>
        <w:t>Claudia Sellmaier</w:t>
      </w:r>
      <w:r w:rsidRPr="39AD7E5B" w:rsidR="5C64DE3B">
        <w:rPr>
          <w:rFonts w:ascii="Calibri" w:hAnsi="Calibri" w:eastAsia="Calibri" w:cs="Calibri" w:asciiTheme="majorAscii" w:hAnsiTheme="majorAscii" w:eastAsiaTheme="majorAscii" w:cstheme="majorAscii"/>
        </w:rPr>
        <w:t>.</w:t>
      </w:r>
    </w:p>
    <w:p w:rsidR="5C64DE3B" w:rsidP="39AD7E5B" w:rsidRDefault="5C64DE3B" w14:paraId="6D802827" w14:textId="20DA1C20">
      <w:pPr>
        <w:numPr>
          <w:ilvl w:val="2"/>
          <w:numId w:val="9"/>
        </w:numPr>
        <w:spacing w:after="0" w:afterAutospacing="off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</w:rPr>
      </w:pPr>
      <w:r w:rsidRPr="39AD7E5B" w:rsidR="5C64DE3B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i w:val="1"/>
          <w:iCs w:val="1"/>
          <w:color w:val="FF0000"/>
          <w:u w:val="single"/>
        </w:rPr>
        <w:t>Votes:</w:t>
      </w:r>
      <w:r w:rsidRPr="39AD7E5B" w:rsidR="5C64DE3B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</w:rPr>
        <w:t xml:space="preserve"> 8 yes, 0 no, 0 abstentions</w:t>
      </w:r>
    </w:p>
    <w:p w:rsidR="005B315B" w:rsidRDefault="00717BC1" w14:paraId="03F61060" w14:textId="7777777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39AD7E5B" w:rsidR="00717BC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Program Change Proposals</w:t>
      </w:r>
    </w:p>
    <w:p w:rsidR="005B315B" w:rsidRDefault="00717BC1" w14:paraId="03F61061" w14:textId="1189316F">
      <w:pPr>
        <w:numPr>
          <w:ilvl w:val="0"/>
          <w:numId w:val="9"/>
        </w:numPr>
        <w:tabs>
          <w:tab w:val="center" w:pos="2853"/>
        </w:tabs>
        <w:spacing w:after="0"/>
        <w:rPr>
          <w:sz w:val="24"/>
          <w:szCs w:val="24"/>
        </w:rPr>
      </w:pPr>
      <w:r w:rsidRPr="39AD7E5B" w:rsidR="0CFF2F9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BSCSS/MSCSS Combined degree (</w:t>
      </w:r>
      <w:r w:rsidRPr="39AD7E5B" w:rsidR="22AF62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PDF</w:t>
      </w:r>
      <w:r w:rsidRPr="39AD7E5B" w:rsidR="0CFF2F9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)</w:t>
      </w:r>
      <w:r w:rsidR="00717BC1">
        <w:rPr/>
        <w:t xml:space="preserve"> </w:t>
      </w:r>
    </w:p>
    <w:p w:rsidR="005B315B" w:rsidRDefault="00717BC1" w14:paraId="03F61062" w14:textId="2F5667E4">
      <w:pPr>
        <w:numPr>
          <w:ilvl w:val="1"/>
          <w:numId w:val="9"/>
        </w:numPr>
        <w:tabs>
          <w:tab w:val="center" w:pos="2853"/>
        </w:tabs>
        <w:spacing w:after="0"/>
        <w:rPr/>
      </w:pPr>
      <w:r w:rsidR="123C620B">
        <w:rPr/>
        <w:t>Committee comments and corrections</w:t>
      </w:r>
    </w:p>
    <w:p w:rsidR="0201D519" w:rsidP="39AD7E5B" w:rsidRDefault="0201D519" w14:paraId="7CAEEF68" w14:textId="0E32ABF9">
      <w:pPr>
        <w:pStyle w:val="Normal"/>
        <w:numPr>
          <w:ilvl w:val="2"/>
          <w:numId w:val="9"/>
        </w:numPr>
        <w:tabs>
          <w:tab w:val="center" w:leader="none" w:pos="2853"/>
        </w:tabs>
        <w:spacing w:after="0"/>
        <w:rPr/>
      </w:pPr>
      <w:r w:rsidR="0201D519">
        <w:rPr/>
        <w:t>Fix bullets and letters in justification</w:t>
      </w:r>
    </w:p>
    <w:p w:rsidR="005B315B" w:rsidP="39AD7E5B" w:rsidRDefault="00717BC1" w14:paraId="03F61066" w14:textId="77B7291E">
      <w:pPr>
        <w:numPr>
          <w:ilvl w:val="1"/>
          <w:numId w:val="9"/>
        </w:numPr>
        <w:spacing w:after="0"/>
        <w:rPr>
          <w:rFonts w:ascii="Calibri" w:hAnsi="Calibri" w:eastAsia="Calibri" w:cs="Calibri" w:asciiTheme="majorAscii" w:hAnsiTheme="majorAscii" w:eastAsiaTheme="majorAscii" w:cstheme="majorAscii"/>
        </w:rPr>
      </w:pPr>
      <w:r w:rsidRPr="39AD7E5B" w:rsidR="00717BC1">
        <w:rPr>
          <w:rFonts w:ascii="Calibri" w:hAnsi="Calibri" w:eastAsia="Calibri" w:cs="Calibri" w:asciiTheme="majorAscii" w:hAnsiTheme="majorAscii" w:eastAsiaTheme="majorAscii" w:cstheme="majorAscii"/>
        </w:rPr>
        <w:t xml:space="preserve">A motion was made to </w:t>
      </w:r>
      <w:r w:rsidRPr="39AD7E5B" w:rsidR="615447B1">
        <w:rPr>
          <w:rFonts w:ascii="Calibri" w:hAnsi="Calibri" w:eastAsia="Calibri" w:cs="Calibri" w:asciiTheme="majorAscii" w:hAnsiTheme="majorAscii" w:eastAsiaTheme="majorAscii" w:cstheme="majorAscii"/>
        </w:rPr>
        <w:t>approve</w:t>
      </w:r>
      <w:r w:rsidRPr="39AD7E5B" w:rsidR="00717BC1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39AD7E5B" w:rsidR="4B2F5FAA">
        <w:rPr>
          <w:rFonts w:ascii="Calibri" w:hAnsi="Calibri" w:eastAsia="Calibri" w:cs="Calibri" w:asciiTheme="majorAscii" w:hAnsiTheme="majorAscii" w:eastAsiaTheme="majorAscii" w:cstheme="majorAscii"/>
        </w:rPr>
        <w:t>the BSCSS/MSCSS Combined degree</w:t>
      </w:r>
      <w:r w:rsidRPr="39AD7E5B" w:rsidR="00717BC1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39AD7E5B" w:rsidR="0B106800">
        <w:rPr>
          <w:rFonts w:ascii="Calibri" w:hAnsi="Calibri" w:eastAsia="Calibri" w:cs="Calibri" w:asciiTheme="majorAscii" w:hAnsiTheme="majorAscii" w:eastAsiaTheme="majorAscii" w:cstheme="majorAscii"/>
        </w:rPr>
        <w:t>pending edits</w:t>
      </w:r>
      <w:r w:rsidRPr="39AD7E5B" w:rsidR="00717BC1">
        <w:rPr>
          <w:rFonts w:ascii="Calibri" w:hAnsi="Calibri" w:eastAsia="Calibri" w:cs="Calibri" w:asciiTheme="majorAscii" w:hAnsiTheme="majorAscii" w:eastAsiaTheme="majorAscii" w:cstheme="majorAscii"/>
        </w:rPr>
        <w:t>.  Mo</w:t>
      </w:r>
      <w:r w:rsidRPr="39AD7E5B" w:rsidR="67EB7805">
        <w:rPr>
          <w:rFonts w:ascii="Calibri" w:hAnsi="Calibri" w:eastAsia="Calibri" w:cs="Calibri" w:asciiTheme="majorAscii" w:hAnsiTheme="majorAscii" w:eastAsiaTheme="majorAscii" w:cstheme="majorAscii"/>
        </w:rPr>
        <w:t>ved</w:t>
      </w:r>
      <w:r w:rsidRPr="39AD7E5B" w:rsidR="00717BC1">
        <w:rPr>
          <w:rFonts w:ascii="Calibri" w:hAnsi="Calibri" w:eastAsia="Calibri" w:cs="Calibri" w:asciiTheme="majorAscii" w:hAnsiTheme="majorAscii" w:eastAsiaTheme="majorAscii" w:cstheme="majorAscii"/>
        </w:rPr>
        <w:t xml:space="preserve"> by J</w:t>
      </w:r>
      <w:r w:rsidRPr="39AD7E5B" w:rsidR="08AC7EB3">
        <w:rPr>
          <w:rFonts w:ascii="Calibri" w:hAnsi="Calibri" w:eastAsia="Calibri" w:cs="Calibri" w:asciiTheme="majorAscii" w:hAnsiTheme="majorAscii" w:eastAsiaTheme="majorAscii" w:cstheme="majorAscii"/>
        </w:rPr>
        <w:t>oan Bleecker</w:t>
      </w:r>
      <w:r w:rsidRPr="39AD7E5B" w:rsidR="00717BC1">
        <w:rPr>
          <w:rFonts w:ascii="Calibri" w:hAnsi="Calibri" w:eastAsia="Calibri" w:cs="Calibri" w:asciiTheme="majorAscii" w:hAnsiTheme="majorAscii" w:eastAsiaTheme="majorAscii" w:cstheme="majorAscii"/>
        </w:rPr>
        <w:t xml:space="preserve"> and seconded by </w:t>
      </w:r>
      <w:r w:rsidRPr="39AD7E5B" w:rsidR="193876B1">
        <w:rPr>
          <w:rFonts w:ascii="Calibri" w:hAnsi="Calibri" w:eastAsia="Calibri" w:cs="Calibri" w:asciiTheme="majorAscii" w:hAnsiTheme="majorAscii" w:eastAsiaTheme="majorAscii" w:cstheme="majorAscii"/>
        </w:rPr>
        <w:t>Tanya Velasquez</w:t>
      </w:r>
      <w:r w:rsidRPr="39AD7E5B" w:rsidR="00717BC1">
        <w:rPr>
          <w:rFonts w:ascii="Calibri" w:hAnsi="Calibri" w:eastAsia="Calibri" w:cs="Calibri" w:asciiTheme="majorAscii" w:hAnsiTheme="majorAscii" w:eastAsiaTheme="majorAscii" w:cstheme="majorAscii"/>
        </w:rPr>
        <w:t>.</w:t>
      </w:r>
    </w:p>
    <w:p w:rsidR="005B315B" w:rsidP="39AD7E5B" w:rsidRDefault="00717BC1" w14:paraId="03F61067" w14:textId="16AA2480">
      <w:pPr>
        <w:numPr>
          <w:ilvl w:val="2"/>
          <w:numId w:val="9"/>
        </w:numPr>
        <w:spacing w:after="0"/>
        <w:rPr>
          <w:rFonts w:ascii="Times New Roman" w:hAnsi="Times New Roman" w:eastAsia="Times New Roman" w:cs="Times New Roman"/>
          <w:b w:val="1"/>
          <w:bCs w:val="1"/>
          <w:i w:val="1"/>
          <w:iCs w:val="1"/>
        </w:rPr>
      </w:pPr>
      <w:r w:rsidRPr="39AD7E5B" w:rsidR="00717BC1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i w:val="1"/>
          <w:iCs w:val="1"/>
          <w:color w:val="FF0000"/>
          <w:u w:val="single"/>
        </w:rPr>
        <w:t>Votes:</w:t>
      </w:r>
      <w:r w:rsidRPr="39AD7E5B" w:rsidR="00717BC1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</w:rPr>
        <w:t xml:space="preserve"> </w:t>
      </w:r>
      <w:r w:rsidRPr="39AD7E5B" w:rsidR="1DBFF90A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</w:rPr>
        <w:t>8</w:t>
      </w:r>
      <w:r w:rsidRPr="39AD7E5B" w:rsidR="00717BC1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</w:rPr>
        <w:t xml:space="preserve"> yes, 0 no, 0 abstentions</w:t>
      </w:r>
      <w:r w:rsidRPr="39AD7E5B" w:rsidR="00717BC1">
        <w:rPr>
          <w:rFonts w:ascii="Times New Roman" w:hAnsi="Times New Roman" w:eastAsia="Times New Roman" w:cs="Times New Roman"/>
          <w:i w:val="1"/>
          <w:iCs w:val="1"/>
        </w:rPr>
        <w:t xml:space="preserve"> </w:t>
      </w:r>
    </w:p>
    <w:p w:rsidR="005B315B" w:rsidP="39AD7E5B" w:rsidRDefault="00717BC1" w14:paraId="03F61068" w14:textId="196EAA1C">
      <w:pPr>
        <w:numPr>
          <w:ilvl w:val="0"/>
          <w:numId w:val="9"/>
        </w:numPr>
        <w:tabs>
          <w:tab w:val="center" w:pos="2853"/>
        </w:tabs>
        <w:spacing w:after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hyperlink w:anchor="/specializations/view/62ec1922ea6b52e762e53b5b" r:id="R220d41e40ac9423c">
        <w:r w:rsidRPr="39AD7E5B" w:rsidR="358B5355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Bachelors of Science degree with Major in Computer Science and Systems</w:t>
        </w:r>
      </w:hyperlink>
    </w:p>
    <w:p w:rsidR="005B315B" w:rsidRDefault="00717BC1" w14:paraId="03F61069" w14:textId="59083B9D">
      <w:pPr>
        <w:numPr>
          <w:ilvl w:val="1"/>
          <w:numId w:val="9"/>
        </w:numPr>
        <w:tabs>
          <w:tab w:val="center" w:pos="2853"/>
        </w:tabs>
        <w:spacing w:after="0"/>
        <w:rPr/>
      </w:pPr>
      <w:r w:rsidR="718ED4A3">
        <w:rPr/>
        <w:t>Committee comments and corrections</w:t>
      </w:r>
    </w:p>
    <w:p w:rsidR="2BCC2E81" w:rsidP="39AD7E5B" w:rsidRDefault="2BCC2E81" w14:paraId="7854B8D4" w14:textId="2595963D">
      <w:pPr>
        <w:numPr>
          <w:ilvl w:val="2"/>
          <w:numId w:val="9"/>
        </w:numPr>
        <w:tabs>
          <w:tab w:val="center" w:leader="none" w:pos="2853"/>
        </w:tabs>
        <w:spacing w:after="0"/>
        <w:rPr/>
      </w:pPr>
      <w:r w:rsidR="2BCC2E81">
        <w:rPr/>
        <w:t>Allow students to take additional graduate credits</w:t>
      </w:r>
    </w:p>
    <w:p w:rsidR="005B315B" w:rsidRDefault="00717BC1" w14:paraId="03F6106D" w14:textId="46603EAC">
      <w:pPr>
        <w:numPr>
          <w:ilvl w:val="2"/>
          <w:numId w:val="9"/>
        </w:numPr>
        <w:tabs>
          <w:tab w:val="center" w:pos="2853"/>
        </w:tabs>
        <w:spacing w:after="0"/>
        <w:rPr/>
      </w:pPr>
      <w:r w:rsidR="4C79BBE8">
        <w:rPr/>
        <w:t xml:space="preserve">Is the GPA </w:t>
      </w:r>
      <w:r w:rsidR="0B1EA11A">
        <w:rPr/>
        <w:t>requirement c</w:t>
      </w:r>
      <w:r w:rsidR="4C79BBE8">
        <w:rPr/>
        <w:t xml:space="preserve">umulative? </w:t>
      </w:r>
    </w:p>
    <w:p w:rsidR="005B315B" w:rsidP="39AD7E5B" w:rsidRDefault="00717BC1" w14:paraId="03F6106E" w14:textId="732EA37C">
      <w:pPr>
        <w:numPr>
          <w:ilvl w:val="1"/>
          <w:numId w:val="9"/>
        </w:numPr>
        <w:spacing w:after="0"/>
        <w:rPr>
          <w:rFonts w:ascii="Calibri" w:hAnsi="Calibri" w:eastAsia="Calibri" w:cs="Calibri" w:asciiTheme="majorAscii" w:hAnsiTheme="majorAscii" w:eastAsiaTheme="majorAscii" w:cstheme="majorAscii"/>
        </w:rPr>
      </w:pPr>
      <w:r w:rsidRPr="39AD7E5B" w:rsidR="00717BC1">
        <w:rPr>
          <w:rFonts w:ascii="Calibri" w:hAnsi="Calibri" w:eastAsia="Calibri" w:cs="Calibri" w:asciiTheme="majorAscii" w:hAnsiTheme="majorAscii" w:eastAsiaTheme="majorAscii" w:cstheme="majorAscii"/>
        </w:rPr>
        <w:t xml:space="preserve">A motion was made to approve the </w:t>
      </w:r>
      <w:r w:rsidRPr="39AD7E5B" w:rsidR="249715E2">
        <w:rPr>
          <w:rFonts w:ascii="Calibri" w:hAnsi="Calibri" w:eastAsia="Calibri" w:cs="Calibri" w:asciiTheme="majorAscii" w:hAnsiTheme="majorAscii" w:eastAsiaTheme="majorAscii" w:cstheme="majorAscii"/>
        </w:rPr>
        <w:t>BSCSS non-substantive change</w:t>
      </w:r>
      <w:r w:rsidRPr="39AD7E5B" w:rsidR="00717BC1">
        <w:rPr>
          <w:rFonts w:ascii="Calibri" w:hAnsi="Calibri" w:eastAsia="Calibri" w:cs="Calibri" w:asciiTheme="majorAscii" w:hAnsiTheme="majorAscii" w:eastAsiaTheme="majorAscii" w:cstheme="majorAscii"/>
        </w:rPr>
        <w:t xml:space="preserve"> with pending </w:t>
      </w:r>
      <w:r w:rsidRPr="39AD7E5B" w:rsidR="299CD7D1">
        <w:rPr>
          <w:rFonts w:ascii="Calibri" w:hAnsi="Calibri" w:eastAsia="Calibri" w:cs="Calibri" w:asciiTheme="majorAscii" w:hAnsiTheme="majorAscii" w:eastAsiaTheme="majorAscii" w:cstheme="majorAscii"/>
        </w:rPr>
        <w:t>suggestions</w:t>
      </w:r>
      <w:r w:rsidRPr="39AD7E5B" w:rsidR="00717BC1">
        <w:rPr>
          <w:rFonts w:ascii="Calibri" w:hAnsi="Calibri" w:eastAsia="Calibri" w:cs="Calibri" w:asciiTheme="majorAscii" w:hAnsiTheme="majorAscii" w:eastAsiaTheme="majorAscii" w:cstheme="majorAscii"/>
        </w:rPr>
        <w:t xml:space="preserve"> by J</w:t>
      </w:r>
      <w:r w:rsidRPr="39AD7E5B" w:rsidR="4FA5EA8D">
        <w:rPr>
          <w:rFonts w:ascii="Calibri" w:hAnsi="Calibri" w:eastAsia="Calibri" w:cs="Calibri" w:asciiTheme="majorAscii" w:hAnsiTheme="majorAscii" w:eastAsiaTheme="majorAscii" w:cstheme="majorAscii"/>
        </w:rPr>
        <w:t>oa</w:t>
      </w:r>
      <w:r w:rsidRPr="39AD7E5B" w:rsidR="2673B61B">
        <w:rPr>
          <w:rFonts w:ascii="Calibri" w:hAnsi="Calibri" w:eastAsia="Calibri" w:cs="Calibri" w:asciiTheme="majorAscii" w:hAnsiTheme="majorAscii" w:eastAsiaTheme="majorAscii" w:cstheme="majorAscii"/>
        </w:rPr>
        <w:t>n</w:t>
      </w:r>
      <w:r w:rsidRPr="39AD7E5B" w:rsidR="593C547A">
        <w:rPr>
          <w:rFonts w:ascii="Calibri" w:hAnsi="Calibri" w:eastAsia="Calibri" w:cs="Calibri" w:asciiTheme="majorAscii" w:hAnsiTheme="majorAscii" w:eastAsiaTheme="majorAscii" w:cstheme="majorAscii"/>
        </w:rPr>
        <w:t xml:space="preserve"> Bleecker</w:t>
      </w:r>
      <w:r w:rsidRPr="39AD7E5B" w:rsidR="2673B61B">
        <w:rPr>
          <w:rFonts w:ascii="Calibri" w:hAnsi="Calibri" w:eastAsia="Calibri" w:cs="Calibri" w:asciiTheme="majorAscii" w:hAnsiTheme="majorAscii" w:eastAsiaTheme="majorAscii" w:cstheme="majorAscii"/>
        </w:rPr>
        <w:t xml:space="preserve"> and</w:t>
      </w:r>
      <w:r w:rsidRPr="39AD7E5B" w:rsidR="00717BC1">
        <w:rPr>
          <w:rFonts w:ascii="Calibri" w:hAnsi="Calibri" w:eastAsia="Calibri" w:cs="Calibri" w:asciiTheme="majorAscii" w:hAnsiTheme="majorAscii" w:eastAsiaTheme="majorAscii" w:cstheme="majorAscii"/>
        </w:rPr>
        <w:t xml:space="preserve"> seconded by </w:t>
      </w:r>
      <w:r w:rsidRPr="39AD7E5B" w:rsidR="54BF91B7">
        <w:rPr>
          <w:rFonts w:ascii="Calibri" w:hAnsi="Calibri" w:eastAsia="Calibri" w:cs="Calibri" w:asciiTheme="majorAscii" w:hAnsiTheme="majorAscii" w:eastAsiaTheme="majorAscii" w:cstheme="majorAscii"/>
        </w:rPr>
        <w:t>Raghavi</w:t>
      </w:r>
      <w:r w:rsidRPr="39AD7E5B" w:rsidR="00717BC1">
        <w:rPr>
          <w:rFonts w:ascii="Calibri" w:hAnsi="Calibri" w:eastAsia="Calibri" w:cs="Calibri" w:asciiTheme="majorAscii" w:hAnsiTheme="majorAscii" w:eastAsiaTheme="majorAscii" w:cstheme="majorAscii"/>
        </w:rPr>
        <w:t>.</w:t>
      </w:r>
    </w:p>
    <w:p w:rsidR="005B315B" w:rsidP="39AD7E5B" w:rsidRDefault="00717BC1" w14:paraId="03F61074" w14:textId="600FA7C0">
      <w:pPr>
        <w:numPr>
          <w:ilvl w:val="2"/>
          <w:numId w:val="9"/>
        </w:numPr>
        <w:spacing w:after="0"/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</w:rPr>
      </w:pPr>
      <w:r w:rsidRPr="39AD7E5B" w:rsidR="00717BC1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i w:val="1"/>
          <w:iCs w:val="1"/>
          <w:color w:val="FF0000"/>
          <w:u w:val="single"/>
        </w:rPr>
        <w:t>Votes:</w:t>
      </w:r>
      <w:r w:rsidRPr="39AD7E5B" w:rsidR="00717BC1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</w:rPr>
        <w:t xml:space="preserve"> </w:t>
      </w:r>
      <w:r w:rsidRPr="39AD7E5B" w:rsidR="77D93C72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</w:rPr>
        <w:t xml:space="preserve">8 </w:t>
      </w:r>
      <w:r w:rsidRPr="39AD7E5B" w:rsidR="00717BC1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</w:rPr>
        <w:t xml:space="preserve">yes, 0 no, 0 abstentions </w:t>
      </w:r>
    </w:p>
    <w:p w:rsidR="005B315B" w:rsidRDefault="005B315B" w14:paraId="03F61079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5B315B" w:rsidRDefault="00717BC1" w14:paraId="03F6107A" w14:textId="1A06B6A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39AD7E5B" w:rsidR="00717BC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New Course Proposals </w:t>
      </w:r>
      <w:r w:rsidRPr="39AD7E5B" w:rsidR="5266293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&amp; Program Change Proposals</w:t>
      </w:r>
    </w:p>
    <w:p w:rsidR="52662936" w:rsidP="39AD7E5B" w:rsidRDefault="52662936" w14:paraId="09A966BA" w14:textId="55C19C89">
      <w:pPr>
        <w:pStyle w:val="Normal"/>
        <w:numPr>
          <w:ilvl w:val="0"/>
          <w:numId w:val="3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2e2a55981428a0492dabb6f" r:id="R40698cfc9a7145c9">
        <w:r w:rsidRPr="39AD7E5B" w:rsidR="52662936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INFO 501: Data Structures and Algorithms for IT</w:t>
        </w:r>
      </w:hyperlink>
    </w:p>
    <w:p w:rsidR="6FDF9020" w:rsidP="39AD7E5B" w:rsidRDefault="6FDF9020" w14:paraId="6EDE43A4" w14:textId="70E974ED">
      <w:pPr>
        <w:pStyle w:val="Normal"/>
        <w:numPr>
          <w:ilvl w:val="1"/>
          <w:numId w:val="3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9AD7E5B" w:rsidR="6FDF902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Course description too general</w:t>
      </w:r>
    </w:p>
    <w:p w:rsidR="5E9E0B41" w:rsidP="39AD7E5B" w:rsidRDefault="5E9E0B41" w14:paraId="1B1F2A49" w14:textId="62642293">
      <w:pPr>
        <w:pStyle w:val="Normal"/>
        <w:numPr>
          <w:ilvl w:val="1"/>
          <w:numId w:val="3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9AD7E5B" w:rsidR="5E9E0B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Abbreviated title in 501/502 should be similar</w:t>
      </w:r>
    </w:p>
    <w:p w:rsidR="33E2A772" w:rsidP="39AD7E5B" w:rsidRDefault="33E2A772" w14:paraId="28F3F3B1" w14:textId="540AC2D8">
      <w:pPr>
        <w:pStyle w:val="Normal"/>
        <w:numPr>
          <w:ilvl w:val="2"/>
          <w:numId w:val="3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9AD7E5B" w:rsidR="33E2A7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DATA STRUCT I</w:t>
      </w:r>
    </w:p>
    <w:p w:rsidR="33E2A772" w:rsidP="39AD7E5B" w:rsidRDefault="33E2A772" w14:paraId="40208E37" w14:textId="5B86E58A">
      <w:pPr>
        <w:pStyle w:val="ListParagraph"/>
        <w:numPr>
          <w:ilvl w:val="2"/>
          <w:numId w:val="3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9AD7E5B" w:rsidR="33E2A7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DATA STRUCT II</w:t>
      </w:r>
    </w:p>
    <w:p w:rsidR="5E9E0B41" w:rsidP="39AD7E5B" w:rsidRDefault="5E9E0B41" w14:paraId="29A5E1C5" w14:textId="3A3FF884">
      <w:pPr>
        <w:pStyle w:val="Normal"/>
        <w:numPr>
          <w:ilvl w:val="1"/>
          <w:numId w:val="3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9AD7E5B" w:rsidR="5E9E0B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Address Comment by Grossman</w:t>
      </w:r>
    </w:p>
    <w:p w:rsidR="52662936" w:rsidP="39AD7E5B" w:rsidRDefault="52662936" w14:paraId="0B2C89FA" w14:textId="7836C00F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2e2ab2233836a49cc8a05bd" r:id="R8f0c8137a97f43d1">
        <w:r w:rsidRPr="39AD7E5B" w:rsidR="52662936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INFO 502: Data Structures and Algorithms for IT II</w:t>
        </w:r>
      </w:hyperlink>
    </w:p>
    <w:p w:rsidR="4D690365" w:rsidP="39AD7E5B" w:rsidRDefault="4D690365" w14:paraId="2485ABAA" w14:textId="148CB355">
      <w:pPr>
        <w:pStyle w:val="ListParagraph"/>
        <w:numPr>
          <w:ilvl w:val="1"/>
          <w:numId w:val="3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9AD7E5B" w:rsidR="4D6903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Course description too general</w:t>
      </w:r>
    </w:p>
    <w:p w:rsidR="4C72AC59" w:rsidP="39AD7E5B" w:rsidRDefault="4C72AC59" w14:paraId="7C37C0AE" w14:textId="5829E18F">
      <w:pPr>
        <w:pStyle w:val="ListParagraph"/>
        <w:numPr>
          <w:ilvl w:val="1"/>
          <w:numId w:val="3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9AD7E5B" w:rsidR="4C72AC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Abbreviated title in 501/502 should be similar</w:t>
      </w:r>
    </w:p>
    <w:p w:rsidR="7CA65DCC" w:rsidP="39AD7E5B" w:rsidRDefault="7CA65DCC" w14:paraId="3A271D9C" w14:textId="47F44450">
      <w:pPr>
        <w:pStyle w:val="ListParagraph"/>
        <w:numPr>
          <w:ilvl w:val="2"/>
          <w:numId w:val="3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9AD7E5B" w:rsidR="7CA65D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DATA STRUCT I</w:t>
      </w:r>
    </w:p>
    <w:p w:rsidR="7CA65DCC" w:rsidP="39AD7E5B" w:rsidRDefault="7CA65DCC" w14:paraId="0A5A3358" w14:textId="432F25E0">
      <w:pPr>
        <w:pStyle w:val="ListParagraph"/>
        <w:numPr>
          <w:ilvl w:val="2"/>
          <w:numId w:val="3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9AD7E5B" w:rsidR="7CA65D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DATA STRUCT II</w:t>
      </w:r>
    </w:p>
    <w:p w:rsidR="4C72AC59" w:rsidP="39AD7E5B" w:rsidRDefault="4C72AC59" w14:paraId="0414A6F1" w14:textId="7574C134">
      <w:pPr>
        <w:pStyle w:val="ListParagraph"/>
        <w:numPr>
          <w:ilvl w:val="1"/>
          <w:numId w:val="3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9AD7E5B" w:rsidR="4C72AC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Address Comment by Grossman</w:t>
      </w:r>
    </w:p>
    <w:p w:rsidR="52662936" w:rsidP="39AD7E5B" w:rsidRDefault="52662936" w14:paraId="27CA563B" w14:textId="4D813C5C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2e2ad5a81428a9fc7dabbb6" r:id="Rbafa231e0b28444c">
        <w:r w:rsidRPr="39AD7E5B" w:rsidR="52662936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INFO 503: Computer Networks for IT</w:t>
        </w:r>
      </w:hyperlink>
    </w:p>
    <w:p w:rsidR="686B6A7A" w:rsidP="39AD7E5B" w:rsidRDefault="686B6A7A" w14:paraId="42EABACC" w14:textId="0F360C56">
      <w:pPr>
        <w:pStyle w:val="ListParagraph"/>
        <w:numPr>
          <w:ilvl w:val="1"/>
          <w:numId w:val="3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9AD7E5B" w:rsidR="686B6A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Include recommended preparation in syllabus</w:t>
      </w:r>
    </w:p>
    <w:p w:rsidR="686B6A7A" w:rsidP="39AD7E5B" w:rsidRDefault="686B6A7A" w14:paraId="030A124D" w14:textId="51E6E0E4">
      <w:pPr>
        <w:pStyle w:val="ListParagraph"/>
        <w:numPr>
          <w:ilvl w:val="1"/>
          <w:numId w:val="3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9AD7E5B" w:rsidR="686B6A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Missing evaluation details</w:t>
      </w:r>
    </w:p>
    <w:p w:rsidR="52662936" w:rsidP="39AD7E5B" w:rsidRDefault="52662936" w14:paraId="436DBEA1" w14:textId="09D1AD1E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2e2b29c98b4380b20f9a662" r:id="R96fd06597d1049df">
        <w:r w:rsidRPr="39AD7E5B" w:rsidR="52662936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INFO 504: IT Project Management</w:t>
        </w:r>
      </w:hyperlink>
    </w:p>
    <w:p w:rsidR="2A101D3B" w:rsidP="39AD7E5B" w:rsidRDefault="2A101D3B" w14:paraId="5C275FE9" w14:textId="7219AA99">
      <w:pPr>
        <w:pStyle w:val="ListParagraph"/>
        <w:numPr>
          <w:ilvl w:val="1"/>
          <w:numId w:val="3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9AD7E5B" w:rsidR="2A101D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Remove “Be able</w:t>
      </w:r>
      <w:r w:rsidRPr="39AD7E5B" w:rsidR="57D953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to</w:t>
      </w:r>
      <w:r w:rsidRPr="39AD7E5B" w:rsidR="2A101D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” from learning objectives</w:t>
      </w:r>
    </w:p>
    <w:p w:rsidR="469AA444" w:rsidP="39AD7E5B" w:rsidRDefault="469AA444" w14:paraId="61E7D8B3" w14:textId="48B25FDD">
      <w:pPr>
        <w:pStyle w:val="ListParagraph"/>
        <w:numPr>
          <w:ilvl w:val="1"/>
          <w:numId w:val="3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9AD7E5B" w:rsidR="469AA4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Missing evaluation details</w:t>
      </w:r>
    </w:p>
    <w:p w:rsidR="469AA444" w:rsidP="39AD7E5B" w:rsidRDefault="469AA444" w14:paraId="1E7BD5DE" w14:textId="31299CEA">
      <w:pPr>
        <w:pStyle w:val="ListParagraph"/>
        <w:numPr>
          <w:ilvl w:val="1"/>
          <w:numId w:val="3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9AD7E5B" w:rsidR="469AA4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Remove mask requirement language</w:t>
      </w:r>
    </w:p>
    <w:p w:rsidR="469AA444" w:rsidP="39AD7E5B" w:rsidRDefault="469AA444" w14:paraId="5E20CEEA" w14:textId="45A5808B">
      <w:pPr>
        <w:pStyle w:val="ListParagraph"/>
        <w:numPr>
          <w:ilvl w:val="1"/>
          <w:numId w:val="3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9AD7E5B" w:rsidR="469AA4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Use supportive and descriptive language</w:t>
      </w:r>
    </w:p>
    <w:p w:rsidR="469AA444" w:rsidP="39AD7E5B" w:rsidRDefault="469AA444" w14:paraId="0FF2AD1A" w14:textId="00405822">
      <w:pPr>
        <w:pStyle w:val="ListParagraph"/>
        <w:numPr>
          <w:ilvl w:val="1"/>
          <w:numId w:val="3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9AD7E5B" w:rsidR="469AA4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Learning objectives are outcomes and not objectives</w:t>
      </w:r>
    </w:p>
    <w:p w:rsidR="52662936" w:rsidP="39AD7E5B" w:rsidRDefault="52662936" w14:paraId="578D6FCB" w14:textId="3839D21B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2e2bb7bc4a84df125301ae2" r:id="R5655d763c49f40a2">
        <w:r w:rsidRPr="39AD7E5B" w:rsidR="52662936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INFO 510: Cloud Computing</w:t>
        </w:r>
      </w:hyperlink>
    </w:p>
    <w:p w:rsidR="43DA127A" w:rsidP="39AD7E5B" w:rsidRDefault="43DA127A" w14:paraId="44A91790" w14:textId="261454C6">
      <w:pPr>
        <w:pStyle w:val="ListParagraph"/>
        <w:numPr>
          <w:ilvl w:val="1"/>
          <w:numId w:val="3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9AD7E5B" w:rsidR="43DA12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Learning Objectives not measurable</w:t>
      </w:r>
    </w:p>
    <w:p w:rsidR="48DA2328" w:rsidP="244CCA2D" w:rsidRDefault="48DA2328" w14:paraId="60FFEE1B" w14:textId="0AFFAC03">
      <w:pPr>
        <w:pStyle w:val="ListParagraph"/>
        <w:numPr>
          <w:ilvl w:val="1"/>
          <w:numId w:val="3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44CCA2D" w:rsidR="48DA23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Redundant prerequisite?</w:t>
      </w:r>
    </w:p>
    <w:p w:rsidR="43DA127A" w:rsidP="39AD7E5B" w:rsidRDefault="43DA127A" w14:paraId="1B652AC5" w14:textId="773A74E7">
      <w:pPr>
        <w:pStyle w:val="ListParagraph"/>
        <w:numPr>
          <w:ilvl w:val="1"/>
          <w:numId w:val="3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9AD7E5B" w:rsidR="43DA12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Address Grossman comments</w:t>
      </w:r>
    </w:p>
    <w:p w:rsidR="52662936" w:rsidP="39AD7E5B" w:rsidRDefault="52662936" w14:paraId="61958E2F" w14:textId="36CBD099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2e2c20298b4383c3cf9a6f1" r:id="Rd27eb3cba45747ac">
        <w:r w:rsidRPr="39AD7E5B" w:rsidR="52662936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INFO 520: Cyber Forensics</w:t>
        </w:r>
      </w:hyperlink>
    </w:p>
    <w:p w:rsidR="77A5F995" w:rsidP="39AD7E5B" w:rsidRDefault="77A5F995" w14:paraId="096FBC77" w14:textId="3FE5C466">
      <w:pPr>
        <w:pStyle w:val="ListParagraph"/>
        <w:numPr>
          <w:ilvl w:val="1"/>
          <w:numId w:val="3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9AD7E5B" w:rsidR="77A5F99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Missing Learning objective 5, remove “do” from 6</w:t>
      </w:r>
    </w:p>
    <w:p w:rsidR="52662936" w:rsidP="39AD7E5B" w:rsidRDefault="52662936" w14:paraId="293EE04F" w14:textId="1260E32F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2e03abc6bde53ba29a36d96" r:id="R29368934f7654211">
        <w:r w:rsidRPr="39AD7E5B" w:rsidR="52662936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INFO 530: Machine Learning for IT Professionals</w:t>
        </w:r>
      </w:hyperlink>
    </w:p>
    <w:p w:rsidR="71C39553" w:rsidP="39AD7E5B" w:rsidRDefault="71C39553" w14:paraId="4AB7C477" w14:textId="42183264">
      <w:pPr>
        <w:pStyle w:val="ListParagraph"/>
        <w:numPr>
          <w:ilvl w:val="1"/>
          <w:numId w:val="3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9AD7E5B" w:rsidR="71C395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Learning Objectives not measurable</w:t>
      </w:r>
    </w:p>
    <w:p w:rsidR="2010FDA6" w:rsidP="39AD7E5B" w:rsidRDefault="2010FDA6" w14:paraId="43DC05F5" w14:textId="7CFD2780">
      <w:pPr>
        <w:pStyle w:val="ListParagraph"/>
        <w:numPr>
          <w:ilvl w:val="1"/>
          <w:numId w:val="3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9AD7E5B" w:rsidR="2010FD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Overlap with TCSS 555/556</w:t>
      </w:r>
    </w:p>
    <w:p w:rsidR="52662936" w:rsidP="39AD7E5B" w:rsidRDefault="52662936" w14:paraId="00E537E2" w14:textId="659F2CEA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2e2c93b980b85ad7c9addf3" r:id="Re3aab08b644a48f9">
        <w:r w:rsidRPr="39AD7E5B" w:rsidR="52662936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INFO 540: Wireless and Mobile Security</w:t>
        </w:r>
      </w:hyperlink>
    </w:p>
    <w:p w:rsidR="27DCF415" w:rsidP="39AD7E5B" w:rsidRDefault="27DCF415" w14:paraId="2DCABF86" w14:textId="13EB25A3">
      <w:pPr>
        <w:pStyle w:val="ListParagraph"/>
        <w:numPr>
          <w:ilvl w:val="1"/>
          <w:numId w:val="3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9AD7E5B" w:rsidR="27DCF4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Learning Objectives not measurable</w:t>
      </w:r>
    </w:p>
    <w:p w:rsidR="52662936" w:rsidP="39AD7E5B" w:rsidRDefault="52662936" w14:paraId="33A99B65" w14:textId="279B6C19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2e2d7ff81428a0be3dabd56" r:id="Rd1e4af17b242428d">
        <w:r w:rsidRPr="39AD7E5B" w:rsidR="52662936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INFO 550: Human Computer Interactions</w:t>
        </w:r>
      </w:hyperlink>
    </w:p>
    <w:p w:rsidR="6B7E00BE" w:rsidP="39AD7E5B" w:rsidRDefault="6B7E00BE" w14:paraId="66A56529" w14:textId="39C01F2C">
      <w:pPr>
        <w:pStyle w:val="ListParagraph"/>
        <w:numPr>
          <w:ilvl w:val="1"/>
          <w:numId w:val="3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9AD7E5B" w:rsidR="6B7E00B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Learning Objectives not measurable</w:t>
      </w:r>
    </w:p>
    <w:p w:rsidR="52662936" w:rsidP="39AD7E5B" w:rsidRDefault="52662936" w14:paraId="03F1FCC4" w14:textId="151153C0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2e2dd5733836aaccc8a0768" r:id="R887518ceb5664004">
        <w:r w:rsidRPr="39AD7E5B" w:rsidR="52662936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INFO 560: Internet of Things (IoT)</w:t>
        </w:r>
      </w:hyperlink>
    </w:p>
    <w:p w:rsidR="63848432" w:rsidP="39AD7E5B" w:rsidRDefault="63848432" w14:paraId="57FD1FB9" w14:textId="54708DF1">
      <w:pPr>
        <w:pStyle w:val="ListParagraph"/>
        <w:numPr>
          <w:ilvl w:val="1"/>
          <w:numId w:val="3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9AD7E5B" w:rsidR="638484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In Title, </w:t>
      </w:r>
      <w:r w:rsidRPr="39AD7E5B" w:rsidR="2B4181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remove “(</w:t>
      </w:r>
      <w:r w:rsidRPr="39AD7E5B" w:rsidR="638484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IoT)”</w:t>
      </w:r>
    </w:p>
    <w:p w:rsidR="63848432" w:rsidP="39AD7E5B" w:rsidRDefault="63848432" w14:paraId="2769110D" w14:textId="00A82007">
      <w:pPr>
        <w:pStyle w:val="ListParagraph"/>
        <w:numPr>
          <w:ilvl w:val="1"/>
          <w:numId w:val="3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9AD7E5B" w:rsidR="638484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Add “(IoT)” in course description</w:t>
      </w:r>
    </w:p>
    <w:p w:rsidR="63848432" w:rsidP="39AD7E5B" w:rsidRDefault="63848432" w14:paraId="46229C9B" w14:textId="1C2B2EA0">
      <w:pPr>
        <w:pStyle w:val="ListParagraph"/>
        <w:numPr>
          <w:ilvl w:val="1"/>
          <w:numId w:val="3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9AD7E5B" w:rsidR="638484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Learning Objectives not measurable</w:t>
      </w:r>
    </w:p>
    <w:p w:rsidR="1A2E9964" w:rsidP="39AD7E5B" w:rsidRDefault="1A2E9964" w14:paraId="6BEFEBE3" w14:textId="55A23FF9">
      <w:pPr>
        <w:pStyle w:val="ListParagraph"/>
        <w:numPr>
          <w:ilvl w:val="1"/>
          <w:numId w:val="3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9AD7E5B" w:rsidR="1A2E99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510 prerequisite already needs 503</w:t>
      </w:r>
    </w:p>
    <w:p w:rsidR="52662936" w:rsidP="39AD7E5B" w:rsidRDefault="52662936" w14:paraId="4C43A376" w14:textId="4E2B9861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2e2e0fd98b438ff08f9a823" r:id="R0f09648a242c49f4">
        <w:r w:rsidRPr="39AD7E5B" w:rsidR="52662936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INFO 570: Information Technology Automation</w:t>
        </w:r>
      </w:hyperlink>
    </w:p>
    <w:p w:rsidR="52662936" w:rsidP="39AD7E5B" w:rsidRDefault="52662936" w14:paraId="02C9C58E" w14:textId="1F917152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2e2e4b46587680314f67948" r:id="Rf6090f1bdae24546">
        <w:r w:rsidRPr="39AD7E5B" w:rsidR="52662936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INFO 580: Homeland Security</w:t>
        </w:r>
      </w:hyperlink>
    </w:p>
    <w:p w:rsidR="52662936" w:rsidP="39AD7E5B" w:rsidRDefault="52662936" w14:paraId="43D6EDF3" w14:textId="4D2D6E49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2e2e86833836a29538a07b6" r:id="R717f0db3e83449e2">
        <w:r w:rsidRPr="39AD7E5B" w:rsidR="52662936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INFO 590: DevOps</w:t>
        </w:r>
      </w:hyperlink>
    </w:p>
    <w:p w:rsidR="30687A85" w:rsidP="39AD7E5B" w:rsidRDefault="30687A85" w14:paraId="632A4D15" w14:textId="7A459D6B">
      <w:pPr>
        <w:pStyle w:val="ListParagraph"/>
        <w:numPr>
          <w:ilvl w:val="1"/>
          <w:numId w:val="3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9AD7E5B" w:rsidR="30687A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Spell out acronym in full course title</w:t>
      </w:r>
    </w:p>
    <w:p w:rsidR="52662936" w:rsidP="39AD7E5B" w:rsidRDefault="52662936" w14:paraId="3F9E8561" w14:textId="14AD5AD5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2e2eae106042413e8930f1c" r:id="R03850e548c714eb3">
        <w:r w:rsidRPr="39AD7E5B" w:rsidR="52662936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INFO 598: Master’s Seminar</w:t>
        </w:r>
      </w:hyperlink>
    </w:p>
    <w:p w:rsidR="52662936" w:rsidP="39AD7E5B" w:rsidRDefault="52662936" w14:paraId="3A68246B" w14:textId="4941DE98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2e30094e2a8bc6bba98a3af" r:id="R7e1989754b034e73">
        <w:r w:rsidRPr="39AD7E5B" w:rsidR="52662936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INFO 600: Independent Study or Research</w:t>
        </w:r>
      </w:hyperlink>
    </w:p>
    <w:p w:rsidR="608B3137" w:rsidP="39AD7E5B" w:rsidRDefault="608B3137" w14:paraId="40924183" w14:textId="7BC58336">
      <w:pPr>
        <w:pStyle w:val="ListParagraph"/>
        <w:numPr>
          <w:ilvl w:val="1"/>
          <w:numId w:val="3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9AD7E5B" w:rsidR="608B31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Is the evaluation in percentages?</w:t>
      </w:r>
    </w:p>
    <w:p w:rsidR="608B3137" w:rsidP="39AD7E5B" w:rsidRDefault="608B3137" w14:paraId="411FCDBF" w14:textId="00F6FC13">
      <w:pPr>
        <w:pStyle w:val="ListParagraph"/>
        <w:numPr>
          <w:ilvl w:val="1"/>
          <w:numId w:val="3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9AD7E5B" w:rsidR="608B31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Clear guide in syllabus</w:t>
      </w:r>
    </w:p>
    <w:p w:rsidR="52662936" w:rsidP="39AD7E5B" w:rsidRDefault="52662936" w14:paraId="1D792953" w14:textId="256C278D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2e810235dafe707624cb74e" r:id="Ra34e0b1272f746dd">
        <w:r w:rsidRPr="39AD7E5B" w:rsidR="52662936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INFO 700: Master’s Thesis</w:t>
        </w:r>
      </w:hyperlink>
    </w:p>
    <w:p w:rsidR="749AAB5B" w:rsidP="39AD7E5B" w:rsidRDefault="749AAB5B" w14:paraId="6C0F7CB7" w14:textId="16523D0B">
      <w:pPr>
        <w:pStyle w:val="ListParagraph"/>
        <w:numPr>
          <w:ilvl w:val="1"/>
          <w:numId w:val="3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9AD7E5B" w:rsidR="749AAB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Why 700 for Masters?</w:t>
      </w:r>
    </w:p>
    <w:p w:rsidR="52662936" w:rsidP="39AD7E5B" w:rsidRDefault="52662936" w14:paraId="3188C524" w14:textId="73E326F8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2e81f17658768f8b6f8bc97" r:id="Rb56bb790a3b64802">
        <w:r w:rsidRPr="39AD7E5B" w:rsidR="52662936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INFO 701: Internship</w:t>
        </w:r>
      </w:hyperlink>
    </w:p>
    <w:p w:rsidR="3FDDA3D0" w:rsidP="39AD7E5B" w:rsidRDefault="3FDDA3D0" w14:paraId="023FE09C" w14:textId="7480E5CA">
      <w:pPr>
        <w:pStyle w:val="ListParagraph"/>
        <w:numPr>
          <w:ilvl w:val="1"/>
          <w:numId w:val="3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9AD7E5B" w:rsidR="3FDDA3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Why 700 for Masters?</w:t>
      </w:r>
    </w:p>
    <w:p w:rsidR="3FDDA3D0" w:rsidP="39AD7E5B" w:rsidRDefault="3FDDA3D0" w14:paraId="647A89F8" w14:textId="67D208C1">
      <w:pPr>
        <w:pStyle w:val="ListParagraph"/>
        <w:numPr>
          <w:ilvl w:val="1"/>
          <w:numId w:val="3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9AD7E5B" w:rsidR="3FDDA3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Learning Objectives not measurable</w:t>
      </w:r>
    </w:p>
    <w:p w:rsidR="3FDDA3D0" w:rsidP="39AD7E5B" w:rsidRDefault="3FDDA3D0" w14:paraId="2023ACD3" w14:textId="7291000B">
      <w:pPr>
        <w:pStyle w:val="ListParagraph"/>
        <w:numPr>
          <w:ilvl w:val="1"/>
          <w:numId w:val="3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9AD7E5B" w:rsidR="3FDDA3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Course number not properly written in syllabus</w:t>
      </w:r>
    </w:p>
    <w:p w:rsidR="52662936" w:rsidP="39AD7E5B" w:rsidRDefault="52662936" w14:paraId="1252DB4C" w14:textId="33C38675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2e8364aac4c0469871d5f84" r:id="R42b86fdc08fc467b">
        <w:r w:rsidRPr="39AD7E5B" w:rsidR="52662936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INFO 702: Capstone</w:t>
        </w:r>
      </w:hyperlink>
    </w:p>
    <w:p w:rsidR="781BF29D" w:rsidP="39AD7E5B" w:rsidRDefault="781BF29D" w14:paraId="6727854B" w14:textId="67E38ED4">
      <w:pPr>
        <w:pStyle w:val="ListParagraph"/>
        <w:numPr>
          <w:ilvl w:val="1"/>
          <w:numId w:val="3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9AD7E5B" w:rsidR="781BF2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Expand learning objectives 2 and 3</w:t>
      </w:r>
    </w:p>
    <w:p w:rsidR="39AD7E5B" w:rsidP="39AD7E5B" w:rsidRDefault="39AD7E5B" w14:paraId="49F3ECD2" w14:textId="181EBB49">
      <w:pPr>
        <w:pStyle w:val="Normal"/>
        <w:spacing w:after="0" w:line="240" w:lineRule="auto"/>
        <w:rPr>
          <w:rFonts w:ascii="Times New Roman" w:hAnsi="Times New Roman" w:eastAsia="Times New Roman" w:cs="Times New Roman"/>
          <w:i w:val="1"/>
          <w:iCs w:val="1"/>
        </w:rPr>
      </w:pPr>
    </w:p>
    <w:p w:rsidR="52662936" w:rsidP="39AD7E5B" w:rsidRDefault="52662936" w14:paraId="3FA38102" w14:textId="0742E43E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2def2eb0a4d8b2b347de13c" r:id="R250d2932263e438b">
        <w:r w:rsidRPr="39AD7E5B" w:rsidR="52662936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TCSS 450: Mobile Application Programming</w:t>
        </w:r>
      </w:hyperlink>
    </w:p>
    <w:p w:rsidR="52662936" w:rsidP="39AD7E5B" w:rsidRDefault="52662936" w14:paraId="7895D9A5" w14:textId="7DA0AA06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2defb380cae195cfd7b1233" r:id="R8705d4e81e2e425a">
        <w:r w:rsidRPr="39AD7E5B" w:rsidR="52662936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TCSS 491: Game and Simulation Design</w:t>
        </w:r>
      </w:hyperlink>
    </w:p>
    <w:p w:rsidR="763D05C1" w:rsidP="39AD7E5B" w:rsidRDefault="763D05C1" w14:paraId="44050FAD" w14:textId="6C0C68AB">
      <w:pPr>
        <w:pStyle w:val="ListParagraph"/>
        <w:numPr>
          <w:ilvl w:val="1"/>
          <w:numId w:val="3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9AD7E5B" w:rsidR="763D05C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Learning Objectives not measurable</w:t>
      </w:r>
    </w:p>
    <w:p w:rsidR="52662936" w:rsidP="39AD7E5B" w:rsidRDefault="52662936" w14:paraId="4E0D8D14" w14:textId="106B958B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303ac4007c0a12cb708f4e4" r:id="Rccbd0fcdd1924029">
        <w:r w:rsidRPr="39AD7E5B" w:rsidR="52662936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INFO 501: Principles of Cybersecurity</w:t>
        </w:r>
      </w:hyperlink>
    </w:p>
    <w:p w:rsidR="46D8E2A1" w:rsidP="39AD7E5B" w:rsidRDefault="46D8E2A1" w14:paraId="47F2D9B9" w14:textId="53E95A53">
      <w:pPr>
        <w:pStyle w:val="ListParagraph"/>
        <w:numPr>
          <w:ilvl w:val="1"/>
          <w:numId w:val="3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</w:pPr>
      <w:r w:rsidRPr="39AD7E5B" w:rsidR="46D8E2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Retire course</w:t>
      </w:r>
    </w:p>
    <w:p w:rsidR="52662936" w:rsidP="39AD7E5B" w:rsidRDefault="52662936" w14:paraId="508A97F1" w14:textId="458B6A33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303b198f1dc930b8daa0eeb" r:id="R3cf5b68a244c427d">
        <w:r w:rsidRPr="39AD7E5B" w:rsidR="52662936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INFO 503: Designing and Executing Information Assurance and Cybersecurity Strategies</w:t>
        </w:r>
      </w:hyperlink>
    </w:p>
    <w:p w:rsidR="2E7B548F" w:rsidP="39AD7E5B" w:rsidRDefault="2E7B548F" w14:paraId="1374A580" w14:textId="062358E8">
      <w:pPr>
        <w:pStyle w:val="ListParagraph"/>
        <w:numPr>
          <w:ilvl w:val="1"/>
          <w:numId w:val="3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</w:pPr>
      <w:r w:rsidRPr="39AD7E5B" w:rsidR="2E7B54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Retire course</w:t>
      </w:r>
    </w:p>
    <w:p w:rsidR="52662936" w:rsidP="39AD7E5B" w:rsidRDefault="52662936" w14:paraId="16B620DC" w14:textId="7E570974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303c21e069adaa58b50d8ba" r:id="R10e248854cb34053">
        <w:r w:rsidRPr="39AD7E5B" w:rsidR="52662936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INFO 504: Network and Internet Security</w:t>
        </w:r>
      </w:hyperlink>
    </w:p>
    <w:p w:rsidR="20E2C794" w:rsidP="39AD7E5B" w:rsidRDefault="20E2C794" w14:paraId="773AA7F4" w14:textId="721842EE">
      <w:pPr>
        <w:pStyle w:val="ListParagraph"/>
        <w:numPr>
          <w:ilvl w:val="1"/>
          <w:numId w:val="3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</w:pPr>
      <w:r w:rsidRPr="39AD7E5B" w:rsidR="20E2C7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Retire course</w:t>
      </w:r>
    </w:p>
    <w:p w:rsidR="52662936" w:rsidP="39AD7E5B" w:rsidRDefault="52662936" w14:paraId="0F9E3AA0" w14:textId="13DA1EEE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303c34bf1dc933bedaa0f79" r:id="R36a8a0cc3e99496b">
        <w:r w:rsidRPr="39AD7E5B" w:rsidR="52662936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INFO 505: Building an Information Risk Management Toolkit</w:t>
        </w:r>
      </w:hyperlink>
    </w:p>
    <w:p w:rsidR="206F1F18" w:rsidP="39AD7E5B" w:rsidRDefault="206F1F18" w14:paraId="7737C31E" w14:textId="68289C9A">
      <w:pPr>
        <w:pStyle w:val="ListParagraph"/>
        <w:numPr>
          <w:ilvl w:val="1"/>
          <w:numId w:val="3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9AD7E5B" w:rsidR="206F1F1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Retire course</w:t>
      </w:r>
    </w:p>
    <w:p w:rsidR="52662936" w:rsidP="39AD7E5B" w:rsidRDefault="52662936" w14:paraId="5216AEBA" w14:textId="66DE39C3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 w:line="259" w:lineRule="auto"/>
        <w:rPr/>
      </w:pPr>
      <w:r w:rsidR="52662936">
        <w:rPr/>
        <w:t xml:space="preserve">A motion was made to approve the </w:t>
      </w:r>
      <w:r w:rsidR="35852C5A">
        <w:rPr/>
        <w:t xml:space="preserve">new courses and </w:t>
      </w:r>
      <w:r w:rsidR="52662936">
        <w:rPr/>
        <w:t xml:space="preserve">course change proposals pending changes from the committee by </w:t>
      </w:r>
      <w:r w:rsidR="63B75FDC">
        <w:rPr/>
        <w:t>Joan Bleecker</w:t>
      </w:r>
      <w:r w:rsidR="52662936">
        <w:rPr/>
        <w:t xml:space="preserve"> and seconded by </w:t>
      </w:r>
      <w:r w:rsidR="293FE9F4">
        <w:rPr/>
        <w:t>Claudia Sellmaier</w:t>
      </w:r>
      <w:r w:rsidR="52662936">
        <w:rPr/>
        <w:t>.</w:t>
      </w:r>
    </w:p>
    <w:p w:rsidR="52662936" w:rsidP="39AD7E5B" w:rsidRDefault="52662936" w14:paraId="7CB4F18D" w14:textId="2762EDB2">
      <w:pPr>
        <w:pStyle w:val="ListParagraph"/>
        <w:numPr>
          <w:ilvl w:val="1"/>
          <w:numId w:val="3"/>
        </w:numPr>
        <w:tabs>
          <w:tab w:val="center" w:leader="none" w:pos="2853"/>
        </w:tabs>
        <w:spacing w:after="0" w:line="259" w:lineRule="auto"/>
        <w:rPr>
          <w:b w:val="1"/>
          <w:bCs w:val="1"/>
          <w:i w:val="1"/>
          <w:iCs w:val="1"/>
        </w:rPr>
      </w:pPr>
      <w:r w:rsidRPr="39AD7E5B" w:rsidR="52662936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FF0000"/>
          <w:u w:val="single"/>
        </w:rPr>
        <w:t>Votes:</w:t>
      </w:r>
      <w:r w:rsidRPr="39AD7E5B" w:rsidR="52662936">
        <w:rPr>
          <w:rFonts w:ascii="Times New Roman" w:hAnsi="Times New Roman" w:eastAsia="Times New Roman" w:cs="Times New Roman"/>
          <w:i w:val="1"/>
          <w:iCs w:val="1"/>
        </w:rPr>
        <w:t xml:space="preserve"> </w:t>
      </w:r>
      <w:r w:rsidRPr="39AD7E5B" w:rsidR="453615D4">
        <w:rPr>
          <w:rFonts w:ascii="Times New Roman" w:hAnsi="Times New Roman" w:eastAsia="Times New Roman" w:cs="Times New Roman"/>
          <w:i w:val="1"/>
          <w:iCs w:val="1"/>
        </w:rPr>
        <w:t>8</w:t>
      </w:r>
      <w:r w:rsidRPr="39AD7E5B" w:rsidR="52662936">
        <w:rPr>
          <w:rFonts w:ascii="Times New Roman" w:hAnsi="Times New Roman" w:eastAsia="Times New Roman" w:cs="Times New Roman"/>
          <w:i w:val="1"/>
          <w:iCs w:val="1"/>
        </w:rPr>
        <w:t xml:space="preserve"> yes, 0 no, 0 abstention</w:t>
      </w:r>
    </w:p>
    <w:p w:rsidR="005B315B" w:rsidRDefault="005B315B" w14:paraId="03F61084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717BC1" w:rsidP="39AD7E5B" w:rsidRDefault="00717BC1" w14:paraId="0C6552FC" w14:textId="244437DD">
      <w:pPr>
        <w:pStyle w:val="Heading3"/>
        <w:numPr>
          <w:ilvl w:val="0"/>
          <w:numId w:val="11"/>
        </w:numPr>
        <w:tabs>
          <w:tab w:val="center" w:leader="none" w:pos="2040"/>
        </w:tabs>
        <w:spacing w:line="240" w:lineRule="auto"/>
        <w:rPr/>
      </w:pPr>
      <w:r w:rsidR="00717BC1">
        <w:rPr/>
        <w:t xml:space="preserve">Course Change Proposals </w:t>
      </w:r>
    </w:p>
    <w:p w:rsidR="763FE542" w:rsidP="39AD7E5B" w:rsidRDefault="763FE542" w14:paraId="3DD4B787" w14:textId="67D819CE">
      <w:pPr>
        <w:pStyle w:val="Normal"/>
        <w:tabs>
          <w:tab w:val="center" w:leader="none" w:pos="2040"/>
        </w:tabs>
      </w:pPr>
      <w:r w:rsidR="763FE542">
        <w:rPr/>
        <w:t>The Committee reviewed the one Student Petition</w:t>
      </w:r>
    </w:p>
    <w:p w:rsidR="005B315B" w:rsidRDefault="005B315B" w14:paraId="03F6108E" w14:textId="77777777">
      <w:pPr>
        <w:pBdr>
          <w:top w:val="nil"/>
          <w:left w:val="nil"/>
          <w:bottom w:val="nil"/>
          <w:right w:val="nil"/>
          <w:between w:val="nil"/>
        </w:pBdr>
        <w:spacing w:after="3"/>
        <w:rPr>
          <w:rFonts w:ascii="Times New Roman" w:hAnsi="Times New Roman" w:eastAsia="Times New Roman" w:cs="Times New Roman"/>
          <w:sz w:val="24"/>
          <w:szCs w:val="24"/>
        </w:rPr>
      </w:pPr>
    </w:p>
    <w:p w:rsidR="005B315B" w:rsidRDefault="00717BC1" w14:paraId="03F6108F" w14:textId="7777777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3"/>
        <w:rPr>
          <w:color w:val="000000"/>
          <w:sz w:val="24"/>
          <w:szCs w:val="24"/>
        </w:rPr>
      </w:pPr>
      <w:r w:rsidRPr="39AD7E5B" w:rsidR="00717BC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Adjournment</w:t>
      </w:r>
    </w:p>
    <w:p w:rsidR="005B315B" w:rsidRDefault="00717BC1" w14:paraId="03F61090" w14:textId="777777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Meeting was adjourned at </w:t>
      </w:r>
      <w:r>
        <w:rPr>
          <w:rFonts w:ascii="Times New Roman" w:hAnsi="Times New Roman" w:eastAsia="Times New Roman" w:cs="Times New Roman"/>
          <w:sz w:val="24"/>
          <w:szCs w:val="24"/>
        </w:rPr>
        <w:t>1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eastAsia="Times New Roman" w:cs="Times New Roman"/>
          <w:sz w:val="24"/>
          <w:szCs w:val="24"/>
        </w:rPr>
        <w:t>30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PM</w:t>
      </w:r>
    </w:p>
    <w:p w:rsidR="005B315B" w:rsidRDefault="00717BC1" w14:paraId="03F61091" w14:textId="5F0544F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764E4F45" w:rsidR="00717BC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Next meeting</w:t>
      </w:r>
      <w:r w:rsidRPr="764E4F45" w:rsidR="00717BC1">
        <w:rPr>
          <w:rFonts w:ascii="Times New Roman" w:hAnsi="Times New Roman" w:eastAsia="Times New Roman" w:cs="Times New Roman"/>
          <w:sz w:val="24"/>
          <w:szCs w:val="24"/>
        </w:rPr>
        <w:t xml:space="preserve"> will be on</w:t>
      </w:r>
      <w:r w:rsidRPr="764E4F45" w:rsidR="00717BC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64E4F45" w:rsidR="61DB5281">
        <w:rPr>
          <w:rFonts w:ascii="Times New Roman" w:hAnsi="Times New Roman" w:eastAsia="Times New Roman" w:cs="Times New Roman"/>
          <w:sz w:val="24"/>
          <w:szCs w:val="24"/>
        </w:rPr>
        <w:t>October</w:t>
      </w:r>
      <w:r w:rsidRPr="764E4F45" w:rsidR="00717BC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764E4F45" w:rsidR="571C14CB">
        <w:rPr>
          <w:rFonts w:ascii="Times New Roman" w:hAnsi="Times New Roman" w:eastAsia="Times New Roman" w:cs="Times New Roman"/>
          <w:sz w:val="24"/>
          <w:szCs w:val="24"/>
        </w:rPr>
        <w:t>12</w:t>
      </w:r>
      <w:r w:rsidRPr="764E4F45" w:rsidR="00717BC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764E4F45" w:rsidR="659F094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2022,</w:t>
      </w:r>
      <w:r w:rsidRPr="764E4F45" w:rsidR="00717BC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12:30-2:00 PM</w:t>
      </w:r>
    </w:p>
    <w:p w:rsidR="798DB6C0" w:rsidP="39AD7E5B" w:rsidRDefault="798DB6C0" w14:paraId="49A2103A" w14:textId="41DDD6DF">
      <w:pPr>
        <w:pStyle w:val="Normal"/>
        <w:numPr>
          <w:ilvl w:val="2"/>
          <w:numId w:val="5"/>
        </w:numPr>
        <w:spacing w:after="0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39AD7E5B" w:rsidR="798DB6C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GWP 320</w:t>
      </w:r>
    </w:p>
    <w:p w:rsidR="005B315B" w:rsidRDefault="005B315B" w14:paraId="03F61092" w14:textId="77777777">
      <w:pPr>
        <w:pBdr>
          <w:top w:val="nil"/>
          <w:left w:val="nil"/>
          <w:bottom w:val="nil"/>
          <w:right w:val="nil"/>
          <w:between w:val="nil"/>
        </w:pBdr>
        <w:spacing w:after="3"/>
        <w:ind w:left="2160"/>
        <w:rPr>
          <w:rFonts w:ascii="Times New Roman" w:hAnsi="Times New Roman" w:eastAsia="Times New Roman" w:cs="Times New Roman"/>
          <w:sz w:val="24"/>
          <w:szCs w:val="24"/>
        </w:rPr>
      </w:pPr>
    </w:p>
    <w:sectPr w:rsidR="005B315B">
      <w:pgSz w:w="12240" w:h="15840" w:orient="portrait"/>
      <w:pgMar w:top="1451" w:right="1760" w:bottom="1493" w:left="1440" w:header="720" w:footer="720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utami">
    <w:altName w:val="Gautami"/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p4gcv35tjEJgEq" int2:id="9I1MDe4J">
      <int2:state int2:type="LegacyProofing" int2:value="Rejected"/>
    </int2:textHash>
    <int2:textHash int2:hashCode="aEvuiEJFcvZafk" int2:id="0SQRo5Re">
      <int2:state int2:type="LegacyProofing" int2:value="Rejected"/>
    </int2:textHash>
    <int2:textHash int2:hashCode="lUiQTPa+dyv4US" int2:id="thVOow17">
      <int2:state int2:type="LegacyProofing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14">
    <w:nsid w:val="192a48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e1311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c02f4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2BF7D3C"/>
    <w:multiLevelType w:val="hybridMultilevel"/>
    <w:tmpl w:val="8FC4E02C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hint="default" w:ascii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int="default" w:ascii="Noto Sans Symbols" w:hAnsi="Noto Sans Symbols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hint="default" w:ascii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int="default" w:ascii="Noto Sans Symbols" w:hAnsi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hint="default" w:ascii="Noto Sans Symbols" w:hAnsi="Noto Sans Symbols"/>
      </w:rPr>
    </w:lvl>
  </w:abstractNum>
  <w:abstractNum w:abstractNumId="1" w15:restartNumberingAfterBreak="0">
    <w:nsid w:val="082935C2"/>
    <w:multiLevelType w:val="multilevel"/>
    <w:tmpl w:val="3C108C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B903E4C"/>
    <w:multiLevelType w:val="multilevel"/>
    <w:tmpl w:val="2F3EBD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1D707AC"/>
    <w:multiLevelType w:val="multilevel"/>
    <w:tmpl w:val="EEBE9CD2"/>
    <w:lvl w:ilvl="0">
      <w:start w:val="1"/>
      <w:numFmt w:val="upperRoman"/>
      <w:lvlText w:val="%1."/>
      <w:lvlJc w:val="left"/>
      <w:pPr>
        <w:ind w:left="735" w:hanging="750"/>
      </w:pPr>
    </w:lvl>
    <w:lvl w:ilvl="1">
      <w:start w:val="1"/>
      <w:numFmt w:val="lowerLetter"/>
      <w:lvlText w:val="%2."/>
      <w:lvlJc w:val="left"/>
      <w:pPr>
        <w:ind w:left="1065" w:hanging="360"/>
      </w:pPr>
    </w:lvl>
    <w:lvl w:ilvl="2">
      <w:start w:val="1"/>
      <w:numFmt w:val="lowerRoman"/>
      <w:lvlText w:val="%3."/>
      <w:lvlJc w:val="right"/>
      <w:pPr>
        <w:ind w:left="1785" w:hanging="180"/>
      </w:pPr>
    </w:lvl>
    <w:lvl w:ilvl="3">
      <w:start w:val="1"/>
      <w:numFmt w:val="decimal"/>
      <w:lvlText w:val="%4."/>
      <w:lvlJc w:val="left"/>
      <w:pPr>
        <w:ind w:left="2505" w:hanging="360"/>
      </w:pPr>
    </w:lvl>
    <w:lvl w:ilvl="4">
      <w:start w:val="1"/>
      <w:numFmt w:val="lowerLetter"/>
      <w:lvlText w:val="%5."/>
      <w:lvlJc w:val="left"/>
      <w:pPr>
        <w:ind w:left="3225" w:hanging="360"/>
      </w:pPr>
    </w:lvl>
    <w:lvl w:ilvl="5">
      <w:start w:val="1"/>
      <w:numFmt w:val="lowerRoman"/>
      <w:lvlText w:val="%6."/>
      <w:lvlJc w:val="right"/>
      <w:pPr>
        <w:ind w:left="3945" w:hanging="180"/>
      </w:pPr>
    </w:lvl>
    <w:lvl w:ilvl="6">
      <w:start w:val="1"/>
      <w:numFmt w:val="decimal"/>
      <w:lvlText w:val="%7."/>
      <w:lvlJc w:val="left"/>
      <w:pPr>
        <w:ind w:left="4665" w:hanging="360"/>
      </w:pPr>
    </w:lvl>
    <w:lvl w:ilvl="7">
      <w:start w:val="1"/>
      <w:numFmt w:val="lowerLetter"/>
      <w:lvlText w:val="%8."/>
      <w:lvlJc w:val="left"/>
      <w:pPr>
        <w:ind w:left="5385" w:hanging="360"/>
      </w:pPr>
    </w:lvl>
    <w:lvl w:ilvl="8">
      <w:start w:val="1"/>
      <w:numFmt w:val="lowerRoman"/>
      <w:lvlText w:val="%9."/>
      <w:lvlJc w:val="right"/>
      <w:pPr>
        <w:ind w:left="6105" w:hanging="180"/>
      </w:pPr>
    </w:lvl>
  </w:abstractNum>
  <w:abstractNum w:abstractNumId="4" w15:restartNumberingAfterBreak="0">
    <w:nsid w:val="28840AEE"/>
    <w:multiLevelType w:val="multilevel"/>
    <w:tmpl w:val="F83E155A"/>
    <w:lvl w:ilvl="0">
      <w:start w:val="2"/>
      <w:numFmt w:val="upperRoman"/>
      <w:lvlText w:val="%1."/>
      <w:lvlJc w:val="left"/>
      <w:pPr>
        <w:ind w:left="720" w:hanging="720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hAnsi="Times New Roman" w:eastAsia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5" w15:restartNumberingAfterBreak="0">
    <w:nsid w:val="3A2558FA"/>
    <w:multiLevelType w:val="multilevel"/>
    <w:tmpl w:val="527CD46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402C26A8"/>
    <w:multiLevelType w:val="multilevel"/>
    <w:tmpl w:val="4C0031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1774451"/>
    <w:multiLevelType w:val="multilevel"/>
    <w:tmpl w:val="546E87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F1C2AEA"/>
    <w:multiLevelType w:val="multilevel"/>
    <w:tmpl w:val="30905B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8186293"/>
    <w:multiLevelType w:val="multilevel"/>
    <w:tmpl w:val="CBB0D4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B560EE8"/>
    <w:multiLevelType w:val="multilevel"/>
    <w:tmpl w:val="FA867D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eastAsia="Times New Roman" w:cs="Times New Roman"/>
        <w:b w:val="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1" w15:restartNumberingAfterBreak="0">
    <w:nsid w:val="735B4A80"/>
    <w:multiLevelType w:val="multilevel"/>
    <w:tmpl w:val="C2D287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5">
    <w:abstractNumId w:val="14"/>
  </w:num>
  <w:num w:numId="14">
    <w:abstractNumId w:val="13"/>
  </w:num>
  <w:num w:numId="13">
    <w:abstractNumId w:val="12"/>
  </w:num>
  <w:num w:numId="1">
    <w:abstractNumId w:val="3"/>
  </w:num>
  <w:num w:numId="2">
    <w:abstractNumId w:val="8"/>
  </w:num>
  <w:num w:numId="3">
    <w:abstractNumId w:val="9"/>
  </w:num>
  <w:num w:numId="4">
    <w:abstractNumId w:val="1"/>
  </w:num>
  <w:num w:numId="5">
    <w:abstractNumId w:val="11"/>
  </w:num>
  <w:num w:numId="6">
    <w:abstractNumId w:val="10"/>
  </w:num>
  <w:num w:numId="7">
    <w:abstractNumId w:val="2"/>
  </w:num>
  <w:num w:numId="8">
    <w:abstractNumId w:val="0"/>
  </w:num>
  <w:num w:numId="9">
    <w:abstractNumId w:val="7"/>
  </w:num>
  <w:num w:numId="10">
    <w:abstractNumId w:val="5"/>
  </w:num>
  <w:num w:numId="11">
    <w:abstractNumId w:val="4"/>
  </w:num>
  <w:num w:numId="12">
    <w:abstractNumId w:val="6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15B"/>
    <w:rsid w:val="005B315B"/>
    <w:rsid w:val="0065DEB6"/>
    <w:rsid w:val="00717BC1"/>
    <w:rsid w:val="00DABCEC"/>
    <w:rsid w:val="0201D519"/>
    <w:rsid w:val="02209F6B"/>
    <w:rsid w:val="0234E6D1"/>
    <w:rsid w:val="05872628"/>
    <w:rsid w:val="058FD01B"/>
    <w:rsid w:val="05C3F3D6"/>
    <w:rsid w:val="06452463"/>
    <w:rsid w:val="08AC7EB3"/>
    <w:rsid w:val="09871311"/>
    <w:rsid w:val="0B106800"/>
    <w:rsid w:val="0B1EA11A"/>
    <w:rsid w:val="0CBDFE8E"/>
    <w:rsid w:val="0CFF2F95"/>
    <w:rsid w:val="0D66F3B7"/>
    <w:rsid w:val="0E85F4CC"/>
    <w:rsid w:val="0EAA1F9D"/>
    <w:rsid w:val="0EDDC9A7"/>
    <w:rsid w:val="121F4146"/>
    <w:rsid w:val="123C620B"/>
    <w:rsid w:val="1365A1EB"/>
    <w:rsid w:val="146DDD0E"/>
    <w:rsid w:val="1501724C"/>
    <w:rsid w:val="15ADE16B"/>
    <w:rsid w:val="15E6BCEF"/>
    <w:rsid w:val="1609AD6F"/>
    <w:rsid w:val="169D42AD"/>
    <w:rsid w:val="16B66B0A"/>
    <w:rsid w:val="192B9C79"/>
    <w:rsid w:val="193876B1"/>
    <w:rsid w:val="19749A0F"/>
    <w:rsid w:val="199D4D06"/>
    <w:rsid w:val="19CC2E66"/>
    <w:rsid w:val="1A2E9964"/>
    <w:rsid w:val="1B237711"/>
    <w:rsid w:val="1CB84011"/>
    <w:rsid w:val="1DBFF90A"/>
    <w:rsid w:val="1FB2DCB2"/>
    <w:rsid w:val="2010FDA6"/>
    <w:rsid w:val="206F1F18"/>
    <w:rsid w:val="20E2C794"/>
    <w:rsid w:val="2291EE07"/>
    <w:rsid w:val="22AF6280"/>
    <w:rsid w:val="22F1EE45"/>
    <w:rsid w:val="238EDD62"/>
    <w:rsid w:val="23DB2921"/>
    <w:rsid w:val="241EB3B7"/>
    <w:rsid w:val="244CCA2D"/>
    <w:rsid w:val="249715E2"/>
    <w:rsid w:val="24F61C87"/>
    <w:rsid w:val="2671813D"/>
    <w:rsid w:val="2673B61B"/>
    <w:rsid w:val="27DCF415"/>
    <w:rsid w:val="293FE9F4"/>
    <w:rsid w:val="29836C14"/>
    <w:rsid w:val="299CD7D1"/>
    <w:rsid w:val="2A101D3B"/>
    <w:rsid w:val="2A3F67FF"/>
    <w:rsid w:val="2B3A8100"/>
    <w:rsid w:val="2B4181C8"/>
    <w:rsid w:val="2BCC2E81"/>
    <w:rsid w:val="2BD15397"/>
    <w:rsid w:val="2C169753"/>
    <w:rsid w:val="2E7B548F"/>
    <w:rsid w:val="2FF4C9C6"/>
    <w:rsid w:val="30687A85"/>
    <w:rsid w:val="30A9AADA"/>
    <w:rsid w:val="30FD4CEA"/>
    <w:rsid w:val="31E15272"/>
    <w:rsid w:val="320F0857"/>
    <w:rsid w:val="33E2A772"/>
    <w:rsid w:val="346432E3"/>
    <w:rsid w:val="34676BC6"/>
    <w:rsid w:val="3518F334"/>
    <w:rsid w:val="35852C5A"/>
    <w:rsid w:val="358B5355"/>
    <w:rsid w:val="3597A563"/>
    <w:rsid w:val="36AFFE38"/>
    <w:rsid w:val="3725D88D"/>
    <w:rsid w:val="37A5165E"/>
    <w:rsid w:val="384BCE99"/>
    <w:rsid w:val="38C1A8EE"/>
    <w:rsid w:val="39AD7E5B"/>
    <w:rsid w:val="39B4869B"/>
    <w:rsid w:val="3A5D794F"/>
    <w:rsid w:val="3A9B8A6A"/>
    <w:rsid w:val="3AAC068B"/>
    <w:rsid w:val="3B447751"/>
    <w:rsid w:val="3B6F0C5B"/>
    <w:rsid w:val="3CCDEEA9"/>
    <w:rsid w:val="3E66ECC0"/>
    <w:rsid w:val="3EF47CC8"/>
    <w:rsid w:val="3F4D4B96"/>
    <w:rsid w:val="3FDDA3D0"/>
    <w:rsid w:val="41712AA1"/>
    <w:rsid w:val="417F24AD"/>
    <w:rsid w:val="4257F26D"/>
    <w:rsid w:val="42DE9AD4"/>
    <w:rsid w:val="43B70707"/>
    <w:rsid w:val="43DA127A"/>
    <w:rsid w:val="44AC56F5"/>
    <w:rsid w:val="453615D4"/>
    <w:rsid w:val="469AA444"/>
    <w:rsid w:val="46B6F499"/>
    <w:rsid w:val="46D8E2A1"/>
    <w:rsid w:val="47123B33"/>
    <w:rsid w:val="47C23627"/>
    <w:rsid w:val="4804C49E"/>
    <w:rsid w:val="4809AABE"/>
    <w:rsid w:val="484E913E"/>
    <w:rsid w:val="48B4BF92"/>
    <w:rsid w:val="48DA2328"/>
    <w:rsid w:val="490D15E8"/>
    <w:rsid w:val="495E0688"/>
    <w:rsid w:val="4A49DBF5"/>
    <w:rsid w:val="4A89A8E0"/>
    <w:rsid w:val="4AADD2B9"/>
    <w:rsid w:val="4AF9D6E9"/>
    <w:rsid w:val="4B2F5FAA"/>
    <w:rsid w:val="4C72AC59"/>
    <w:rsid w:val="4C79BBE8"/>
    <w:rsid w:val="4CEA0810"/>
    <w:rsid w:val="4D690365"/>
    <w:rsid w:val="4D8830B5"/>
    <w:rsid w:val="4F0E74A0"/>
    <w:rsid w:val="4FA5EA8D"/>
    <w:rsid w:val="502EDF6D"/>
    <w:rsid w:val="504976F7"/>
    <w:rsid w:val="50FBABF0"/>
    <w:rsid w:val="51454801"/>
    <w:rsid w:val="52662936"/>
    <w:rsid w:val="52977C51"/>
    <w:rsid w:val="52A47735"/>
    <w:rsid w:val="54BF91B7"/>
    <w:rsid w:val="54CA1F49"/>
    <w:rsid w:val="54F519F5"/>
    <w:rsid w:val="552AA47E"/>
    <w:rsid w:val="557A1A3D"/>
    <w:rsid w:val="55DC17F7"/>
    <w:rsid w:val="560F587A"/>
    <w:rsid w:val="5665EFAA"/>
    <w:rsid w:val="571C14CB"/>
    <w:rsid w:val="57D9536B"/>
    <w:rsid w:val="593C547A"/>
    <w:rsid w:val="59FDEFF7"/>
    <w:rsid w:val="5A67ED45"/>
    <w:rsid w:val="5C64DE3B"/>
    <w:rsid w:val="5DF58CFC"/>
    <w:rsid w:val="5E37DFD0"/>
    <w:rsid w:val="5E9E0B41"/>
    <w:rsid w:val="5F22360B"/>
    <w:rsid w:val="5F915D5D"/>
    <w:rsid w:val="5FA20A2F"/>
    <w:rsid w:val="60726FFF"/>
    <w:rsid w:val="608B3137"/>
    <w:rsid w:val="60D72EC9"/>
    <w:rsid w:val="615447B1"/>
    <w:rsid w:val="61DB5281"/>
    <w:rsid w:val="630B27EF"/>
    <w:rsid w:val="63848432"/>
    <w:rsid w:val="63B75FDC"/>
    <w:rsid w:val="659F0947"/>
    <w:rsid w:val="67EB7805"/>
    <w:rsid w:val="686B6A7A"/>
    <w:rsid w:val="6AA77729"/>
    <w:rsid w:val="6B7E00BE"/>
    <w:rsid w:val="6C43478A"/>
    <w:rsid w:val="6CD5A658"/>
    <w:rsid w:val="6D12B204"/>
    <w:rsid w:val="6D12B204"/>
    <w:rsid w:val="6D26EC88"/>
    <w:rsid w:val="6DDF17EB"/>
    <w:rsid w:val="6F298422"/>
    <w:rsid w:val="6F8CBA9B"/>
    <w:rsid w:val="6FDF9020"/>
    <w:rsid w:val="7123B391"/>
    <w:rsid w:val="718ED4A3"/>
    <w:rsid w:val="71C39553"/>
    <w:rsid w:val="71C8DEB0"/>
    <w:rsid w:val="722DD105"/>
    <w:rsid w:val="729C7B45"/>
    <w:rsid w:val="73F97238"/>
    <w:rsid w:val="749AAB5B"/>
    <w:rsid w:val="75EB6358"/>
    <w:rsid w:val="763D05C1"/>
    <w:rsid w:val="763FE542"/>
    <w:rsid w:val="764E4F45"/>
    <w:rsid w:val="77A5F995"/>
    <w:rsid w:val="77D93C72"/>
    <w:rsid w:val="781BF29D"/>
    <w:rsid w:val="784FFF6B"/>
    <w:rsid w:val="787F51DC"/>
    <w:rsid w:val="789450DF"/>
    <w:rsid w:val="792E9E38"/>
    <w:rsid w:val="7949279E"/>
    <w:rsid w:val="798DB6C0"/>
    <w:rsid w:val="79F0516A"/>
    <w:rsid w:val="7AC58879"/>
    <w:rsid w:val="7B0BC034"/>
    <w:rsid w:val="7C291CF8"/>
    <w:rsid w:val="7C5A95E3"/>
    <w:rsid w:val="7CA65DCC"/>
    <w:rsid w:val="7E4F55CF"/>
    <w:rsid w:val="7F5D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6102D"/>
  <w15:docId w15:val="{A2E145AC-6347-4F6A-868A-3876175ED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297" w:hanging="297"/>
      <w:jc w:val="center"/>
      <w:outlineLvl w:val="0"/>
    </w:pPr>
    <w:rPr>
      <w:rFonts w:ascii="Times New Roman" w:hAnsi="Times New Roman" w:eastAsia="Times New Roman" w:cs="Times New Roman"/>
      <w:b/>
      <w:color w:val="00000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"/>
      <w:ind w:left="730" w:hanging="10"/>
      <w:outlineLvl w:val="1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307" w:hanging="10"/>
      <w:outlineLvl w:val="2"/>
    </w:pPr>
    <w:rPr>
      <w:rFonts w:ascii="Times New Roman" w:hAnsi="Times New Roman" w:eastAsia="Times New Roman" w:cs="Times New Roman"/>
      <w:b/>
      <w:color w:val="000000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Mention" w:default="1" mc:Ignorable="w14">
    <w:name xmlns:w="http://schemas.openxmlformats.org/wordprocessingml/2006/main" w:val="Mention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8" /><Relationship Type="http://schemas.openxmlformats.org/officeDocument/2006/relationships/settings" Target="settings.xml" Id="rId3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1.jpg" Id="rId5" /><Relationship Type="http://schemas.openxmlformats.org/officeDocument/2006/relationships/webSettings" Target="webSettings.xml" Id="rId4" /><Relationship Type="http://schemas.microsoft.com/office/2011/relationships/people" Target="people.xml" Id="R361a1816f2f442f3" /><Relationship Type="http://schemas.microsoft.com/office/2011/relationships/commentsExtended" Target="commentsExtended.xml" Id="R866262d345db4644" /><Relationship Type="http://schemas.microsoft.com/office/2016/09/relationships/commentsIds" Target="commentsIds.xml" Id="Rdb634e2eb03f4726" /><Relationship Type="http://schemas.openxmlformats.org/officeDocument/2006/relationships/hyperlink" Target="https://uw.kuali.co/cm/" TargetMode="External" Id="R220d41e40ac9423c" /><Relationship Type="http://schemas.openxmlformats.org/officeDocument/2006/relationships/hyperlink" Target="https://uw.kuali.co/cm/" TargetMode="External" Id="R40698cfc9a7145c9" /><Relationship Type="http://schemas.openxmlformats.org/officeDocument/2006/relationships/hyperlink" Target="https://uw.kuali.co/cm/" TargetMode="External" Id="R8f0c8137a97f43d1" /><Relationship Type="http://schemas.openxmlformats.org/officeDocument/2006/relationships/hyperlink" Target="https://uw.kuali.co/cm/" TargetMode="External" Id="Rbafa231e0b28444c" /><Relationship Type="http://schemas.openxmlformats.org/officeDocument/2006/relationships/hyperlink" Target="https://uw.kuali.co/cm/" TargetMode="External" Id="R96fd06597d1049df" /><Relationship Type="http://schemas.openxmlformats.org/officeDocument/2006/relationships/hyperlink" Target="https://uw.kuali.co/cm/" TargetMode="External" Id="R5655d763c49f40a2" /><Relationship Type="http://schemas.openxmlformats.org/officeDocument/2006/relationships/hyperlink" Target="https://uw.kuali.co/cm/" TargetMode="External" Id="Rd27eb3cba45747ac" /><Relationship Type="http://schemas.openxmlformats.org/officeDocument/2006/relationships/hyperlink" Target="https://uw.kuali.co/cm/" TargetMode="External" Id="R29368934f7654211" /><Relationship Type="http://schemas.openxmlformats.org/officeDocument/2006/relationships/hyperlink" Target="https://uw.kuali.co/cm/" TargetMode="External" Id="Re3aab08b644a48f9" /><Relationship Type="http://schemas.openxmlformats.org/officeDocument/2006/relationships/hyperlink" Target="https://uw.kuali.co/cm/" TargetMode="External" Id="Rd1e4af17b242428d" /><Relationship Type="http://schemas.openxmlformats.org/officeDocument/2006/relationships/hyperlink" Target="https://uw.kuali.co/cm/" TargetMode="External" Id="R887518ceb5664004" /><Relationship Type="http://schemas.openxmlformats.org/officeDocument/2006/relationships/hyperlink" Target="https://uw.kuali.co/cm/" TargetMode="External" Id="R0f09648a242c49f4" /><Relationship Type="http://schemas.openxmlformats.org/officeDocument/2006/relationships/hyperlink" Target="https://uw.kuali.co/cm/" TargetMode="External" Id="Rf6090f1bdae24546" /><Relationship Type="http://schemas.openxmlformats.org/officeDocument/2006/relationships/hyperlink" Target="https://uw.kuali.co/cm/" TargetMode="External" Id="R717f0db3e83449e2" /><Relationship Type="http://schemas.openxmlformats.org/officeDocument/2006/relationships/hyperlink" Target="https://uw.kuali.co/cm/" TargetMode="External" Id="R03850e548c714eb3" /><Relationship Type="http://schemas.openxmlformats.org/officeDocument/2006/relationships/hyperlink" Target="https://uw.kuali.co/cm/" TargetMode="External" Id="R7e1989754b034e73" /><Relationship Type="http://schemas.openxmlformats.org/officeDocument/2006/relationships/hyperlink" Target="https://uw.kuali.co/cm/" TargetMode="External" Id="Ra34e0b1272f746dd" /><Relationship Type="http://schemas.openxmlformats.org/officeDocument/2006/relationships/hyperlink" Target="https://uw.kuali.co/cm/" TargetMode="External" Id="Rb56bb790a3b64802" /><Relationship Type="http://schemas.openxmlformats.org/officeDocument/2006/relationships/hyperlink" Target="https://uw.kuali.co/cm/" TargetMode="External" Id="R42b86fdc08fc467b" /><Relationship Type="http://schemas.openxmlformats.org/officeDocument/2006/relationships/hyperlink" Target="https://uw.kuali.co/cm/" TargetMode="External" Id="R250d2932263e438b" /><Relationship Type="http://schemas.openxmlformats.org/officeDocument/2006/relationships/hyperlink" Target="https://uw.kuali.co/cm/" TargetMode="External" Id="R8705d4e81e2e425a" /><Relationship Type="http://schemas.openxmlformats.org/officeDocument/2006/relationships/hyperlink" Target="https://uw.kuali.co/cm/" TargetMode="External" Id="Rccbd0fcdd1924029" /><Relationship Type="http://schemas.openxmlformats.org/officeDocument/2006/relationships/hyperlink" Target="https://uw.kuali.co/cm/" TargetMode="External" Id="R3cf5b68a244c427d" /><Relationship Type="http://schemas.openxmlformats.org/officeDocument/2006/relationships/hyperlink" Target="https://uw.kuali.co/cm/" TargetMode="External" Id="R10e248854cb34053" /><Relationship Type="http://schemas.openxmlformats.org/officeDocument/2006/relationships/hyperlink" Target="https://uw.kuali.co/cm/" TargetMode="External" Id="R36a8a0cc3e99496b" /><Relationship Type="http://schemas.microsoft.com/office/2020/10/relationships/intelligence" Target="intelligence2.xml" Id="R4f55466daed14b87" /><Relationship Type="http://schemas.openxmlformats.org/officeDocument/2006/relationships/hyperlink" Target="https://registrar.washington.edu/curriculum/application-deadlines/" TargetMode="External" Id="R09ca30c678654cf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Andrew J Seibert</lastModifiedBy>
  <revision>8</revision>
  <dcterms:created xsi:type="dcterms:W3CDTF">2022-09-14T21:53:00.0000000Z</dcterms:created>
  <dcterms:modified xsi:type="dcterms:W3CDTF">2022-10-05T19:33:35.0740848Z</dcterms:modified>
</coreProperties>
</file>