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CEE3" w14:textId="77777777" w:rsidR="00453464" w:rsidRPr="00E445DF" w:rsidRDefault="001C14B8">
      <w:pPr>
        <w:rPr>
          <w:b/>
          <w:sz w:val="28"/>
          <w:szCs w:val="28"/>
        </w:rPr>
      </w:pPr>
      <w:r w:rsidRPr="00E445DF">
        <w:rPr>
          <w:b/>
          <w:sz w:val="28"/>
          <w:szCs w:val="28"/>
        </w:rPr>
        <w:t>RAC Meeting</w:t>
      </w:r>
    </w:p>
    <w:p w14:paraId="069FC10C" w14:textId="77777777" w:rsidR="001C14B8" w:rsidRDefault="001C14B8">
      <w:r>
        <w:t xml:space="preserve">October 18, </w:t>
      </w:r>
      <w:r w:rsidR="00E445DF">
        <w:t xml:space="preserve">2022 </w:t>
      </w:r>
      <w:r>
        <w:t xml:space="preserve">10:30 am </w:t>
      </w:r>
    </w:p>
    <w:p w14:paraId="39BD9006" w14:textId="77777777" w:rsidR="001C14B8" w:rsidRDefault="001C14B8">
      <w:r>
        <w:t>Attendees:</w:t>
      </w:r>
    </w:p>
    <w:p w14:paraId="384B0588" w14:textId="77777777" w:rsidR="001C14B8" w:rsidRDefault="001C14B8" w:rsidP="001C14B8">
      <w:pPr>
        <w:pStyle w:val="ListParagraph"/>
        <w:numPr>
          <w:ilvl w:val="0"/>
          <w:numId w:val="1"/>
        </w:numPr>
      </w:pPr>
      <w:r>
        <w:t>Cheryl Greengrove</w:t>
      </w:r>
    </w:p>
    <w:p w14:paraId="311FF398" w14:textId="77777777" w:rsidR="001C14B8" w:rsidRDefault="001C14B8" w:rsidP="001C14B8">
      <w:pPr>
        <w:pStyle w:val="ListParagraph"/>
        <w:numPr>
          <w:ilvl w:val="0"/>
          <w:numId w:val="1"/>
        </w:numPr>
      </w:pPr>
      <w:r>
        <w:t>Yonn Dierwechter (Chair)</w:t>
      </w:r>
    </w:p>
    <w:p w14:paraId="31D0E91C" w14:textId="77777777" w:rsidR="001C14B8" w:rsidRDefault="001C14B8" w:rsidP="001C14B8">
      <w:pPr>
        <w:pStyle w:val="ListParagraph"/>
        <w:numPr>
          <w:ilvl w:val="0"/>
          <w:numId w:val="1"/>
        </w:numPr>
      </w:pPr>
      <w:r>
        <w:t>Alison Gardell</w:t>
      </w:r>
    </w:p>
    <w:p w14:paraId="368B9750" w14:textId="77777777" w:rsidR="001C14B8" w:rsidRDefault="001C14B8" w:rsidP="001C14B8">
      <w:pPr>
        <w:pStyle w:val="ListParagraph"/>
        <w:numPr>
          <w:ilvl w:val="0"/>
          <w:numId w:val="1"/>
        </w:numPr>
      </w:pPr>
      <w:r>
        <w:t>Robin Minthorn</w:t>
      </w:r>
    </w:p>
    <w:p w14:paraId="24389E1F" w14:textId="77777777" w:rsidR="001C14B8" w:rsidRDefault="001C14B8" w:rsidP="001C14B8">
      <w:pPr>
        <w:pStyle w:val="ListParagraph"/>
        <w:numPr>
          <w:ilvl w:val="0"/>
          <w:numId w:val="1"/>
        </w:numPr>
      </w:pPr>
      <w:r>
        <w:t>Peter Selkin</w:t>
      </w:r>
    </w:p>
    <w:p w14:paraId="2B16DEBC" w14:textId="77777777" w:rsidR="001C14B8" w:rsidRDefault="001C14B8" w:rsidP="001C14B8">
      <w:pPr>
        <w:pStyle w:val="ListParagraph"/>
        <w:numPr>
          <w:ilvl w:val="0"/>
          <w:numId w:val="1"/>
        </w:numPr>
      </w:pPr>
      <w:r>
        <w:t>Lisa Isozaki</w:t>
      </w:r>
    </w:p>
    <w:p w14:paraId="276B931D" w14:textId="77777777" w:rsidR="001C14B8" w:rsidRDefault="001C14B8" w:rsidP="001C14B8">
      <w:pPr>
        <w:pStyle w:val="ListParagraph"/>
        <w:numPr>
          <w:ilvl w:val="0"/>
          <w:numId w:val="1"/>
        </w:numPr>
      </w:pPr>
      <w:r>
        <w:t xml:space="preserve">Kelly Dyer </w:t>
      </w:r>
    </w:p>
    <w:p w14:paraId="64F77794" w14:textId="77777777" w:rsidR="001C14B8" w:rsidRDefault="001C14B8" w:rsidP="001C14B8"/>
    <w:p w14:paraId="04B363E0" w14:textId="685DB44C" w:rsidR="00381292" w:rsidRDefault="001C14B8" w:rsidP="00381292">
      <w:pPr>
        <w:pStyle w:val="ListParagraph"/>
        <w:numPr>
          <w:ilvl w:val="0"/>
          <w:numId w:val="5"/>
        </w:numPr>
      </w:pPr>
      <w:r>
        <w:t>Introductions:  Yonn introduced himself as the new chair of the committee.  Peter Selkin</w:t>
      </w:r>
      <w:r w:rsidR="00916849">
        <w:t xml:space="preserve"> (S</w:t>
      </w:r>
      <w:r w:rsidR="00B06FAE">
        <w:t>AM, SIAS)</w:t>
      </w:r>
      <w:r>
        <w:t xml:space="preserve"> was introduced as one of the new committee members.  </w:t>
      </w:r>
      <w:r w:rsidR="00916849">
        <w:t xml:space="preserve">The other new </w:t>
      </w:r>
      <w:r w:rsidR="00557F75">
        <w:t xml:space="preserve">committee </w:t>
      </w:r>
      <w:bookmarkStart w:id="0" w:name="_GoBack"/>
      <w:bookmarkEnd w:id="0"/>
      <w:r w:rsidR="00916849">
        <w:t>member, Arindam Tripathy (Milgard School of Business) was unable to attend.</w:t>
      </w:r>
    </w:p>
    <w:p w14:paraId="710B4C8F" w14:textId="77777777" w:rsidR="00381292" w:rsidRDefault="00381292" w:rsidP="00381292">
      <w:pPr>
        <w:pStyle w:val="ListParagraph"/>
      </w:pPr>
    </w:p>
    <w:p w14:paraId="5984EF07" w14:textId="77777777" w:rsidR="00B06FAE" w:rsidRDefault="00D317AA" w:rsidP="00381292">
      <w:pPr>
        <w:pStyle w:val="ListParagraph"/>
        <w:numPr>
          <w:ilvl w:val="0"/>
          <w:numId w:val="5"/>
        </w:numPr>
      </w:pPr>
      <w:r>
        <w:t>Yonn gave an o</w:t>
      </w:r>
      <w:r w:rsidR="00381292">
        <w:t xml:space="preserve">verview of </w:t>
      </w:r>
      <w:r w:rsidR="00B06FAE">
        <w:t>the formal Charge of RAC:</w:t>
      </w:r>
    </w:p>
    <w:p w14:paraId="5BD2BABB" w14:textId="77777777" w:rsidR="00B06FAE" w:rsidRPr="00B06FAE" w:rsidRDefault="00B06FAE" w:rsidP="007E24E2">
      <w:pPr>
        <w:pStyle w:val="ListParagraph"/>
        <w:numPr>
          <w:ilvl w:val="1"/>
          <w:numId w:val="6"/>
        </w:numPr>
      </w:pPr>
      <w:r>
        <w:t>A</w:t>
      </w:r>
      <w:r w:rsidRPr="00B06FAE">
        <w:t>dvocate for the integral role of research and scholarship in UW Tacoma’s identity</w:t>
      </w:r>
    </w:p>
    <w:p w14:paraId="3E5273F2" w14:textId="77777777" w:rsidR="00B06FAE" w:rsidRPr="00B06FAE" w:rsidRDefault="00B06FAE" w:rsidP="007E24E2">
      <w:pPr>
        <w:pStyle w:val="ListParagraph"/>
        <w:numPr>
          <w:ilvl w:val="1"/>
          <w:numId w:val="6"/>
        </w:numPr>
      </w:pPr>
      <w:r w:rsidRPr="00B06FAE">
        <w:t>Assist university leadership, especially Associate Vice Chancellor for Research, in developing and updating research policies</w:t>
      </w:r>
    </w:p>
    <w:p w14:paraId="7C36E6D9" w14:textId="77777777" w:rsidR="00B06FAE" w:rsidRPr="00B06FAE" w:rsidRDefault="00B06FAE" w:rsidP="007E24E2">
      <w:pPr>
        <w:pStyle w:val="ListParagraph"/>
        <w:numPr>
          <w:ilvl w:val="1"/>
          <w:numId w:val="6"/>
        </w:numPr>
      </w:pPr>
      <w:r w:rsidRPr="00B06FAE">
        <w:t>Provide feedback to university leadership on research support infrastructure.</w:t>
      </w:r>
    </w:p>
    <w:p w14:paraId="61430E2A" w14:textId="77777777" w:rsidR="00B06FAE" w:rsidRPr="00B06FAE" w:rsidRDefault="00B06FAE" w:rsidP="007E24E2">
      <w:pPr>
        <w:pStyle w:val="ListParagraph"/>
        <w:numPr>
          <w:ilvl w:val="1"/>
          <w:numId w:val="6"/>
        </w:numPr>
      </w:pPr>
      <w:r w:rsidRPr="00B06FAE">
        <w:t>Facilitate conversations that help to articulate UW Tacoma’s mission for research and scholarship</w:t>
      </w:r>
    </w:p>
    <w:p w14:paraId="64833A7F" w14:textId="77777777" w:rsidR="00B06FAE" w:rsidRPr="00B06FAE" w:rsidRDefault="00B06FAE" w:rsidP="007E24E2">
      <w:pPr>
        <w:pStyle w:val="ListParagraph"/>
        <w:numPr>
          <w:ilvl w:val="1"/>
          <w:numId w:val="6"/>
        </w:numPr>
      </w:pPr>
      <w:r w:rsidRPr="00B06FAE">
        <w:t>Facilitate the application and review process of UW Tacoma’s Distinguished Research Award</w:t>
      </w:r>
    </w:p>
    <w:p w14:paraId="196800CB" w14:textId="77777777" w:rsidR="00B06FAE" w:rsidRPr="00B06FAE" w:rsidRDefault="00B06FAE" w:rsidP="007E24E2">
      <w:pPr>
        <w:pStyle w:val="ListParagraph"/>
        <w:numPr>
          <w:ilvl w:val="1"/>
          <w:numId w:val="6"/>
        </w:numPr>
      </w:pPr>
      <w:r w:rsidRPr="00B06FAE">
        <w:t>Submit an annual report to the chair of Faculty Assembly, prepare reports on research related issues requested by the Faculty Assembly Executive Council (EC) and answer questions at EC on the state of research and scholarship at UW Tacoma</w:t>
      </w:r>
    </w:p>
    <w:p w14:paraId="45F31961" w14:textId="77777777" w:rsidR="00B06FAE" w:rsidRPr="00B06FAE" w:rsidRDefault="00B06FAE" w:rsidP="007E24E2">
      <w:pPr>
        <w:pStyle w:val="ListParagraph"/>
        <w:numPr>
          <w:ilvl w:val="1"/>
          <w:numId w:val="6"/>
        </w:numPr>
      </w:pPr>
      <w:r w:rsidRPr="00B06FAE">
        <w:t>Review and provide feedback on the Office of Research’s annual budget including making recommendations if there are gaps.</w:t>
      </w:r>
    </w:p>
    <w:p w14:paraId="1A216978" w14:textId="77777777" w:rsidR="00B06FAE" w:rsidRDefault="00B06FAE" w:rsidP="007E24E2">
      <w:pPr>
        <w:pStyle w:val="ListParagraph"/>
        <w:numPr>
          <w:ilvl w:val="1"/>
          <w:numId w:val="6"/>
        </w:numPr>
      </w:pPr>
      <w:r w:rsidRPr="00B06FAE">
        <w:t>Work with research supporting units on campus.</w:t>
      </w:r>
    </w:p>
    <w:p w14:paraId="0ED7E229" w14:textId="77777777" w:rsidR="00381292" w:rsidRDefault="00381292" w:rsidP="00381292">
      <w:pPr>
        <w:pStyle w:val="ListParagraph"/>
        <w:ind w:left="2160"/>
      </w:pPr>
    </w:p>
    <w:p w14:paraId="0B0BEFE7" w14:textId="77777777" w:rsidR="00381292" w:rsidRDefault="00D317AA" w:rsidP="00381292">
      <w:pPr>
        <w:pStyle w:val="ListParagraph"/>
        <w:numPr>
          <w:ilvl w:val="0"/>
          <w:numId w:val="5"/>
        </w:numPr>
      </w:pPr>
      <w:r>
        <w:t>Yonn described the b</w:t>
      </w:r>
      <w:r w:rsidR="00381292">
        <w:t>asic overview of the committee:</w:t>
      </w:r>
    </w:p>
    <w:p w14:paraId="63FF1C73" w14:textId="77777777" w:rsidR="00381292" w:rsidRDefault="00381292" w:rsidP="0053183B">
      <w:pPr>
        <w:pStyle w:val="ListParagraph"/>
        <w:numPr>
          <w:ilvl w:val="0"/>
          <w:numId w:val="7"/>
        </w:numPr>
      </w:pPr>
      <w:r>
        <w:t>Classified as an ad hoc sub-committee</w:t>
      </w:r>
      <w:r w:rsidR="0053183B">
        <w:t>, g</w:t>
      </w:r>
      <w:r>
        <w:t>enerally meet 2x/quarter</w:t>
      </w:r>
    </w:p>
    <w:p w14:paraId="4CF35612" w14:textId="77777777" w:rsidR="00381292" w:rsidRDefault="004A13E9" w:rsidP="00381292">
      <w:pPr>
        <w:pStyle w:val="ListParagraph"/>
        <w:numPr>
          <w:ilvl w:val="0"/>
          <w:numId w:val="7"/>
        </w:numPr>
      </w:pPr>
      <w:r>
        <w:t>M</w:t>
      </w:r>
      <w:r w:rsidR="00381292">
        <w:t xml:space="preserve">eetings </w:t>
      </w:r>
      <w:r>
        <w:t xml:space="preserve">this year </w:t>
      </w:r>
      <w:r w:rsidR="00381292">
        <w:t>will be in person with a hybrid option</w:t>
      </w:r>
    </w:p>
    <w:p w14:paraId="2E39D8C4" w14:textId="77777777" w:rsidR="004A13E9" w:rsidRDefault="004A13E9" w:rsidP="005E20BB">
      <w:pPr>
        <w:pStyle w:val="ListParagraph"/>
        <w:numPr>
          <w:ilvl w:val="0"/>
          <w:numId w:val="7"/>
        </w:numPr>
      </w:pPr>
      <w:r>
        <w:t>Kelly will send out a poll to find future meeting times.  The goal is to schedule meetings for the remainder of the academic year.</w:t>
      </w:r>
    </w:p>
    <w:p w14:paraId="7C3DA414" w14:textId="77777777" w:rsidR="00C8632A" w:rsidRDefault="004A13E9" w:rsidP="00C8632A">
      <w:pPr>
        <w:pStyle w:val="ListParagraph"/>
        <w:numPr>
          <w:ilvl w:val="0"/>
          <w:numId w:val="7"/>
        </w:numPr>
      </w:pPr>
      <w:r>
        <w:t>Agendas and minutes can be found on the RAC Google Drive as well as on the FAC webpage</w:t>
      </w:r>
    </w:p>
    <w:p w14:paraId="2B33F59C" w14:textId="6130EBD0" w:rsidR="00761A89" w:rsidRDefault="00761A89" w:rsidP="00053439">
      <w:pPr>
        <w:pStyle w:val="ListParagraph"/>
        <w:numPr>
          <w:ilvl w:val="0"/>
          <w:numId w:val="7"/>
        </w:numPr>
      </w:pPr>
      <w:r>
        <w:t>This year the Catalyst Award fund currently has $40,000.   Advancement is still working to raise an additional $60,000.  The committee will have to decide how to award this money.</w:t>
      </w:r>
    </w:p>
    <w:p w14:paraId="036224BD" w14:textId="77777777" w:rsidR="00381292" w:rsidRDefault="004A3030" w:rsidP="00761A89">
      <w:pPr>
        <w:pStyle w:val="ListParagraph"/>
        <w:numPr>
          <w:ilvl w:val="0"/>
          <w:numId w:val="5"/>
        </w:numPr>
        <w:spacing w:before="240"/>
      </w:pPr>
      <w:r>
        <w:lastRenderedPageBreak/>
        <w:t>Summary of Last Year’s Accomplishments:</w:t>
      </w:r>
    </w:p>
    <w:p w14:paraId="67280993" w14:textId="77777777" w:rsidR="0053183B" w:rsidRDefault="004A3030" w:rsidP="00F62CFD">
      <w:pPr>
        <w:pStyle w:val="ListParagraph"/>
        <w:numPr>
          <w:ilvl w:val="0"/>
          <w:numId w:val="8"/>
        </w:numPr>
      </w:pPr>
      <w:r>
        <w:t xml:space="preserve">Last year the committee spent the majority of time working on the Catalyst Award program.  The committee set up the process, reviewed the applications and themes and awarded five Catalyst Awards in the spring. </w:t>
      </w:r>
    </w:p>
    <w:p w14:paraId="06043EF9" w14:textId="77777777" w:rsidR="00D317AA" w:rsidRDefault="00D317AA" w:rsidP="00F62CFD">
      <w:pPr>
        <w:pStyle w:val="ListParagraph"/>
        <w:numPr>
          <w:ilvl w:val="0"/>
          <w:numId w:val="8"/>
        </w:numPr>
      </w:pPr>
      <w:r>
        <w:t>The Office of Research Annual Report covering the last biennium is still being compiled</w:t>
      </w:r>
    </w:p>
    <w:p w14:paraId="6BF07F84" w14:textId="77777777" w:rsidR="00F62CFD" w:rsidRDefault="00F62CFD" w:rsidP="00F62CFD">
      <w:pPr>
        <w:pStyle w:val="ListParagraph"/>
        <w:numPr>
          <w:ilvl w:val="0"/>
          <w:numId w:val="8"/>
        </w:numPr>
      </w:pPr>
      <w:r>
        <w:t>Robin gave an update of the Social Justice initiative’s work last year:</w:t>
      </w:r>
    </w:p>
    <w:p w14:paraId="0458D97A" w14:textId="77777777" w:rsidR="00F62CFD" w:rsidRDefault="00F62CFD" w:rsidP="007E24E2">
      <w:pPr>
        <w:pStyle w:val="ListParagraph"/>
        <w:numPr>
          <w:ilvl w:val="1"/>
          <w:numId w:val="8"/>
        </w:numPr>
      </w:pPr>
      <w:r>
        <w:t>Panel of faculty formed</w:t>
      </w:r>
    </w:p>
    <w:p w14:paraId="5F9BCDCC" w14:textId="77777777" w:rsidR="00F62CFD" w:rsidRDefault="00F62CFD" w:rsidP="007E24E2">
      <w:pPr>
        <w:pStyle w:val="ListParagraph"/>
        <w:numPr>
          <w:ilvl w:val="1"/>
          <w:numId w:val="8"/>
        </w:numPr>
      </w:pPr>
      <w:r>
        <w:t>Presentation “</w:t>
      </w:r>
      <w:r w:rsidRPr="00F62CFD">
        <w:t>Toward a Radical Identity Praxis: Researching with folx who look like me</w:t>
      </w:r>
      <w:r>
        <w:t>” by Billye Sankofa Waters</w:t>
      </w:r>
    </w:p>
    <w:p w14:paraId="7732F8F4" w14:textId="77777777" w:rsidR="00F62CFD" w:rsidRDefault="00F62CFD" w:rsidP="007E24E2">
      <w:pPr>
        <w:pStyle w:val="ListParagraph"/>
        <w:numPr>
          <w:ilvl w:val="1"/>
          <w:numId w:val="8"/>
        </w:numPr>
      </w:pPr>
      <w:r>
        <w:t>BIPOC faculty gathering with 20-21 participants</w:t>
      </w:r>
    </w:p>
    <w:p w14:paraId="79858D6A" w14:textId="77777777" w:rsidR="00761A89" w:rsidRDefault="0053183B" w:rsidP="00D317AA">
      <w:pPr>
        <w:pStyle w:val="ListParagraph"/>
        <w:numPr>
          <w:ilvl w:val="1"/>
          <w:numId w:val="8"/>
        </w:numPr>
      </w:pPr>
      <w:r>
        <w:t>For the 2022-23 year they are looking to include teaching faculty and professional staff who are wanting to develop scholarship</w:t>
      </w:r>
    </w:p>
    <w:p w14:paraId="138F278D" w14:textId="77777777" w:rsidR="00D317AA" w:rsidRDefault="00D317AA" w:rsidP="00D317AA">
      <w:pPr>
        <w:pStyle w:val="ListParagraph"/>
        <w:numPr>
          <w:ilvl w:val="1"/>
          <w:numId w:val="8"/>
        </w:numPr>
      </w:pPr>
      <w:r>
        <w:t>Last years funding was through the COVID relief funds.  There is no specified funding for the group this year.</w:t>
      </w:r>
    </w:p>
    <w:p w14:paraId="75ED126D" w14:textId="77777777" w:rsidR="00D317AA" w:rsidRDefault="00D317AA" w:rsidP="00D317AA">
      <w:pPr>
        <w:pStyle w:val="ListParagraph"/>
        <w:ind w:left="2160"/>
      </w:pPr>
    </w:p>
    <w:p w14:paraId="22E8E75F" w14:textId="77777777" w:rsidR="00761A89" w:rsidRDefault="00F62CFD" w:rsidP="00761A89">
      <w:pPr>
        <w:pStyle w:val="ListParagraph"/>
        <w:numPr>
          <w:ilvl w:val="0"/>
          <w:numId w:val="5"/>
        </w:numPr>
      </w:pPr>
      <w:r>
        <w:t>Other new initiatives that were discussed</w:t>
      </w:r>
      <w:r w:rsidR="00D317AA">
        <w:t xml:space="preserve"> by the group</w:t>
      </w:r>
      <w:r>
        <w:t>:</w:t>
      </w:r>
    </w:p>
    <w:p w14:paraId="5C00E015" w14:textId="77777777" w:rsidR="00F62CFD" w:rsidRDefault="00F62CFD" w:rsidP="00761A89">
      <w:pPr>
        <w:pStyle w:val="ListParagraph"/>
        <w:numPr>
          <w:ilvl w:val="1"/>
          <w:numId w:val="11"/>
        </w:numPr>
      </w:pPr>
      <w:r>
        <w:t>More engagement with the local community</w:t>
      </w:r>
    </w:p>
    <w:p w14:paraId="28A164CA" w14:textId="77777777" w:rsidR="00C8632A" w:rsidRDefault="00F62CFD" w:rsidP="00761A89">
      <w:pPr>
        <w:pStyle w:val="ListParagraph"/>
        <w:numPr>
          <w:ilvl w:val="0"/>
          <w:numId w:val="10"/>
        </w:numPr>
      </w:pPr>
      <w:r>
        <w:t>Trying to find funding for undergraduate students to participate in research with faculty members.  There was a previous stipend program and something similar could be introduced.</w:t>
      </w:r>
    </w:p>
    <w:p w14:paraId="52A46715" w14:textId="77777777" w:rsidR="00C8632A" w:rsidRDefault="00C8632A" w:rsidP="00761A89">
      <w:pPr>
        <w:pStyle w:val="ListParagraph"/>
        <w:numPr>
          <w:ilvl w:val="0"/>
          <w:numId w:val="10"/>
        </w:numPr>
      </w:pPr>
      <w:r>
        <w:t>I</w:t>
      </w:r>
      <w:r w:rsidR="007E24E2">
        <w:t xml:space="preserve">mproving research visibility on campus as a way </w:t>
      </w:r>
      <w:r w:rsidR="00837C30">
        <w:t xml:space="preserve">to help </w:t>
      </w:r>
      <w:r w:rsidR="007E24E2">
        <w:t xml:space="preserve">Advancement </w:t>
      </w:r>
      <w:r w:rsidR="00837C30">
        <w:t>acquire more funding.  In addition, bolstering research between UW campuses (UWT, UWB and UW Seattle).</w:t>
      </w:r>
    </w:p>
    <w:p w14:paraId="08137855" w14:textId="77777777" w:rsidR="00C8632A" w:rsidRDefault="00837C30" w:rsidP="00761A89">
      <w:pPr>
        <w:pStyle w:val="ListParagraph"/>
        <w:numPr>
          <w:ilvl w:val="0"/>
          <w:numId w:val="10"/>
        </w:numPr>
      </w:pPr>
      <w:r>
        <w:t>Ways to engage more faculty in research—faculty social for informal networking</w:t>
      </w:r>
    </w:p>
    <w:p w14:paraId="6DFC1756" w14:textId="77777777" w:rsidR="00C8632A" w:rsidRDefault="00837C30" w:rsidP="00761A89">
      <w:pPr>
        <w:pStyle w:val="ListParagraph"/>
        <w:numPr>
          <w:ilvl w:val="0"/>
          <w:numId w:val="10"/>
        </w:numPr>
      </w:pPr>
      <w:r>
        <w:t>Facilitate more ways to get information out about what research is being done on campus</w:t>
      </w:r>
    </w:p>
    <w:p w14:paraId="7B1842DD" w14:textId="77777777" w:rsidR="00837C30" w:rsidRDefault="00837C30" w:rsidP="00761A89">
      <w:pPr>
        <w:pStyle w:val="ListParagraph"/>
        <w:numPr>
          <w:ilvl w:val="0"/>
          <w:numId w:val="10"/>
        </w:numPr>
      </w:pPr>
      <w:r>
        <w:t xml:space="preserve">Look to acquire full committee status to </w:t>
      </w:r>
      <w:r w:rsidR="00C8632A">
        <w:t>gain more support fiscally and administratively</w:t>
      </w:r>
    </w:p>
    <w:sectPr w:rsidR="00837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0CF"/>
    <w:multiLevelType w:val="hybridMultilevel"/>
    <w:tmpl w:val="4B5C60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1990"/>
    <w:multiLevelType w:val="hybridMultilevel"/>
    <w:tmpl w:val="8BB40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94AC5"/>
    <w:multiLevelType w:val="hybridMultilevel"/>
    <w:tmpl w:val="584A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C7E64"/>
    <w:multiLevelType w:val="hybridMultilevel"/>
    <w:tmpl w:val="5C10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A6793"/>
    <w:multiLevelType w:val="hybridMultilevel"/>
    <w:tmpl w:val="85687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548E5"/>
    <w:multiLevelType w:val="multilevel"/>
    <w:tmpl w:val="6B9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86C2F"/>
    <w:multiLevelType w:val="hybridMultilevel"/>
    <w:tmpl w:val="4D285B8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6F48BA"/>
    <w:multiLevelType w:val="hybridMultilevel"/>
    <w:tmpl w:val="83D401D2"/>
    <w:lvl w:ilvl="0" w:tplc="51AA3C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B3416"/>
    <w:multiLevelType w:val="hybridMultilevel"/>
    <w:tmpl w:val="3B9883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025443"/>
    <w:multiLevelType w:val="hybridMultilevel"/>
    <w:tmpl w:val="04B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517F"/>
    <w:multiLevelType w:val="hybridMultilevel"/>
    <w:tmpl w:val="5ED45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1"/>
  </w:num>
  <w:num w:numId="6">
    <w:abstractNumId w:val="5"/>
  </w:num>
  <w:num w:numId="7">
    <w:abstractNumId w:val="10"/>
  </w:num>
  <w:num w:numId="8">
    <w:abstractNumId w:val="8"/>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B9"/>
    <w:rsid w:val="000351B9"/>
    <w:rsid w:val="00053439"/>
    <w:rsid w:val="001C14B8"/>
    <w:rsid w:val="00381292"/>
    <w:rsid w:val="004A13E9"/>
    <w:rsid w:val="004A3030"/>
    <w:rsid w:val="0053183B"/>
    <w:rsid w:val="00557F75"/>
    <w:rsid w:val="006B4FCB"/>
    <w:rsid w:val="00761A89"/>
    <w:rsid w:val="007E24E2"/>
    <w:rsid w:val="00837C30"/>
    <w:rsid w:val="00916849"/>
    <w:rsid w:val="0092068B"/>
    <w:rsid w:val="009F4D84"/>
    <w:rsid w:val="00B06FAE"/>
    <w:rsid w:val="00C8632A"/>
    <w:rsid w:val="00D317AA"/>
    <w:rsid w:val="00E445DF"/>
    <w:rsid w:val="00F6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16EB"/>
  <w15:chartTrackingRefBased/>
  <w15:docId w15:val="{CF0245D2-2C6F-4347-A4CF-8A4A443A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60853">
      <w:bodyDiv w:val="1"/>
      <w:marLeft w:val="0"/>
      <w:marRight w:val="0"/>
      <w:marTop w:val="0"/>
      <w:marBottom w:val="0"/>
      <w:divBdr>
        <w:top w:val="none" w:sz="0" w:space="0" w:color="auto"/>
        <w:left w:val="none" w:sz="0" w:space="0" w:color="auto"/>
        <w:bottom w:val="none" w:sz="0" w:space="0" w:color="auto"/>
        <w:right w:val="none" w:sz="0" w:space="0" w:color="auto"/>
      </w:divBdr>
    </w:div>
    <w:div w:id="180106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52D4AEDFFA3449D71EB0DF4EBC092" ma:contentTypeVersion="12" ma:contentTypeDescription="Create a new document." ma:contentTypeScope="" ma:versionID="1e1107ffc2c638b3d941b9910b3e082c">
  <xsd:schema xmlns:xsd="http://www.w3.org/2001/XMLSchema" xmlns:xs="http://www.w3.org/2001/XMLSchema" xmlns:p="http://schemas.microsoft.com/office/2006/metadata/properties" xmlns:ns3="1411784f-f330-491b-bf7d-ce13264e5d8c" xmlns:ns4="17554295-1908-4fb5-94eb-8e78654f83d4" targetNamespace="http://schemas.microsoft.com/office/2006/metadata/properties" ma:root="true" ma:fieldsID="504ded608628ef20b02a33ae75d8cb42" ns3:_="" ns4:_="">
    <xsd:import namespace="1411784f-f330-491b-bf7d-ce13264e5d8c"/>
    <xsd:import namespace="17554295-1908-4fb5-94eb-8e78654f83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784f-f330-491b-bf7d-ce13264e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54295-1908-4fb5-94eb-8e78654f8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D39A7-C9B8-438E-B624-BB531DBC1AD6}">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17554295-1908-4fb5-94eb-8e78654f83d4"/>
    <ds:schemaRef ds:uri="1411784f-f330-491b-bf7d-ce13264e5d8c"/>
    <ds:schemaRef ds:uri="http://purl.org/dc/elements/1.1/"/>
  </ds:schemaRefs>
</ds:datastoreItem>
</file>

<file path=customXml/itemProps2.xml><?xml version="1.0" encoding="utf-8"?>
<ds:datastoreItem xmlns:ds="http://schemas.openxmlformats.org/officeDocument/2006/customXml" ds:itemID="{E2E2DF06-1113-4258-84DE-CF995FF438EB}">
  <ds:schemaRefs>
    <ds:schemaRef ds:uri="http://schemas.microsoft.com/sharepoint/v3/contenttype/forms"/>
  </ds:schemaRefs>
</ds:datastoreItem>
</file>

<file path=customXml/itemProps3.xml><?xml version="1.0" encoding="utf-8"?>
<ds:datastoreItem xmlns:ds="http://schemas.openxmlformats.org/officeDocument/2006/customXml" ds:itemID="{C964A9ED-135A-4B86-954A-367B5DF0E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784f-f330-491b-bf7d-ce13264e5d8c"/>
    <ds:schemaRef ds:uri="17554295-1908-4fb5-94eb-8e78654f8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Dyer</dc:creator>
  <cp:keywords/>
  <dc:description/>
  <cp:lastModifiedBy>Kelly Dyer</cp:lastModifiedBy>
  <cp:revision>3</cp:revision>
  <dcterms:created xsi:type="dcterms:W3CDTF">2022-10-19T18:28:00Z</dcterms:created>
  <dcterms:modified xsi:type="dcterms:W3CDTF">2022-11-02T20:52:00Z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0x010100D3E52D4AEDFFA3449D71EB0DF4EBC092</vt:lpwstr>
  </property>
</Properties>
</file>