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body>
    <w:p w:rsidR="005B315B" w:rsidRDefault="00717BC1" w14:paraId="03F6102D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3F61093" wp14:editId="03F61094">
            <wp:simplePos x="0" y="0"/>
            <wp:positionH relativeFrom="column">
              <wp:posOffset>-342896</wp:posOffset>
            </wp:positionH>
            <wp:positionV relativeFrom="paragraph">
              <wp:posOffset>145415</wp:posOffset>
            </wp:positionV>
            <wp:extent cx="3267075" cy="40195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19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B315B" w:rsidRDefault="00717BC1" w14:paraId="03F6102E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</w:p>
    <w:p w:rsidR="005B315B" w:rsidRDefault="00717BC1" w14:paraId="03F6102F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</w:p>
    <w:p w:rsidR="005B315B" w:rsidRDefault="00717BC1" w14:paraId="03F61030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</w:p>
    <w:p w:rsidR="005B315B" w:rsidRDefault="00717BC1" w14:paraId="03F61031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06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Academic Policy &amp; Curriculum Committee Minutes</w:t>
      </w:r>
    </w:p>
    <w:p w:rsidR="005B315B" w:rsidRDefault="00717BC1" w14:paraId="03F61032" w14:textId="15E7067D">
      <w:pPr>
        <w:pBdr>
          <w:top w:val="nil"/>
          <w:left w:val="nil"/>
          <w:bottom w:val="nil"/>
          <w:right w:val="nil"/>
          <w:between w:val="nil"/>
        </w:pBdr>
        <w:spacing w:after="10"/>
        <w:ind w:left="317"/>
        <w:jc w:val="center"/>
        <w:rPr>
          <w:color w:val="000000"/>
        </w:rPr>
      </w:pPr>
      <w:r w:rsidRPr="36DC040E" w:rsidR="7B4C20CB">
        <w:rPr>
          <w:rFonts w:ascii="Times New Roman" w:hAnsi="Times New Roman" w:eastAsia="Times New Roman" w:cs="Times New Roman"/>
        </w:rPr>
        <w:t>October 12</w:t>
      </w:r>
      <w:r w:rsidRPr="36DC040E" w:rsidR="00717BC1">
        <w:rPr>
          <w:rFonts w:ascii="Times New Roman" w:hAnsi="Times New Roman" w:eastAsia="Times New Roman" w:cs="Times New Roman"/>
          <w:color w:val="000000" w:themeColor="text1" w:themeTint="FF" w:themeShade="FF"/>
        </w:rPr>
        <w:t>,</w:t>
      </w:r>
      <w:r w:rsidRPr="36DC040E" w:rsidR="42DE9AD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36DC040E" w:rsidR="60726FFF">
        <w:rPr>
          <w:rFonts w:ascii="Times New Roman" w:hAnsi="Times New Roman" w:eastAsia="Times New Roman" w:cs="Times New Roman"/>
          <w:color w:val="000000" w:themeColor="text1" w:themeTint="FF" w:themeShade="FF"/>
        </w:rPr>
        <w:t>2022,</w:t>
      </w:r>
      <w:r w:rsidRPr="36DC040E" w:rsidR="00717BC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36DC040E" w:rsidR="71170DA1">
        <w:rPr>
          <w:rFonts w:ascii="Times New Roman" w:hAnsi="Times New Roman" w:eastAsia="Times New Roman" w:cs="Times New Roman"/>
          <w:color w:val="000000" w:themeColor="text1" w:themeTint="FF" w:themeShade="FF"/>
        </w:rPr>
        <w:t>GWP 320</w:t>
      </w:r>
      <w:r w:rsidRPr="36DC040E" w:rsidR="00717BC1">
        <w:rPr>
          <w:rFonts w:ascii="Times New Roman" w:hAnsi="Times New Roman" w:eastAsia="Times New Roman" w:cs="Times New Roman"/>
        </w:rPr>
        <w:t xml:space="preserve"> </w:t>
      </w:r>
      <w:r w:rsidRPr="36DC040E" w:rsidR="00717BC1">
        <w:rPr>
          <w:rFonts w:ascii="Times New Roman" w:hAnsi="Times New Roman" w:eastAsia="Times New Roman" w:cs="Times New Roman"/>
          <w:color w:val="000000" w:themeColor="text1" w:themeTint="FF" w:themeShade="FF"/>
        </w:rPr>
        <w:t>12:</w:t>
      </w:r>
      <w:r w:rsidRPr="36DC040E" w:rsidR="66A38ADB">
        <w:rPr>
          <w:rFonts w:ascii="Times New Roman" w:hAnsi="Times New Roman" w:eastAsia="Times New Roman" w:cs="Times New Roman"/>
          <w:color w:val="000000" w:themeColor="text1" w:themeTint="FF" w:themeShade="FF"/>
        </w:rPr>
        <w:t>4</w:t>
      </w:r>
      <w:r w:rsidRPr="36DC040E" w:rsidR="00717BC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0-2:00 pm </w:t>
      </w:r>
    </w:p>
    <w:p w:rsidR="005B315B" w:rsidP="36DC040E" w:rsidRDefault="00717BC1" w14:paraId="03F61033" w14:textId="251C956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left="380"/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</w:pPr>
      <w:r w:rsidRPr="36DC040E" w:rsidR="00717BC1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Members Present:</w:t>
      </w:r>
      <w:r w:rsidRPr="36DC040E" w:rsidR="00717BC1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36DC040E" w:rsidR="00717BC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Chair Julie Masura, Joan Bleecker,</w:t>
      </w:r>
      <w:r w:rsidRPr="36DC040E" w:rsidR="6CD5A658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Ingrid Horakova, Raghavi Sakpal</w:t>
      </w:r>
      <w:r w:rsidRPr="36DC040E" w:rsidR="00717BC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, </w:t>
      </w:r>
      <w:r w:rsidRPr="36DC040E" w:rsidR="19CC2E66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Claudia </w:t>
      </w:r>
      <w:r w:rsidRPr="36DC040E" w:rsidR="19CC2E66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Sellmaier</w:t>
      </w:r>
      <w:r w:rsidRPr="36DC040E" w:rsidR="00717BC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,</w:t>
      </w:r>
      <w:r w:rsidRPr="36DC040E" w:rsidR="00717BC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36DC040E" w:rsidR="43B70707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36DC040E" w:rsidR="00717BC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Susan Johnson</w:t>
      </w:r>
      <w:r w:rsidRPr="36DC040E" w:rsidR="5E4C2CF4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,</w:t>
      </w:r>
      <w:r w:rsidRPr="36DC040E" w:rsidR="73F97238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Shahrokh </w:t>
      </w:r>
      <w:r w:rsidRPr="36DC040E" w:rsidR="73F97238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Saudagaran</w:t>
      </w:r>
      <w:r w:rsidRPr="36DC040E" w:rsidR="64964CF6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, Laura Feuerborn</w:t>
      </w:r>
    </w:p>
    <w:p w:rsidR="005B315B" w:rsidP="36DC040E" w:rsidRDefault="00717BC1" w14:paraId="03F61034" w14:textId="0BE1163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left="380"/>
        <w:rPr>
          <w:rFonts w:ascii="Times New Roman" w:hAnsi="Times New Roman" w:eastAsia="Times New Roman" w:cs="Times New Roman"/>
          <w:i w:val="1"/>
          <w:iCs w:val="1"/>
          <w:color w:val="000000"/>
          <w:sz w:val="24"/>
          <w:szCs w:val="24"/>
        </w:rPr>
      </w:pPr>
      <w:bookmarkStart w:name="_1fob9te" w:id="0"/>
      <w:bookmarkEnd w:id="0"/>
      <w:r w:rsidRPr="36DC040E" w:rsidR="00717BC1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Non-voting members:</w:t>
      </w:r>
      <w:r w:rsidRPr="36DC040E" w:rsidR="00717BC1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 Patrick</w:t>
      </w:r>
      <w:r w:rsidRPr="36DC040E" w:rsidR="00717BC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36DC040E" w:rsidR="00717BC1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Pow (Information Technology)</w:t>
      </w:r>
      <w:r w:rsidRPr="36DC040E" w:rsidR="00717BC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,</w:t>
      </w:r>
      <w:r w:rsidRPr="36DC040E" w:rsidR="00717BC1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36DC040E" w:rsidR="00717BC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Lorraine Dinnel (University Academic Advising), Andrea Coker-Anderson (Registrar)</w:t>
      </w:r>
      <w:r w:rsidRPr="36DC040E" w:rsidR="3BCD2774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, </w:t>
      </w:r>
      <w:r w:rsidRPr="36DC040E" w:rsidR="594E8636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Bonnie Becker (Delegate for Tammy Jez, Academic Affairs)</w:t>
      </w:r>
    </w:p>
    <w:p w:rsidR="005B315B" w:rsidP="36DC040E" w:rsidRDefault="00717BC1" w14:paraId="03F61035" w14:textId="1267237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left="380"/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</w:pPr>
      <w:r w:rsidRPr="36DC040E" w:rsidR="00717BC1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Excused</w:t>
      </w:r>
      <w:r w:rsidRPr="36DC040E" w:rsidR="00717BC1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:</w:t>
      </w:r>
      <w:r w:rsidRPr="36DC040E" w:rsidR="00717BC1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36DC040E" w:rsidR="00717BC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ASUWT</w:t>
      </w:r>
      <w:r w:rsidRPr="36DC040E" w:rsidR="5145480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Rep</w:t>
      </w:r>
      <w:r w:rsidRPr="36DC040E" w:rsidR="39B4869B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, </w:t>
      </w:r>
      <w:r w:rsidRPr="36DC040E" w:rsidR="0270109D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Tanya Velasquez</w:t>
      </w:r>
      <w:r w:rsidRPr="36DC040E" w:rsidR="378F0C36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, Annie Downey (UWT Library)</w:t>
      </w:r>
      <w:r w:rsidRPr="36DC040E" w:rsidR="57EE1777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, Andrew Harris (EVCAA)</w:t>
      </w:r>
    </w:p>
    <w:p w:rsidR="005B315B" w:rsidP="36DC040E" w:rsidRDefault="00717BC1" w14:paraId="03F61036" w14:textId="007CE52A">
      <w:pPr>
        <w:pBdr>
          <w:top w:val="nil"/>
          <w:left w:val="nil"/>
          <w:bottom w:val="nil"/>
          <w:right w:val="nil"/>
          <w:between w:val="nil"/>
        </w:pBdr>
        <w:spacing w:after="0"/>
        <w:ind w:left="380"/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</w:pPr>
      <w:r w:rsidRPr="36DC040E" w:rsidR="00717BC1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Absent:</w:t>
      </w:r>
      <w:r w:rsidRPr="36DC040E" w:rsidR="00717BC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 w:rsidR="005B315B" w:rsidRDefault="00717BC1" w14:paraId="03F61037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80"/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</w:rPr>
        <w:t xml:space="preserve">Guests: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 </w:t>
      </w:r>
    </w:p>
    <w:p w:rsidR="005B315B" w:rsidRDefault="00717BC1" w14:paraId="03F61038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80"/>
        <w:rPr>
          <w:i/>
          <w:color w:val="000000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</w:rPr>
        <w:t xml:space="preserve">Administrative Support: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Andrew J. Seibert</w:t>
      </w:r>
    </w:p>
    <w:p w:rsidR="005B315B" w:rsidRDefault="00717BC1" w14:paraId="03F61039" w14:textId="77777777">
      <w:pPr>
        <w:pStyle w:val="Heading1"/>
      </w:pPr>
      <w:r>
        <w:t xml:space="preserve"> </w:t>
      </w:r>
    </w:p>
    <w:p w:rsidR="005B315B" w:rsidRDefault="00717BC1" w14:paraId="03F6103A" w14:textId="77777777">
      <w:pPr>
        <w:pBdr>
          <w:top w:val="nil"/>
          <w:left w:val="nil"/>
          <w:bottom w:val="nil"/>
          <w:right w:val="nil"/>
          <w:between w:val="nil"/>
        </w:pBdr>
        <w:spacing w:after="30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</w:t>
      </w:r>
    </w:p>
    <w:p w:rsidR="005B315B" w:rsidRDefault="00717BC1" w14:paraId="03F6103B" w14:textId="77777777">
      <w:pPr>
        <w:pStyle w:val="Heading2"/>
        <w:numPr>
          <w:ilvl w:val="0"/>
          <w:numId w:val="1"/>
        </w:numPr>
        <w:tabs>
          <w:tab w:val="center" w:pos="2853"/>
        </w:tabs>
        <w:spacing w:after="0"/>
        <w:rPr>
          <w:b/>
        </w:rPr>
      </w:pPr>
      <w:r>
        <w:rPr>
          <w:b/>
        </w:rPr>
        <w:t>Recording Permission &amp; Land Acknowledgement</w:t>
      </w:r>
    </w:p>
    <w:p w:rsidR="005B315B" w:rsidRDefault="005B315B" w14:paraId="03F6103C" w14:textId="77777777">
      <w:pPr>
        <w:pStyle w:val="Heading2"/>
        <w:tabs>
          <w:tab w:val="center" w:pos="2853"/>
        </w:tabs>
        <w:spacing w:after="0"/>
        <w:ind w:left="735" w:firstLine="0"/>
        <w:rPr>
          <w:b/>
        </w:rPr>
      </w:pPr>
    </w:p>
    <w:p w:rsidR="005B315B" w:rsidRDefault="00717BC1" w14:paraId="03F6103D" w14:textId="77777777">
      <w:pPr>
        <w:pStyle w:val="Heading2"/>
        <w:tabs>
          <w:tab w:val="center" w:pos="2853"/>
        </w:tabs>
        <w:spacing w:after="0"/>
        <w:ind w:left="735" w:firstLine="0"/>
      </w:pPr>
      <w:r>
        <w:rPr>
          <w:rFonts w:ascii="Calibri" w:hAnsi="Calibri" w:eastAsia="Calibri" w:cs="Calibri"/>
          <w:sz w:val="22"/>
          <w:szCs w:val="22"/>
        </w:rPr>
        <w:t>Recording permissions were granted by the committee</w:t>
      </w:r>
      <w:r>
        <w:t xml:space="preserve">. </w:t>
      </w:r>
    </w:p>
    <w:p w:rsidR="005B315B" w:rsidRDefault="005B315B" w14:paraId="03F6103E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5B315B" w:rsidP="39AD7E5B" w:rsidRDefault="00717BC1" w14:paraId="03F6103F" w14:textId="07E2C1E6">
      <w:pPr>
        <w:numPr>
          <w:ilvl w:val="0"/>
          <w:numId w:val="11"/>
        </w:numPr>
        <w:spacing w:after="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6DC040E" w:rsidR="00717BC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Approval of Minutes</w:t>
      </w:r>
      <w:r w:rsidRPr="36DC040E" w:rsidR="00717BC1">
        <w:rPr>
          <w:rFonts w:ascii="Gautami" w:hAnsi="Gautami" w:eastAsia="Gautami" w:cs="Gautami"/>
          <w:sz w:val="24"/>
          <w:szCs w:val="24"/>
        </w:rPr>
        <w:t>​</w:t>
      </w:r>
      <w:r w:rsidRPr="36DC040E" w:rsidR="00717BC1">
        <w:rPr>
          <w:rFonts w:ascii="Times New Roman" w:hAnsi="Times New Roman" w:eastAsia="Times New Roman" w:cs="Times New Roman"/>
          <w:sz w:val="24"/>
          <w:szCs w:val="24"/>
        </w:rPr>
        <w:t xml:space="preserve"> from</w:t>
      </w:r>
      <w:r w:rsidRPr="36DC040E" w:rsidR="6272879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6DC040E" w:rsidR="627287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September 21, 2022 </w:t>
      </w:r>
      <w:r w:rsidRPr="36DC040E" w:rsidR="6115AD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 Found</w:t>
      </w:r>
      <w:r w:rsidRPr="36DC040E" w:rsidR="6272879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 APCC Canvas –10.12.2022 Module</w:t>
      </w:r>
    </w:p>
    <w:p w:rsidR="005B315B" w:rsidRDefault="00717BC1" w14:paraId="03F61040" w14:textId="744CE6A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/>
      </w:pPr>
      <w:r w:rsidR="00717BC1">
        <w:rPr/>
        <w:t xml:space="preserve">The Committee reviewed the minutes and did not have </w:t>
      </w:r>
      <w:r w:rsidR="484E913E">
        <w:rPr/>
        <w:t>any concerns</w:t>
      </w:r>
      <w:r w:rsidR="00717BC1">
        <w:rPr/>
        <w:t xml:space="preserve"> regarding the minutes.</w:t>
      </w:r>
      <w:r w:rsidR="7038F83F">
        <w:rPr/>
        <w:t xml:space="preserve"> Minutes were approved as written</w:t>
      </w:r>
    </w:p>
    <w:p w:rsidR="005B315B" w:rsidRDefault="005B315B" w14:paraId="03F61043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:rsidR="005B315B" w:rsidRDefault="00717BC1" w14:paraId="03F61044" w14:textId="7777777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/>
      </w:pPr>
      <w:r w:rsidRPr="1F2C2B58" w:rsidR="00717BC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Announcements</w:t>
      </w:r>
    </w:p>
    <w:p w:rsidR="005B315B" w:rsidRDefault="005B315B" w14:paraId="03F61045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5B315B" w:rsidRDefault="00717BC1" w14:paraId="03F61046" w14:textId="77777777">
      <w:pPr>
        <w:numPr>
          <w:ilvl w:val="0"/>
          <w:numId w:val="8"/>
        </w:numPr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ASUWT Updates</w:t>
      </w:r>
    </w:p>
    <w:p w:rsidR="005B315B" w:rsidRDefault="00717BC1" w14:paraId="03F61047" w14:textId="546D445C">
      <w:pPr>
        <w:spacing w:after="0"/>
        <w:ind w:left="1440"/>
      </w:pPr>
      <w:r w:rsidR="560F587A">
        <w:rPr/>
        <w:t xml:space="preserve"> Chair and Administrative Support to work together to get Student Representation</w:t>
      </w:r>
    </w:p>
    <w:p w:rsidR="005B315B" w:rsidRDefault="00717BC1" w14:paraId="03F61048" w14:textId="7777777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UWCC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Updates</w:t>
      </w:r>
    </w:p>
    <w:p w:rsidR="005B315B" w:rsidRDefault="00717BC1" w14:paraId="03F61049" w14:textId="1188EA8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/>
      </w:pPr>
      <w:r w:rsidR="246FC6BD">
        <w:rPr/>
        <w:t>Next meeting is October 18</w:t>
      </w:r>
    </w:p>
    <w:p w:rsidR="005B315B" w:rsidRDefault="00717BC1" w14:paraId="03F6104A" w14:textId="556E89E3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/>
      </w:pPr>
      <w:r w:rsidR="246FC6BD">
        <w:rPr/>
        <w:t>Proposals were due September 23</w:t>
      </w:r>
    </w:p>
    <w:p w:rsidR="005B315B" w:rsidP="1F2C2B58" w:rsidRDefault="00717BC1" w14:paraId="2FA249BB" w14:textId="03C15979">
      <w:pPr>
        <w:pStyle w:val="Normal"/>
        <w:numPr>
          <w:ilvl w:val="3"/>
          <w:numId w:val="8"/>
        </w:numPr>
        <w:bidi w:val="0"/>
        <w:spacing w:before="0" w:beforeAutospacing="off" w:after="0" w:afterAutospacing="off" w:line="259" w:lineRule="auto"/>
        <w:ind w:left="2880" w:right="0" w:hanging="360"/>
        <w:jc w:val="left"/>
        <w:rPr/>
      </w:pPr>
      <w:r w:rsidR="246FC6BD">
        <w:rPr/>
        <w:t>37 total proposals</w:t>
      </w:r>
    </w:p>
    <w:p w:rsidR="005B315B" w:rsidP="1F2C2B58" w:rsidRDefault="00717BC1" w14:paraId="03F6104E" w14:textId="6AEA80D2">
      <w:pPr>
        <w:pStyle w:val="Normal"/>
        <w:numPr>
          <w:ilvl w:val="3"/>
          <w:numId w:val="8"/>
        </w:numPr>
        <w:bidi w:val="0"/>
        <w:spacing w:before="0" w:beforeAutospacing="off" w:after="0" w:afterAutospacing="off" w:line="259" w:lineRule="auto"/>
        <w:ind w:left="2880" w:right="0" w:hanging="360"/>
        <w:jc w:val="left"/>
        <w:rPr/>
      </w:pPr>
      <w:r w:rsidR="246FC6BD">
        <w:rPr/>
        <w:t>13 from UW Tacoma</w:t>
      </w:r>
    </w:p>
    <w:p w:rsidR="4F0E74A0" w:rsidP="39AD7E5B" w:rsidRDefault="4F0E74A0" w14:paraId="3E139857" w14:textId="6B49D284">
      <w:pPr>
        <w:pStyle w:val="Normal"/>
        <w:numPr>
          <w:ilvl w:val="1"/>
          <w:numId w:val="8"/>
        </w:numPr>
        <w:bidi w:val="0"/>
        <w:spacing w:before="0" w:beforeAutospacing="off" w:after="0" w:afterAutospacing="off" w:line="259" w:lineRule="auto"/>
        <w:ind w:left="1440" w:right="0" w:hanging="360"/>
        <w:jc w:val="left"/>
        <w:rPr/>
      </w:pPr>
      <w:r w:rsidR="246FC6BD">
        <w:rPr/>
        <w:t xml:space="preserve">Reminder: </w:t>
      </w:r>
      <w:r w:rsidR="4F0E74A0">
        <w:rPr/>
        <w:t>UWCC to meet once per quarter after Autumn 2022</w:t>
      </w:r>
    </w:p>
    <w:p w:rsidR="4F0E74A0" w:rsidP="39AD7E5B" w:rsidRDefault="4F0E74A0" w14:paraId="272B2DFC" w14:textId="095DE881">
      <w:pPr>
        <w:pStyle w:val="Normal"/>
        <w:numPr>
          <w:ilvl w:val="2"/>
          <w:numId w:val="8"/>
        </w:numPr>
        <w:bidi w:val="0"/>
        <w:spacing w:before="0" w:beforeAutospacing="off" w:after="0" w:afterAutospacing="off" w:line="259" w:lineRule="auto"/>
        <w:ind w:right="0"/>
        <w:jc w:val="left"/>
        <w:rPr/>
      </w:pPr>
      <w:hyperlink r:id="Re3c8d7ca4642431c">
        <w:r w:rsidRPr="1F2C2B58" w:rsidR="016E8A81">
          <w:rPr>
            <w:rStyle w:val="Hyperlink"/>
          </w:rPr>
          <w:t>Reminder: UWCC Meeting d</w:t>
        </w:r>
        <w:r w:rsidRPr="1F2C2B58" w:rsidR="4F0E74A0">
          <w:rPr>
            <w:rStyle w:val="Hyperlink"/>
          </w:rPr>
          <w:t>ates</w:t>
        </w:r>
      </w:hyperlink>
    </w:p>
    <w:p w:rsidR="7BA33780" w:rsidP="1F2C2B58" w:rsidRDefault="7BA33780" w14:paraId="3212B1A1" w14:textId="434B2481">
      <w:pPr>
        <w:pStyle w:val="Normal"/>
        <w:numPr>
          <w:ilvl w:val="3"/>
          <w:numId w:val="8"/>
        </w:numPr>
        <w:bidi w:val="0"/>
        <w:spacing w:before="0" w:beforeAutospacing="off" w:after="0" w:afterAutospacing="off" w:line="259" w:lineRule="auto"/>
        <w:ind w:right="0"/>
        <w:jc w:val="left"/>
        <w:rPr/>
      </w:pPr>
      <w:r w:rsidR="7BA33780">
        <w:rPr/>
        <w:t>2 scheduled dates for Winter 2023 courses</w:t>
      </w:r>
    </w:p>
    <w:p w:rsidR="7BA33780" w:rsidP="1F2C2B58" w:rsidRDefault="7BA33780" w14:paraId="40265FAD" w14:textId="3AB5842D">
      <w:pPr>
        <w:pStyle w:val="Normal"/>
        <w:numPr>
          <w:ilvl w:val="3"/>
          <w:numId w:val="8"/>
        </w:numPr>
        <w:bidi w:val="0"/>
        <w:spacing w:before="0" w:beforeAutospacing="off" w:after="0" w:afterAutospacing="off" w:line="259" w:lineRule="auto"/>
        <w:ind w:right="0"/>
        <w:jc w:val="left"/>
        <w:rPr/>
      </w:pPr>
      <w:r w:rsidR="7BA33780">
        <w:rPr/>
        <w:t xml:space="preserve">All other updates will be on the website </w:t>
      </w:r>
      <w:r w:rsidR="1F803404">
        <w:rPr/>
        <w:t>above</w:t>
      </w:r>
    </w:p>
    <w:p w:rsidR="005B315B" w:rsidRDefault="005B315B" w14:paraId="03F61052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</w:rPr>
      </w:pPr>
    </w:p>
    <w:p w:rsidR="005B315B" w:rsidRDefault="00717BC1" w14:paraId="03F61053" w14:textId="7777777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Other Updates</w:t>
      </w:r>
    </w:p>
    <w:p w:rsidR="005B315B" w:rsidRDefault="00717BC1" w14:paraId="03F61054" w14:textId="332C7F5A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color w:val="000000"/>
        </w:rPr>
      </w:pPr>
      <w:r w:rsidR="00717BC1">
        <w:rPr/>
        <w:t xml:space="preserve">No </w:t>
      </w:r>
      <w:r w:rsidR="79F0516A">
        <w:rPr/>
        <w:t>o</w:t>
      </w:r>
      <w:r w:rsidR="00717BC1">
        <w:rPr/>
        <w:t>ther updates were given to the Committee</w:t>
      </w:r>
    </w:p>
    <w:p w:rsidR="005B315B" w:rsidRDefault="005B315B" w14:paraId="03F61055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b/>
        </w:rPr>
      </w:pPr>
    </w:p>
    <w:p w:rsidR="005B315B" w:rsidRDefault="00717BC1" w14:paraId="03F61056" w14:textId="7777777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1F2C2B58" w:rsidR="00717BC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Policy Issues &amp; Other Business</w:t>
      </w:r>
    </w:p>
    <w:p w:rsidR="005B315B" w:rsidRDefault="005B315B" w14:paraId="03F61057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5B315B" w:rsidRDefault="005B315B" w14:paraId="03F61058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:rsidR="76D71A5B" w:rsidP="1F2C2B58" w:rsidRDefault="76D71A5B" w14:paraId="4B5904CC" w14:textId="12F6D1C5">
      <w:pPr>
        <w:pStyle w:val="Normal"/>
        <w:bidi w:val="0"/>
        <w:spacing w:before="0" w:beforeAutospacing="off" w:after="0" w:afterAutospacing="off" w:line="240" w:lineRule="auto"/>
        <w:ind w:left="720" w:right="0"/>
        <w:jc w:val="left"/>
      </w:pPr>
      <w:r w:rsidRPr="1F2C2B58" w:rsidR="76D71A5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Faculty Assembly Meeting norms</w:t>
      </w:r>
    </w:p>
    <w:p w:rsidR="005B315B" w:rsidRDefault="00717BC1" w14:paraId="03F6105A" w14:textId="54DD6A0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/>
      </w:pPr>
      <w:r w:rsidR="7C291CF8">
        <w:rPr/>
        <w:t>The C</w:t>
      </w:r>
      <w:r w:rsidR="60CF3633">
        <w:rPr/>
        <w:t xml:space="preserve">hair shared the Faculty Assembly meeting ground rules approved by the UWT Executive Council. </w:t>
      </w:r>
    </w:p>
    <w:p w:rsidR="1F2C2B58" w:rsidP="1F2C2B58" w:rsidRDefault="1F2C2B58" w14:paraId="3C3F7840" w14:textId="2E1C9A79">
      <w:pPr>
        <w:pStyle w:val="Normal"/>
        <w:spacing w:after="0" w:line="240" w:lineRule="auto"/>
      </w:pPr>
    </w:p>
    <w:p w:rsidR="776FC6B0" w:rsidP="1F2C2B58" w:rsidRDefault="776FC6B0" w14:paraId="7EC11AB3" w14:textId="678478B2">
      <w:pPr>
        <w:spacing w:after="0" w:line="240" w:lineRule="auto"/>
        <w:ind w:left="72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1F2C2B58" w:rsidR="776FC6B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Updates</w:t>
      </w:r>
    </w:p>
    <w:p w:rsidR="776FC6B0" w:rsidP="1F2C2B58" w:rsidRDefault="776FC6B0" w14:paraId="2D2AC869" w14:textId="53842E4B">
      <w:pPr>
        <w:numPr>
          <w:ilvl w:val="0"/>
          <w:numId w:val="2"/>
        </w:numPr>
        <w:spacing w:after="0" w:line="240" w:lineRule="auto"/>
        <w:rPr/>
      </w:pPr>
      <w:r w:rsidR="776FC6B0">
        <w:rPr/>
        <w:t>Meeting Attendance</w:t>
      </w:r>
    </w:p>
    <w:p w:rsidR="49303BB3" w:rsidP="1F2C2B58" w:rsidRDefault="49303BB3" w14:paraId="3EEAF29B" w14:textId="49ED0D90">
      <w:pPr>
        <w:pStyle w:val="Normal"/>
        <w:numPr>
          <w:ilvl w:val="1"/>
          <w:numId w:val="2"/>
        </w:numPr>
        <w:spacing w:after="0" w:line="240" w:lineRule="auto"/>
        <w:rPr/>
      </w:pPr>
      <w:r w:rsidR="49303BB3">
        <w:rPr/>
        <w:t xml:space="preserve">The votes were </w:t>
      </w:r>
      <w:r w:rsidR="71F96135">
        <w:rPr/>
        <w:t>tallied,</w:t>
      </w:r>
      <w:r w:rsidR="49303BB3">
        <w:rPr/>
        <w:t xml:space="preserve"> and the final consensus was to have meetings in a hybrid model (In-person with a Zoom option). All future meetings are scheduled in the Dawn Lucien Boardroom </w:t>
      </w:r>
      <w:r w:rsidR="38706F00">
        <w:rPr/>
        <w:t>from</w:t>
      </w:r>
      <w:r w:rsidR="49303BB3">
        <w:rPr/>
        <w:t xml:space="preserve"> the time of 12:40-</w:t>
      </w:r>
      <w:r w:rsidR="71686131">
        <w:rPr/>
        <w:t>2:00 p.m.</w:t>
      </w:r>
    </w:p>
    <w:p w:rsidR="776FC6B0" w:rsidP="1F2C2B58" w:rsidRDefault="776FC6B0" w14:paraId="6C19DED9" w14:textId="726788CF">
      <w:pPr>
        <w:pStyle w:val="Normal"/>
        <w:numPr>
          <w:ilvl w:val="0"/>
          <w:numId w:val="2"/>
        </w:numPr>
        <w:spacing w:after="0" w:line="240" w:lineRule="auto"/>
        <w:rPr/>
      </w:pPr>
      <w:r w:rsidRPr="1F2C2B58" w:rsidR="776FC6B0">
        <w:rPr>
          <w:i w:val="1"/>
          <w:iCs w:val="1"/>
        </w:rPr>
        <w:t>September meeting:</w:t>
      </w:r>
      <w:r w:rsidR="776FC6B0">
        <w:rPr/>
        <w:t xml:space="preserve"> BS CSS Substantive Changes</w:t>
      </w:r>
    </w:p>
    <w:p w:rsidR="222A5102" w:rsidP="1F2C2B58" w:rsidRDefault="222A5102" w14:paraId="15730C88" w14:textId="7528432E">
      <w:pPr>
        <w:pStyle w:val="Normal"/>
        <w:numPr>
          <w:ilvl w:val="1"/>
          <w:numId w:val="2"/>
        </w:numPr>
        <w:spacing w:after="0" w:line="240" w:lineRule="auto"/>
        <w:rPr/>
      </w:pPr>
      <w:r w:rsidR="222A5102">
        <w:rPr/>
        <w:t xml:space="preserve">This ended up being a </w:t>
      </w:r>
      <w:proofErr w:type="spellStart"/>
      <w:r w:rsidR="222A5102">
        <w:rPr/>
        <w:t>nonsubstantive</w:t>
      </w:r>
      <w:proofErr w:type="spellEnd"/>
      <w:r w:rsidR="222A5102">
        <w:rPr/>
        <w:t xml:space="preserve"> change since there were no changes in the overall credit totals. Credits may be adjusted and rearranged without need for a substantive review.</w:t>
      </w:r>
    </w:p>
    <w:p w:rsidR="776FC6B0" w:rsidP="1F2C2B58" w:rsidRDefault="776FC6B0" w14:paraId="7B8B4D36" w14:textId="2D501E36">
      <w:pPr>
        <w:pStyle w:val="Normal"/>
        <w:numPr>
          <w:ilvl w:val="0"/>
          <w:numId w:val="2"/>
        </w:numPr>
        <w:spacing w:after="0" w:line="240" w:lineRule="auto"/>
        <w:rPr/>
      </w:pPr>
      <w:r w:rsidRPr="1F2C2B58" w:rsidR="776FC6B0">
        <w:rPr>
          <w:i w:val="1"/>
          <w:iCs w:val="1"/>
        </w:rPr>
        <w:t>September meeting:</w:t>
      </w:r>
      <w:r w:rsidR="776FC6B0">
        <w:rPr/>
        <w:t xml:space="preserve"> MSIT Comments from Canvas</w:t>
      </w:r>
    </w:p>
    <w:p w:rsidR="202478D3" w:rsidP="1F2C2B58" w:rsidRDefault="202478D3" w14:paraId="0D739DD5" w14:textId="66B75B97">
      <w:pPr>
        <w:pStyle w:val="Normal"/>
        <w:numPr>
          <w:ilvl w:val="1"/>
          <w:numId w:val="2"/>
        </w:numPr>
        <w:spacing w:after="0" w:line="240" w:lineRule="auto"/>
        <w:rPr/>
      </w:pPr>
      <w:r w:rsidR="202478D3">
        <w:rPr/>
        <w:t>The chair</w:t>
      </w:r>
      <w:r w:rsidR="77E9FE91">
        <w:rPr/>
        <w:t xml:space="preserve"> reviewed with the committee the MSIT approval through Canvas. The EVCAA representative and the Chair usually document</w:t>
      </w:r>
      <w:r w:rsidR="34411E2D">
        <w:rPr/>
        <w:t xml:space="preserve"> any approvals, comments from the Committee, or comments the EVCAA delegate may have during the process. This is only for graduate courses.</w:t>
      </w:r>
    </w:p>
    <w:p w:rsidR="430B3A13" w:rsidP="1F2C2B58" w:rsidRDefault="430B3A13" w14:paraId="0EA815E6" w14:textId="5F107520">
      <w:pPr>
        <w:pStyle w:val="Normal"/>
        <w:numPr>
          <w:ilvl w:val="0"/>
          <w:numId w:val="2"/>
        </w:numPr>
        <w:spacing w:after="0" w:line="240" w:lineRule="auto"/>
        <w:rPr/>
      </w:pPr>
      <w:r w:rsidR="430B3A13">
        <w:rPr/>
        <w:t>Academic Planning reminder</w:t>
      </w:r>
    </w:p>
    <w:p w:rsidR="430B3A13" w:rsidP="1F2C2B58" w:rsidRDefault="430B3A13" w14:paraId="2E5AB0E6" w14:textId="24896853">
      <w:pPr>
        <w:pStyle w:val="Normal"/>
        <w:numPr>
          <w:ilvl w:val="1"/>
          <w:numId w:val="2"/>
        </w:numPr>
        <w:spacing w:after="0" w:line="240" w:lineRule="auto"/>
        <w:rPr/>
      </w:pPr>
      <w:r w:rsidR="430B3A13">
        <w:rPr/>
        <w:t xml:space="preserve">The Chair reminded the committee the participation in the </w:t>
      </w:r>
      <w:r w:rsidR="430B3A13">
        <w:rPr/>
        <w:t>Academic</w:t>
      </w:r>
      <w:r w:rsidR="430B3A13">
        <w:rPr/>
        <w:t xml:space="preserve"> planning process is tied to the committee</w:t>
      </w:r>
    </w:p>
    <w:p w:rsidR="005B315B" w:rsidRDefault="005B315B" w14:paraId="03F6105F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</w:pPr>
    </w:p>
    <w:p w:rsidR="005B315B" w:rsidRDefault="00717BC1" w14:paraId="03F61060" w14:textId="7777777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1F2C2B58" w:rsidR="00717BC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Program Change Proposals</w:t>
      </w:r>
    </w:p>
    <w:p w:rsidR="005B315B" w:rsidP="1F2C2B58" w:rsidRDefault="00717BC1" w14:paraId="172C542D" w14:textId="199A6214">
      <w:pPr>
        <w:pStyle w:val="Normal"/>
        <w:numPr>
          <w:ilvl w:val="0"/>
          <w:numId w:val="9"/>
        </w:numPr>
        <w:tabs>
          <w:tab w:val="center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programs/view/62a3bff12b12ea377b4cb667" r:id="R8df03dd7bd6947db">
        <w:r w:rsidRPr="1F2C2B58" w:rsidR="1FA03FDE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Writing Studies Major</w:t>
        </w:r>
      </w:hyperlink>
    </w:p>
    <w:p w:rsidR="005B315B" w:rsidP="36DC040E" w:rsidRDefault="00717BC1" w14:paraId="1193512F" w14:textId="1ED02287">
      <w:pPr>
        <w:pStyle w:val="Normal"/>
        <w:numPr>
          <w:ilvl w:val="1"/>
          <w:numId w:val="9"/>
        </w:numPr>
        <w:tabs>
          <w:tab w:val="center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DC040E" w:rsidR="2353C3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chair will work with proposers on </w:t>
      </w:r>
      <w:r w:rsidRPr="36DC040E" w:rsidR="2353C3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list.</w:t>
      </w:r>
    </w:p>
    <w:p w:rsidR="005B315B" w:rsidP="36DC040E" w:rsidRDefault="00717BC1" w14:paraId="3A937396" w14:textId="2245208B">
      <w:pPr>
        <w:pStyle w:val="Normal"/>
        <w:numPr>
          <w:ilvl w:val="1"/>
          <w:numId w:val="9"/>
        </w:numPr>
        <w:tabs>
          <w:tab w:val="center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DC040E" w:rsidR="77AE91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 motion was made to approve the Program Change proposal </w:t>
      </w:r>
      <w:r w:rsidRPr="36DC040E" w:rsidR="473C77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with the suggested change above. Moved by Susan Johnson and seconded </w:t>
      </w:r>
      <w:r w:rsidRPr="36DC040E" w:rsidR="473C77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by Raghavi</w:t>
      </w:r>
      <w:r w:rsidRPr="36DC040E" w:rsidR="473C77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Sakpal</w:t>
      </w:r>
    </w:p>
    <w:p w:rsidR="005B315B" w:rsidP="36DC040E" w:rsidRDefault="00717BC1" w14:paraId="51235003" w14:textId="2842E4CA">
      <w:pPr>
        <w:pStyle w:val="Normal"/>
        <w:numPr>
          <w:ilvl w:val="2"/>
          <w:numId w:val="9"/>
        </w:numPr>
        <w:tabs>
          <w:tab w:val="center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DC040E" w:rsidR="6869BE9B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FF0000"/>
          <w:u w:val="single"/>
        </w:rPr>
        <w:t>Votes:</w:t>
      </w:r>
      <w:r w:rsidRPr="36DC040E" w:rsidR="6869BE9B">
        <w:rPr>
          <w:rFonts w:ascii="Times New Roman" w:hAnsi="Times New Roman" w:eastAsia="Times New Roman" w:cs="Times New Roman"/>
          <w:i w:val="1"/>
          <w:iCs w:val="1"/>
        </w:rPr>
        <w:t xml:space="preserve"> 8 yes, 0 no, 0 abstentions</w:t>
      </w:r>
    </w:p>
    <w:p w:rsidR="005B315B" w:rsidP="1F2C2B58" w:rsidRDefault="00717BC1" w14:paraId="207AFC94" w14:textId="6BE327DB">
      <w:pPr>
        <w:numPr>
          <w:ilvl w:val="0"/>
          <w:numId w:val="9"/>
        </w:numPr>
        <w:tabs>
          <w:tab w:val="center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programs/view/62f2bba355bc570803085f59" r:id="Rc1c67d4af4434755">
        <w:r w:rsidRPr="1F2C2B58" w:rsidR="77AE9191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Biomedical Sciences Major</w:t>
        </w:r>
      </w:hyperlink>
    </w:p>
    <w:p w:rsidR="005B315B" w:rsidP="1F2C2B58" w:rsidRDefault="00717BC1" w14:paraId="12457ACA" w14:textId="68B1C122">
      <w:pPr>
        <w:pStyle w:val="ListParagraph"/>
        <w:numPr>
          <w:ilvl w:val="0"/>
          <w:numId w:val="9"/>
        </w:numPr>
        <w:tabs>
          <w:tab w:val="center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programs/view/62f407c26838ea577791ba80" r:id="Re5c22f827a82497c">
        <w:r w:rsidRPr="1F2C2B58" w:rsidR="77AE9191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Environmental Science Major</w:t>
        </w:r>
      </w:hyperlink>
    </w:p>
    <w:p w:rsidR="005B315B" w:rsidP="1F2C2B58" w:rsidRDefault="00717BC1" w14:paraId="3591D899" w14:textId="363F9EA3">
      <w:pPr>
        <w:pStyle w:val="ListParagraph"/>
        <w:numPr>
          <w:ilvl w:val="1"/>
          <w:numId w:val="9"/>
        </w:numPr>
        <w:tabs>
          <w:tab w:val="center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F2C2B58" w:rsidR="2BA93A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 motion was made to approve the Biomed and Environmental Science Program Change proposals as written. Moved by Raghavi Sakpal and seconded by </w:t>
      </w:r>
      <w:r w:rsidRPr="1F2C2B58" w:rsidR="3BA8C3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Ingrid Horakova.</w:t>
      </w:r>
    </w:p>
    <w:p w:rsidR="005B315B" w:rsidP="36DC040E" w:rsidRDefault="00717BC1" w14:paraId="44E6C01B" w14:textId="0BB9A7BC">
      <w:pPr>
        <w:pStyle w:val="ListParagraph"/>
        <w:numPr>
          <w:ilvl w:val="2"/>
          <w:numId w:val="9"/>
        </w:numPr>
        <w:tabs>
          <w:tab w:val="center" w:pos="2853"/>
        </w:tabs>
        <w:spacing w:after="0"/>
        <w:rPr>
          <w:b w:val="1"/>
          <w:bCs w:val="1"/>
          <w:i w:val="1"/>
          <w:iCs w:val="1"/>
          <w:noProof w:val="0"/>
          <w:lang w:val="en-US"/>
        </w:rPr>
      </w:pPr>
      <w:r w:rsidRPr="36DC040E" w:rsidR="5F0CEFC2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FF0000"/>
          <w:u w:val="single"/>
        </w:rPr>
        <w:t>Votes:</w:t>
      </w:r>
      <w:r w:rsidRPr="36DC040E" w:rsidR="5F0CEFC2">
        <w:rPr>
          <w:rFonts w:ascii="Times New Roman" w:hAnsi="Times New Roman" w:eastAsia="Times New Roman" w:cs="Times New Roman"/>
          <w:i w:val="1"/>
          <w:iCs w:val="1"/>
        </w:rPr>
        <w:t xml:space="preserve"> 8 yes, 0 no, 0 abstention</w:t>
      </w:r>
      <w:r w:rsidRPr="36DC040E" w:rsidR="0C698E71">
        <w:rPr>
          <w:rFonts w:ascii="Times New Roman" w:hAnsi="Times New Roman" w:eastAsia="Times New Roman" w:cs="Times New Roman"/>
          <w:i w:val="1"/>
          <w:iCs w:val="1"/>
        </w:rPr>
        <w:t>s</w:t>
      </w:r>
    </w:p>
    <w:p w:rsidR="005B315B" w:rsidP="1F2C2B58" w:rsidRDefault="00717BC1" w14:paraId="03F61061" w14:textId="6721B30E">
      <w:pPr>
        <w:pStyle w:val="ListParagraph"/>
        <w:numPr>
          <w:ilvl w:val="0"/>
          <w:numId w:val="9"/>
        </w:numPr>
        <w:tabs>
          <w:tab w:val="center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programs/view/624e802a70f126af8b16c387" r:id="Rf98f403c12784819">
        <w:r w:rsidRPr="1F2C2B58" w:rsidR="77AE9191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Politics, Philosophy, and Economics Major</w:t>
        </w:r>
      </w:hyperlink>
    </w:p>
    <w:p w:rsidR="5C565124" w:rsidP="1F2C2B58" w:rsidRDefault="5C565124" w14:paraId="28BC9581" w14:textId="03494DCA">
      <w:pPr>
        <w:pStyle w:val="ListParagraph"/>
        <w:numPr>
          <w:ilvl w:val="1"/>
          <w:numId w:val="9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F2C2B58" w:rsidR="5C5651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 motion was made to approve the Politics, Philosophy, and Economics Program Change proposal as written. Moved by Joan Bleecker and seconded by Susan Johnson.</w:t>
      </w:r>
    </w:p>
    <w:p w:rsidR="5C565124" w:rsidP="36DC040E" w:rsidRDefault="5C565124" w14:paraId="49CB5727" w14:textId="19A4B9B4">
      <w:pPr>
        <w:pStyle w:val="ListParagraph"/>
        <w:numPr>
          <w:ilvl w:val="2"/>
          <w:numId w:val="9"/>
        </w:numPr>
        <w:tabs>
          <w:tab w:val="center" w:leader="none" w:pos="2853"/>
        </w:tabs>
        <w:spacing w:after="0"/>
        <w:rPr>
          <w:b w:val="1"/>
          <w:bCs w:val="1"/>
          <w:i w:val="1"/>
          <w:iCs w:val="1"/>
          <w:noProof w:val="0"/>
          <w:lang w:val="en-US"/>
        </w:rPr>
      </w:pPr>
      <w:r w:rsidRPr="36DC040E" w:rsidR="1569A0ED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FF0000"/>
          <w:u w:val="single"/>
        </w:rPr>
        <w:t>Votes:</w:t>
      </w:r>
      <w:r w:rsidRPr="36DC040E" w:rsidR="1569A0ED">
        <w:rPr>
          <w:rFonts w:ascii="Times New Roman" w:hAnsi="Times New Roman" w:eastAsia="Times New Roman" w:cs="Times New Roman"/>
          <w:i w:val="1"/>
          <w:iCs w:val="1"/>
        </w:rPr>
        <w:t xml:space="preserve"> 8 yes, 0 no, 0 abstention</w:t>
      </w:r>
      <w:r w:rsidRPr="36DC040E" w:rsidR="0C698E71">
        <w:rPr>
          <w:rFonts w:ascii="Times New Roman" w:hAnsi="Times New Roman" w:eastAsia="Times New Roman" w:cs="Times New Roman"/>
          <w:i w:val="1"/>
          <w:iCs w:val="1"/>
        </w:rPr>
        <w:t>s</w:t>
      </w:r>
    </w:p>
    <w:p w:rsidR="1F2C2B58" w:rsidP="1F2C2B58" w:rsidRDefault="1F2C2B58" w14:paraId="1CA1F3A9" w14:textId="46F60F3B">
      <w:pPr>
        <w:pStyle w:val="Normal"/>
        <w:tabs>
          <w:tab w:val="center" w:leader="none" w:pos="2853"/>
        </w:tabs>
        <w:spacing w:after="0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05B315B" w:rsidRDefault="005B315B" w14:paraId="03F61079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5B315B" w:rsidRDefault="00717BC1" w14:paraId="03F6107A" w14:textId="1A06B6A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1F2C2B58" w:rsidR="00717BC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New Course Proposals </w:t>
      </w:r>
      <w:r w:rsidRPr="1F2C2B58" w:rsidR="5266293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&amp; Program Change Proposals</w:t>
      </w:r>
    </w:p>
    <w:p w:rsidR="52662936" w:rsidP="1F2C2B58" w:rsidRDefault="52662936" w14:paraId="26795F54" w14:textId="577789DA">
      <w:pPr>
        <w:pStyle w:val="Normal"/>
        <w:numPr>
          <w:ilvl w:val="0"/>
          <w:numId w:val="3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23fa48c32f052c3305266ff" r:id="R67f26f7779464125">
        <w:r w:rsidRPr="1F2C2B58" w:rsidR="1458791E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ARTS 150: Introduction to Theatre</w:t>
        </w:r>
      </w:hyperlink>
    </w:p>
    <w:p w:rsidR="52662936" w:rsidP="1F2C2B58" w:rsidRDefault="52662936" w14:paraId="4914424E" w14:textId="780C26ED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23dfcebbde323bc7f17621e" r:id="Ra87fe90a0a5e4f94">
        <w:r w:rsidRPr="1F2C2B58" w:rsidR="1458791E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ARTS 160: Introduction to Musical Theater</w:t>
        </w:r>
      </w:hyperlink>
    </w:p>
    <w:p w:rsidR="52662936" w:rsidP="36DC040E" w:rsidRDefault="52662936" w14:paraId="4195917B" w14:textId="7E664D38">
      <w:pPr>
        <w:pStyle w:val="ListParagraph"/>
        <w:numPr>
          <w:ilvl w:val="1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DC040E" w:rsidR="00AC9D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Title should include </w:t>
      </w:r>
      <w:r w:rsidRPr="36DC040E" w:rsidR="7BF3F3D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American Musical Theater to course description</w:t>
      </w:r>
    </w:p>
    <w:p w:rsidR="52662936" w:rsidP="36DC040E" w:rsidRDefault="52662936" w14:paraId="100F8340" w14:textId="09D467DC">
      <w:pPr>
        <w:pStyle w:val="ListParagraph"/>
        <w:numPr>
          <w:ilvl w:val="1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DC040E" w:rsidR="7BF3F3D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Remove </w:t>
      </w:r>
      <w:r w:rsidRPr="36DC040E" w:rsidR="0B79E6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“those” in objective</w:t>
      </w:r>
    </w:p>
    <w:p w:rsidR="52662936" w:rsidP="1F2C2B58" w:rsidRDefault="52662936" w14:paraId="2AA36D43" w14:textId="16F0912B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23fae919dd9306cb65810f9" r:id="Rc192e1e832f24cdf">
        <w:r w:rsidRPr="1F2C2B58" w:rsidR="1458791E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ARTS 252: Introduction to Stage Directing</w:t>
        </w:r>
      </w:hyperlink>
    </w:p>
    <w:p w:rsidR="52662936" w:rsidP="36DC040E" w:rsidRDefault="52662936" w14:paraId="6E55C205" w14:textId="4CE06DA6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26c0479b3e3664a036c9f26" r:id="R50a2cb7b4d5e43a2">
        <w:r w:rsidRPr="36DC040E" w:rsidR="1458791E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ARTS 371: Theatre History: Ancient Drama</w:t>
        </w:r>
      </w:hyperlink>
    </w:p>
    <w:p w:rsidR="43B835C0" w:rsidP="36DC040E" w:rsidRDefault="43B835C0" w14:paraId="601EFD5A" w14:textId="23F38DC8">
      <w:pPr>
        <w:pStyle w:val="ListParagraph"/>
        <w:numPr>
          <w:ilvl w:val="1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DC040E" w:rsidR="43B835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Tailor objectives to each specific course instead of having the same objectives</w:t>
      </w:r>
    </w:p>
    <w:p w:rsidR="29F35205" w:rsidP="36DC040E" w:rsidRDefault="29F35205" w14:paraId="05D4CF4F" w14:textId="17DD4619">
      <w:pPr>
        <w:pStyle w:val="ListParagraph"/>
        <w:numPr>
          <w:ilvl w:val="1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DC040E" w:rsidR="29F352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This course will </w:t>
      </w:r>
      <w:r w:rsidRPr="36DC040E" w:rsidR="3893FD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be rereviewed in the </w:t>
      </w:r>
      <w:r w:rsidRPr="36DC040E" w:rsidR="3893FD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November</w:t>
      </w:r>
      <w:r w:rsidRPr="36DC040E" w:rsidR="3893FD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meeting</w:t>
      </w:r>
    </w:p>
    <w:p w:rsidR="52662936" w:rsidP="36DC040E" w:rsidRDefault="52662936" w14:paraId="5813D8EE" w14:textId="6828381D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271ca9e91868c7998d330b9" r:id="R243297c33d8c438d">
        <w:r w:rsidRPr="36DC040E" w:rsidR="1458791E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ARTS 372: Theatre History: World Drama through French Neoclassicism</w:t>
        </w:r>
      </w:hyperlink>
    </w:p>
    <w:p w:rsidR="47A3CB54" w:rsidP="36DC040E" w:rsidRDefault="47A3CB54" w14:paraId="73864D8D" w14:textId="0CEBBD4C">
      <w:pPr>
        <w:pStyle w:val="ListParagraph"/>
        <w:numPr>
          <w:ilvl w:val="1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DC040E" w:rsidR="47A3CB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Tailor objectives to each specific course instead of having the same objectives</w:t>
      </w:r>
    </w:p>
    <w:p w:rsidR="17E67030" w:rsidP="36DC040E" w:rsidRDefault="17E67030" w14:paraId="502FAB34" w14:textId="7162AFD2">
      <w:pPr>
        <w:pStyle w:val="ListParagraph"/>
        <w:numPr>
          <w:ilvl w:val="1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DC040E" w:rsidR="17E670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Confusing title &amp; description</w:t>
      </w:r>
    </w:p>
    <w:p w:rsidR="77C33A6E" w:rsidP="36DC040E" w:rsidRDefault="77C33A6E" w14:paraId="339F4C85" w14:textId="4780C397">
      <w:pPr>
        <w:pStyle w:val="ListParagraph"/>
        <w:numPr>
          <w:ilvl w:val="1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DC040E" w:rsidR="77C33A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This course will be rereviewed in the November meeting</w:t>
      </w:r>
    </w:p>
    <w:p w:rsidR="52662936" w:rsidP="36DC040E" w:rsidRDefault="52662936" w14:paraId="77095B84" w14:textId="51BA2390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271cd5414f27a2057346454" r:id="R25a13bd430694584">
        <w:r w:rsidRPr="36DC040E" w:rsidR="1458791E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ARTS 373: Theatre History: Modern Drama</w:t>
        </w:r>
      </w:hyperlink>
    </w:p>
    <w:p w:rsidR="7258FE8B" w:rsidP="36DC040E" w:rsidRDefault="7258FE8B" w14:paraId="51B8F853" w14:textId="1618D14D">
      <w:pPr>
        <w:pStyle w:val="ListParagraph"/>
        <w:numPr>
          <w:ilvl w:val="1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DC040E" w:rsidR="7258FE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Tailor objectives to each specific course instead of having the same objectives</w:t>
      </w:r>
    </w:p>
    <w:p w:rsidR="3A461B66" w:rsidP="36DC040E" w:rsidRDefault="3A461B66" w14:paraId="4C4FA982" w14:textId="38B675F9">
      <w:pPr>
        <w:pStyle w:val="ListParagraph"/>
        <w:numPr>
          <w:ilvl w:val="1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DC040E" w:rsidR="3A461B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Abbreviated </w:t>
      </w:r>
      <w:bookmarkStart w:name="_Int_DygDlDn3" w:id="1249998034"/>
      <w:r w:rsidRPr="36DC040E" w:rsidR="3A461B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title</w:t>
      </w:r>
      <w:bookmarkEnd w:id="1249998034"/>
      <w:r w:rsidRPr="36DC040E" w:rsidR="3A461B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should be all caps</w:t>
      </w:r>
    </w:p>
    <w:p w:rsidR="40CE013D" w:rsidP="36DC040E" w:rsidRDefault="40CE013D" w14:paraId="1B69C896" w14:textId="6C6AB946">
      <w:pPr>
        <w:pStyle w:val="ListParagraph"/>
        <w:numPr>
          <w:ilvl w:val="1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DC040E" w:rsidR="40CE01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This course will be rereviewed in the November meeting</w:t>
      </w:r>
    </w:p>
    <w:p w:rsidR="52662936" w:rsidP="1F2C2B58" w:rsidRDefault="52662936" w14:paraId="28AA816A" w14:textId="602952AD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2a7ab18d98deb30d6057041" r:id="R6a100c1c986841fd">
        <w:r w:rsidRPr="1F2C2B58" w:rsidR="1458791E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ECON 496: Internship in Economics and Policy Analysis</w:t>
        </w:r>
      </w:hyperlink>
    </w:p>
    <w:p w:rsidR="52662936" w:rsidP="36DC040E" w:rsidRDefault="52662936" w14:paraId="51F01432" w14:textId="2E5A0E75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2855a096073d289f6d3ba1d" r:id="R18faebfa54284b74">
        <w:r w:rsidRPr="36DC040E" w:rsidR="1458791E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POLS 322: War and Politics</w:t>
        </w:r>
      </w:hyperlink>
    </w:p>
    <w:p w:rsidR="6A86EA52" w:rsidP="36DC040E" w:rsidRDefault="6A86EA52" w14:paraId="0CAE92F6" w14:textId="7FC8C84E">
      <w:pPr>
        <w:pStyle w:val="ListParagraph"/>
        <w:numPr>
          <w:ilvl w:val="1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DC040E" w:rsidR="6A86EA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Course description and Learning objections mismatch (UWCM and Syllabus)</w:t>
      </w:r>
    </w:p>
    <w:p w:rsidR="07FA0FFB" w:rsidP="36DC040E" w:rsidRDefault="07FA0FFB" w14:paraId="75CBE2C5" w14:textId="7556FD71">
      <w:pPr>
        <w:pStyle w:val="ListParagraph"/>
        <w:numPr>
          <w:ilvl w:val="1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DC040E" w:rsidR="07FA0F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Abbreviated </w:t>
      </w:r>
      <w:bookmarkStart w:name="_Int_hxsDLRmV" w:id="652844427"/>
      <w:r w:rsidRPr="36DC040E" w:rsidR="07FA0F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title</w:t>
      </w:r>
      <w:bookmarkEnd w:id="652844427"/>
      <w:r w:rsidRPr="36DC040E" w:rsidR="07FA0F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should be all caps</w:t>
      </w:r>
    </w:p>
    <w:p w:rsidR="52662936" w:rsidP="36DC040E" w:rsidRDefault="52662936" w14:paraId="4B2FCE9E" w14:textId="5788071F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2867921b12daa4cce3e92eb" r:id="R1c0b76e6a0e449e4">
        <w:r w:rsidRPr="36DC040E" w:rsidR="1458791E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POLS 323: The Practice of War</w:t>
        </w:r>
      </w:hyperlink>
    </w:p>
    <w:p w:rsidR="3ACFB604" w:rsidP="36DC040E" w:rsidRDefault="3ACFB604" w14:paraId="5D599112" w14:textId="3C70D626">
      <w:pPr>
        <w:pStyle w:val="ListParagraph"/>
        <w:numPr>
          <w:ilvl w:val="1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DC040E" w:rsidR="3ACFB6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Course description and Learning objections mismatch (UWCM and Syllabus)</w:t>
      </w:r>
    </w:p>
    <w:p w:rsidR="3574CA2A" w:rsidP="36DC040E" w:rsidRDefault="3574CA2A" w14:paraId="1A0555DC" w14:textId="3B5AEF36">
      <w:pPr>
        <w:pStyle w:val="ListParagraph"/>
        <w:numPr>
          <w:ilvl w:val="1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DC040E" w:rsidR="3574CA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Include course catalog description.</w:t>
      </w:r>
    </w:p>
    <w:p w:rsidR="52662936" w:rsidP="36DC040E" w:rsidRDefault="52662936" w14:paraId="0A213133" w14:textId="36A1C556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2867c93f6447f63db5e2a87" r:id="Rd5512731d08d4cc3">
        <w:r w:rsidRPr="36DC040E" w:rsidR="1458791E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POLS 324: War, Activism, and Ethics</w:t>
        </w:r>
      </w:hyperlink>
    </w:p>
    <w:p w:rsidR="376A2E1C" w:rsidP="36DC040E" w:rsidRDefault="376A2E1C" w14:paraId="44815379" w14:textId="74938685">
      <w:pPr>
        <w:pStyle w:val="ListParagraph"/>
        <w:numPr>
          <w:ilvl w:val="1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DC040E" w:rsidR="376A2E1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Course description and Learning objections mismatch (UWCM and Syllabus)</w:t>
      </w:r>
    </w:p>
    <w:p w:rsidR="4E448F05" w:rsidP="36DC040E" w:rsidRDefault="4E448F05" w14:paraId="290ECD30" w14:textId="0976162B">
      <w:pPr>
        <w:pStyle w:val="ListParagraph"/>
        <w:numPr>
          <w:ilvl w:val="1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DC040E" w:rsidR="4E448F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Include course catalog description.</w:t>
      </w:r>
    </w:p>
    <w:p w:rsidR="52662936" w:rsidP="1F2C2B58" w:rsidRDefault="52662936" w14:paraId="4AB64C23" w14:textId="69009865">
      <w:pPr>
        <w:pStyle w:val="Normal"/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2662936" w:rsidP="36DC040E" w:rsidRDefault="52662936" w14:paraId="5216AEBA" w14:textId="5AF8DCB6">
      <w:pPr>
        <w:pStyle w:val="Normal"/>
        <w:numPr>
          <w:ilvl w:val="0"/>
          <w:numId w:val="3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="52662936">
        <w:rPr/>
        <w:t>A motion was made to approve the</w:t>
      </w:r>
      <w:r w:rsidR="2D6E09D3">
        <w:rPr/>
        <w:t xml:space="preserve"> following courses; T ARTS 150, 160, 252, T ECON 496, T POLS 322, 323, and </w:t>
      </w:r>
      <w:r w:rsidR="156046A9">
        <w:rPr/>
        <w:t>324 pending</w:t>
      </w:r>
      <w:r w:rsidR="52662936">
        <w:rPr/>
        <w:t xml:space="preserve"> </w:t>
      </w:r>
      <w:r w:rsidR="721FA681">
        <w:rPr/>
        <w:t>editing</w:t>
      </w:r>
      <w:r w:rsidR="67E58C79">
        <w:rPr/>
        <w:t xml:space="preserve"> requests</w:t>
      </w:r>
      <w:r w:rsidR="52662936">
        <w:rPr/>
        <w:t xml:space="preserve"> </w:t>
      </w:r>
      <w:r w:rsidR="52662936">
        <w:rPr/>
        <w:t xml:space="preserve">from the committee by </w:t>
      </w:r>
      <w:r w:rsidR="63B75FDC">
        <w:rPr/>
        <w:t>Joan Bleecker</w:t>
      </w:r>
      <w:r w:rsidR="52662936">
        <w:rPr/>
        <w:t xml:space="preserve"> and seconded by </w:t>
      </w:r>
      <w:r w:rsidR="7F8C9DAA">
        <w:rPr/>
        <w:t>Laura Feuerborn</w:t>
      </w:r>
      <w:r w:rsidR="52662936">
        <w:rPr/>
        <w:t>.</w:t>
      </w:r>
    </w:p>
    <w:p w:rsidR="52662936" w:rsidP="39AD7E5B" w:rsidRDefault="52662936" w14:paraId="7CB4F18D" w14:textId="2762EDB2">
      <w:pPr>
        <w:pStyle w:val="ListParagraph"/>
        <w:numPr>
          <w:ilvl w:val="1"/>
          <w:numId w:val="3"/>
        </w:numPr>
        <w:tabs>
          <w:tab w:val="center" w:leader="none" w:pos="2853"/>
        </w:tabs>
        <w:spacing w:after="0" w:line="259" w:lineRule="auto"/>
        <w:rPr>
          <w:b w:val="1"/>
          <w:bCs w:val="1"/>
          <w:i w:val="1"/>
          <w:iCs w:val="1"/>
        </w:rPr>
      </w:pPr>
      <w:r w:rsidRPr="39AD7E5B" w:rsidR="52662936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FF0000"/>
          <w:u w:val="single"/>
        </w:rPr>
        <w:t>Votes:</w:t>
      </w:r>
      <w:r w:rsidRPr="39AD7E5B" w:rsidR="52662936">
        <w:rPr>
          <w:rFonts w:ascii="Times New Roman" w:hAnsi="Times New Roman" w:eastAsia="Times New Roman" w:cs="Times New Roman"/>
          <w:i w:val="1"/>
          <w:iCs w:val="1"/>
        </w:rPr>
        <w:t xml:space="preserve"> </w:t>
      </w:r>
      <w:r w:rsidRPr="39AD7E5B" w:rsidR="453615D4">
        <w:rPr>
          <w:rFonts w:ascii="Times New Roman" w:hAnsi="Times New Roman" w:eastAsia="Times New Roman" w:cs="Times New Roman"/>
          <w:i w:val="1"/>
          <w:iCs w:val="1"/>
        </w:rPr>
        <w:t>8</w:t>
      </w:r>
      <w:r w:rsidRPr="39AD7E5B" w:rsidR="52662936">
        <w:rPr>
          <w:rFonts w:ascii="Times New Roman" w:hAnsi="Times New Roman" w:eastAsia="Times New Roman" w:cs="Times New Roman"/>
          <w:i w:val="1"/>
          <w:iCs w:val="1"/>
        </w:rPr>
        <w:t xml:space="preserve"> yes, 0 no, 0 abstention</w:t>
      </w:r>
    </w:p>
    <w:p w:rsidR="005B315B" w:rsidRDefault="005B315B" w14:paraId="03F61084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717BC1" w:rsidP="39AD7E5B" w:rsidRDefault="00717BC1" w14:paraId="0C6552FC" w14:textId="244437DD">
      <w:pPr>
        <w:pStyle w:val="Heading3"/>
        <w:numPr>
          <w:ilvl w:val="0"/>
          <w:numId w:val="11"/>
        </w:numPr>
        <w:tabs>
          <w:tab w:val="center" w:leader="none" w:pos="2040"/>
        </w:tabs>
        <w:spacing w:line="240" w:lineRule="auto"/>
        <w:rPr/>
      </w:pPr>
      <w:r w:rsidR="00717BC1">
        <w:rPr/>
        <w:t xml:space="preserve">Course Change Proposals </w:t>
      </w:r>
    </w:p>
    <w:p w:rsidR="763FE542" w:rsidP="1F2C2B58" w:rsidRDefault="763FE542" w14:paraId="3DD4B787" w14:textId="3FD5DE31">
      <w:pPr>
        <w:pStyle w:val="Normal"/>
        <w:tabs>
          <w:tab w:val="center" w:leader="none" w:pos="2040"/>
        </w:tabs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1F2C2B58" w:rsidR="5E1DBC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 Student Petitions to view during this meeting</w:t>
      </w:r>
    </w:p>
    <w:p w:rsidR="005B315B" w:rsidRDefault="005B315B" w14:paraId="03F6108E" w14:textId="77777777">
      <w:pPr>
        <w:pBdr>
          <w:top w:val="nil"/>
          <w:left w:val="nil"/>
          <w:bottom w:val="nil"/>
          <w:right w:val="nil"/>
          <w:between w:val="nil"/>
        </w:pBdr>
        <w:spacing w:after="3"/>
        <w:rPr>
          <w:rFonts w:ascii="Times New Roman" w:hAnsi="Times New Roman" w:eastAsia="Times New Roman" w:cs="Times New Roman"/>
          <w:sz w:val="24"/>
          <w:szCs w:val="24"/>
        </w:rPr>
      </w:pPr>
    </w:p>
    <w:p w:rsidR="005B315B" w:rsidRDefault="00717BC1" w14:paraId="03F6108F" w14:textId="7777777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3"/>
        <w:rPr>
          <w:color w:val="000000"/>
          <w:sz w:val="24"/>
          <w:szCs w:val="24"/>
        </w:rPr>
      </w:pPr>
      <w:r w:rsidRPr="1F2C2B58" w:rsidR="00717BC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Adjournment</w:t>
      </w:r>
    </w:p>
    <w:p w:rsidR="005B315B" w:rsidRDefault="00717BC1" w14:paraId="03F61090" w14:textId="777777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Meeting was adjourned at </w:t>
      </w:r>
      <w:r>
        <w:rPr>
          <w:rFonts w:ascii="Times New Roman" w:hAnsi="Times New Roman" w:eastAsia="Times New Roman" w:cs="Times New Roman"/>
          <w:sz w:val="24"/>
          <w:szCs w:val="24"/>
        </w:rPr>
        <w:t>1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eastAsia="Times New Roman" w:cs="Times New Roman"/>
          <w:sz w:val="24"/>
          <w:szCs w:val="24"/>
        </w:rPr>
        <w:t>30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PM</w:t>
      </w:r>
    </w:p>
    <w:p w:rsidR="005B315B" w:rsidRDefault="00717BC1" w14:paraId="03F61091" w14:textId="1F0BE4F5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260C85E6" w:rsidR="00717BC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Next meeting</w:t>
      </w:r>
      <w:r w:rsidRPr="260C85E6" w:rsidR="00717BC1">
        <w:rPr>
          <w:rFonts w:ascii="Times New Roman" w:hAnsi="Times New Roman" w:eastAsia="Times New Roman" w:cs="Times New Roman"/>
          <w:sz w:val="24"/>
          <w:szCs w:val="24"/>
        </w:rPr>
        <w:t xml:space="preserve"> will be on</w:t>
      </w:r>
      <w:r w:rsidRPr="260C85E6" w:rsidR="00717BC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60C85E6" w:rsidR="61DB5281">
        <w:rPr>
          <w:rFonts w:ascii="Times New Roman" w:hAnsi="Times New Roman" w:eastAsia="Times New Roman" w:cs="Times New Roman"/>
          <w:sz w:val="24"/>
          <w:szCs w:val="24"/>
        </w:rPr>
        <w:t>October</w:t>
      </w:r>
      <w:r w:rsidRPr="260C85E6" w:rsidR="00717BC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60C85E6" w:rsidR="571C14CB">
        <w:rPr>
          <w:rFonts w:ascii="Times New Roman" w:hAnsi="Times New Roman" w:eastAsia="Times New Roman" w:cs="Times New Roman"/>
          <w:sz w:val="24"/>
          <w:szCs w:val="24"/>
        </w:rPr>
        <w:t>12</w:t>
      </w:r>
      <w:r w:rsidRPr="260C85E6" w:rsidR="00717BC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260C85E6" w:rsidR="659F094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2022,</w:t>
      </w:r>
      <w:r w:rsidRPr="260C85E6" w:rsidR="00717BC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12:</w:t>
      </w:r>
      <w:r w:rsidRPr="260C85E6" w:rsidR="3D3E7DC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4</w:t>
      </w:r>
      <w:r w:rsidRPr="260C85E6" w:rsidR="00717BC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0-2:00 PM</w:t>
      </w:r>
    </w:p>
    <w:p w:rsidR="798DB6C0" w:rsidP="39AD7E5B" w:rsidRDefault="798DB6C0" w14:paraId="49A2103A" w14:textId="41DDD6DF">
      <w:pPr>
        <w:pStyle w:val="Normal"/>
        <w:numPr>
          <w:ilvl w:val="2"/>
          <w:numId w:val="5"/>
        </w:numPr>
        <w:spacing w:after="0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39AD7E5B" w:rsidR="798DB6C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GWP 320</w:t>
      </w:r>
    </w:p>
    <w:p w:rsidR="005B315B" w:rsidRDefault="005B315B" w14:paraId="03F61092" w14:textId="77777777">
      <w:pPr>
        <w:pBdr>
          <w:top w:val="nil"/>
          <w:left w:val="nil"/>
          <w:bottom w:val="nil"/>
          <w:right w:val="nil"/>
          <w:between w:val="nil"/>
        </w:pBdr>
        <w:spacing w:after="3"/>
        <w:ind w:left="2160"/>
        <w:rPr>
          <w:rFonts w:ascii="Times New Roman" w:hAnsi="Times New Roman" w:eastAsia="Times New Roman" w:cs="Times New Roman"/>
          <w:sz w:val="24"/>
          <w:szCs w:val="24"/>
        </w:rPr>
      </w:pPr>
    </w:p>
    <w:sectPr w:rsidR="005B315B">
      <w:pgSz w:w="12240" w:h="15840" w:orient="portrait"/>
      <w:pgMar w:top="1451" w:right="1760" w:bottom="1493" w:left="1440" w:header="720" w:footer="72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utami">
    <w:altName w:val="Gautami"/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p4gcv35tjEJgEq" int2:id="9I1MDe4J">
      <int2:state int2:type="LegacyProofing" int2:value="Rejected"/>
    </int2:textHash>
    <int2:textHash int2:hashCode="aEvuiEJFcvZafk" int2:id="0SQRo5Re">
      <int2:state int2:type="LegacyProofing" int2:value="Rejected"/>
    </int2:textHash>
    <int2:textHash int2:hashCode="lUiQTPa+dyv4US" int2:id="thVOow17">
      <int2:state int2:type="LegacyProofing" int2:value="Rejected"/>
    </int2:textHash>
    <int2:bookmark int2:bookmarkName="_Int_hxsDLRmV" int2:invalidationBookmarkName="" int2:hashCode="PG3ht92RRl1Dfv" int2:id="z9YAPdGe">
      <int2:state int2:type="LegacyProofing" int2:value="Rejected"/>
    </int2:bookmark>
    <int2:bookmark int2:bookmarkName="_Int_DygDlDn3" int2:invalidationBookmarkName="" int2:hashCode="PG3ht92RRl1Dfv" int2:id="5KvULsXP">
      <int2:state int2:type="LegacyProofing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18">
    <w:nsid w:val="40c910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●"/>
      <w:lvlJc w:val="left"/>
      <w:pPr>
        <w:ind w:left="108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21c1d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●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7a2413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●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5f4252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●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192a48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e1311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c02f4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2BF7D3C"/>
    <w:multiLevelType w:val="hybridMultilevel"/>
    <w:tmpl w:val="8FC4E02C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hint="default" w:ascii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int="default" w:ascii="Noto Sans Symbols" w:hAnsi="Noto Sans Symbols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hint="default" w:ascii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int="default" w:ascii="Noto Sans Symbols" w:hAnsi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hint="default" w:ascii="Noto Sans Symbols" w:hAnsi="Noto Sans Symbols"/>
      </w:rPr>
    </w:lvl>
  </w:abstractNum>
  <w:abstractNum w:abstractNumId="1" w15:restartNumberingAfterBreak="0">
    <w:nsid w:val="082935C2"/>
    <w:multiLevelType w:val="multilevel"/>
    <w:tmpl w:val="3C108C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B903E4C"/>
    <w:multiLevelType w:val="multilevel"/>
    <w:tmpl w:val="2F3EBD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1D707AC"/>
    <w:multiLevelType w:val="multilevel"/>
    <w:tmpl w:val="EEBE9CD2"/>
    <w:lvl w:ilvl="0">
      <w:start w:val="1"/>
      <w:numFmt w:val="upperRoman"/>
      <w:lvlText w:val="%1."/>
      <w:lvlJc w:val="left"/>
      <w:pPr>
        <w:ind w:left="735" w:hanging="750"/>
      </w:pPr>
    </w:lvl>
    <w:lvl w:ilvl="1">
      <w:start w:val="1"/>
      <w:numFmt w:val="lowerLetter"/>
      <w:lvlText w:val="%2."/>
      <w:lvlJc w:val="left"/>
      <w:pPr>
        <w:ind w:left="1065" w:hanging="360"/>
      </w:pPr>
    </w:lvl>
    <w:lvl w:ilvl="2">
      <w:start w:val="1"/>
      <w:numFmt w:val="lowerRoman"/>
      <w:lvlText w:val="%3."/>
      <w:lvlJc w:val="right"/>
      <w:pPr>
        <w:ind w:left="1785" w:hanging="180"/>
      </w:pPr>
    </w:lvl>
    <w:lvl w:ilvl="3">
      <w:start w:val="1"/>
      <w:numFmt w:val="decimal"/>
      <w:lvlText w:val="%4."/>
      <w:lvlJc w:val="left"/>
      <w:pPr>
        <w:ind w:left="2505" w:hanging="360"/>
      </w:pPr>
    </w:lvl>
    <w:lvl w:ilvl="4">
      <w:start w:val="1"/>
      <w:numFmt w:val="lowerLetter"/>
      <w:lvlText w:val="%5."/>
      <w:lvlJc w:val="left"/>
      <w:pPr>
        <w:ind w:left="3225" w:hanging="360"/>
      </w:pPr>
    </w:lvl>
    <w:lvl w:ilvl="5">
      <w:start w:val="1"/>
      <w:numFmt w:val="lowerRoman"/>
      <w:lvlText w:val="%6."/>
      <w:lvlJc w:val="right"/>
      <w:pPr>
        <w:ind w:left="3945" w:hanging="180"/>
      </w:pPr>
    </w:lvl>
    <w:lvl w:ilvl="6">
      <w:start w:val="1"/>
      <w:numFmt w:val="decimal"/>
      <w:lvlText w:val="%7."/>
      <w:lvlJc w:val="left"/>
      <w:pPr>
        <w:ind w:left="4665" w:hanging="360"/>
      </w:pPr>
    </w:lvl>
    <w:lvl w:ilvl="7">
      <w:start w:val="1"/>
      <w:numFmt w:val="lowerLetter"/>
      <w:lvlText w:val="%8."/>
      <w:lvlJc w:val="left"/>
      <w:pPr>
        <w:ind w:left="5385" w:hanging="360"/>
      </w:pPr>
    </w:lvl>
    <w:lvl w:ilvl="8">
      <w:start w:val="1"/>
      <w:numFmt w:val="lowerRoman"/>
      <w:lvlText w:val="%9."/>
      <w:lvlJc w:val="right"/>
      <w:pPr>
        <w:ind w:left="6105" w:hanging="180"/>
      </w:pPr>
    </w:lvl>
  </w:abstractNum>
  <w:abstractNum w:abstractNumId="4" w15:restartNumberingAfterBreak="0">
    <w:nsid w:val="28840AEE"/>
    <w:multiLevelType w:val="multilevel"/>
    <w:tmpl w:val="F83E155A"/>
    <w:lvl w:ilvl="0">
      <w:start w:val="2"/>
      <w:numFmt w:val="upperRoman"/>
      <w:lvlText w:val="%1."/>
      <w:lvlJc w:val="left"/>
      <w:pPr>
        <w:ind w:left="720" w:hanging="720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5" w15:restartNumberingAfterBreak="0">
    <w:nsid w:val="3A2558FA"/>
    <w:multiLevelType w:val="multilevel"/>
    <w:tmpl w:val="527CD46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402C26A8"/>
    <w:multiLevelType w:val="multilevel"/>
    <w:tmpl w:val="4C0031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1774451"/>
    <w:multiLevelType w:val="multilevel"/>
    <w:tmpl w:val="546E87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F1C2AEA"/>
    <w:multiLevelType w:val="multilevel"/>
    <w:tmpl w:val="30905B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8186293"/>
    <w:multiLevelType w:val="multilevel"/>
    <w:tmpl w:val="CBB0D4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B560EE8"/>
    <w:multiLevelType w:val="multilevel"/>
    <w:tmpl w:val="FA867D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eastAsia="Times New Roman" w:cs="Times New Roman"/>
        <w:b w:val="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1" w15:restartNumberingAfterBreak="0">
    <w:nsid w:val="735B4A80"/>
    <w:multiLevelType w:val="multilevel"/>
    <w:tmpl w:val="C2D287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">
    <w:abstractNumId w:val="3"/>
  </w:num>
  <w:num w:numId="2">
    <w:abstractNumId w:val="8"/>
  </w:num>
  <w:num w:numId="3">
    <w:abstractNumId w:val="9"/>
  </w:num>
  <w:num w:numId="4">
    <w:abstractNumId w:val="1"/>
  </w:num>
  <w:num w:numId="5">
    <w:abstractNumId w:val="11"/>
  </w:num>
  <w:num w:numId="6">
    <w:abstractNumId w:val="10"/>
  </w:num>
  <w:num w:numId="7">
    <w:abstractNumId w:val="2"/>
  </w:num>
  <w:num w:numId="8">
    <w:abstractNumId w:val="0"/>
  </w:num>
  <w:num w:numId="9">
    <w:abstractNumId w:val="7"/>
  </w:num>
  <w:num w:numId="10">
    <w:abstractNumId w:val="5"/>
  </w:num>
  <w:num w:numId="11">
    <w:abstractNumId w:val="4"/>
  </w:num>
  <w:num w:numId="12">
    <w:abstractNumId w:val="6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15B"/>
    <w:rsid w:val="005B315B"/>
    <w:rsid w:val="0065DEB6"/>
    <w:rsid w:val="00717BC1"/>
    <w:rsid w:val="00AC9D21"/>
    <w:rsid w:val="00DABCEC"/>
    <w:rsid w:val="016E8A81"/>
    <w:rsid w:val="019067A4"/>
    <w:rsid w:val="0201D519"/>
    <w:rsid w:val="02209F6B"/>
    <w:rsid w:val="0234E6D1"/>
    <w:rsid w:val="0270109D"/>
    <w:rsid w:val="0511600B"/>
    <w:rsid w:val="0534F516"/>
    <w:rsid w:val="05872628"/>
    <w:rsid w:val="058FD01B"/>
    <w:rsid w:val="05C3F3D6"/>
    <w:rsid w:val="063F78B2"/>
    <w:rsid w:val="06452463"/>
    <w:rsid w:val="075E1ADA"/>
    <w:rsid w:val="07F85EAD"/>
    <w:rsid w:val="07FA0FFB"/>
    <w:rsid w:val="08AC7EB3"/>
    <w:rsid w:val="08CF5743"/>
    <w:rsid w:val="08E4341A"/>
    <w:rsid w:val="09871311"/>
    <w:rsid w:val="09E4D12E"/>
    <w:rsid w:val="0A80047B"/>
    <w:rsid w:val="0B106800"/>
    <w:rsid w:val="0B1EA11A"/>
    <w:rsid w:val="0B79E6F3"/>
    <w:rsid w:val="0C698E71"/>
    <w:rsid w:val="0CBDFE8E"/>
    <w:rsid w:val="0CFF2F95"/>
    <w:rsid w:val="0D66F3B7"/>
    <w:rsid w:val="0DB670CD"/>
    <w:rsid w:val="0E85F4CC"/>
    <w:rsid w:val="0EA7FD1E"/>
    <w:rsid w:val="0EAA1F9D"/>
    <w:rsid w:val="0EDDC9A7"/>
    <w:rsid w:val="0F883F5F"/>
    <w:rsid w:val="121F4146"/>
    <w:rsid w:val="123C620B"/>
    <w:rsid w:val="1365A1EB"/>
    <w:rsid w:val="137B6E41"/>
    <w:rsid w:val="1458791E"/>
    <w:rsid w:val="146DDD0E"/>
    <w:rsid w:val="14E619B6"/>
    <w:rsid w:val="1501724C"/>
    <w:rsid w:val="156046A9"/>
    <w:rsid w:val="1569A0ED"/>
    <w:rsid w:val="15773569"/>
    <w:rsid w:val="15ADE16B"/>
    <w:rsid w:val="15E6BCEF"/>
    <w:rsid w:val="1609AD6F"/>
    <w:rsid w:val="1668C1BA"/>
    <w:rsid w:val="169D42AD"/>
    <w:rsid w:val="16B66B0A"/>
    <w:rsid w:val="17E67030"/>
    <w:rsid w:val="192B9C79"/>
    <w:rsid w:val="193876B1"/>
    <w:rsid w:val="19749A0F"/>
    <w:rsid w:val="199D4D06"/>
    <w:rsid w:val="19CC2E66"/>
    <w:rsid w:val="1A2E9964"/>
    <w:rsid w:val="1B237711"/>
    <w:rsid w:val="1B3BC7BB"/>
    <w:rsid w:val="1CB84011"/>
    <w:rsid w:val="1DBFF90A"/>
    <w:rsid w:val="1F2C2B58"/>
    <w:rsid w:val="1F803404"/>
    <w:rsid w:val="1FA03FDE"/>
    <w:rsid w:val="1FB2DCB2"/>
    <w:rsid w:val="2010FDA6"/>
    <w:rsid w:val="201533A6"/>
    <w:rsid w:val="202478D3"/>
    <w:rsid w:val="206F1F18"/>
    <w:rsid w:val="20DF521B"/>
    <w:rsid w:val="20E2C794"/>
    <w:rsid w:val="210D574F"/>
    <w:rsid w:val="222A5102"/>
    <w:rsid w:val="227B227C"/>
    <w:rsid w:val="2291EE07"/>
    <w:rsid w:val="22AF6280"/>
    <w:rsid w:val="22F1EE45"/>
    <w:rsid w:val="2353C392"/>
    <w:rsid w:val="238EDD62"/>
    <w:rsid w:val="23DB2921"/>
    <w:rsid w:val="241EB3B7"/>
    <w:rsid w:val="244CCA2D"/>
    <w:rsid w:val="246FC6BD"/>
    <w:rsid w:val="249715E2"/>
    <w:rsid w:val="24F61C87"/>
    <w:rsid w:val="260C85E6"/>
    <w:rsid w:val="2671813D"/>
    <w:rsid w:val="2673B61B"/>
    <w:rsid w:val="27DCF415"/>
    <w:rsid w:val="293FE9F4"/>
    <w:rsid w:val="29836C14"/>
    <w:rsid w:val="299CD7D1"/>
    <w:rsid w:val="299CF2C7"/>
    <w:rsid w:val="29F35205"/>
    <w:rsid w:val="2A101D3B"/>
    <w:rsid w:val="2A3F67FF"/>
    <w:rsid w:val="2B3A8100"/>
    <w:rsid w:val="2B4181C8"/>
    <w:rsid w:val="2B8B6919"/>
    <w:rsid w:val="2BA93AC8"/>
    <w:rsid w:val="2BCC2E81"/>
    <w:rsid w:val="2BD15397"/>
    <w:rsid w:val="2C169753"/>
    <w:rsid w:val="2C22A6D2"/>
    <w:rsid w:val="2D6E09D3"/>
    <w:rsid w:val="2D7DDB7A"/>
    <w:rsid w:val="2E7B548F"/>
    <w:rsid w:val="2FF4C9C6"/>
    <w:rsid w:val="30687A85"/>
    <w:rsid w:val="30A9AADA"/>
    <w:rsid w:val="30FD4CEA"/>
    <w:rsid w:val="319BBDE6"/>
    <w:rsid w:val="31E15272"/>
    <w:rsid w:val="320F0857"/>
    <w:rsid w:val="328BF7BC"/>
    <w:rsid w:val="329C32C1"/>
    <w:rsid w:val="33378E47"/>
    <w:rsid w:val="33E2A772"/>
    <w:rsid w:val="34380322"/>
    <w:rsid w:val="34411E2D"/>
    <w:rsid w:val="346432E3"/>
    <w:rsid w:val="34676BC6"/>
    <w:rsid w:val="3518F334"/>
    <w:rsid w:val="3574CA2A"/>
    <w:rsid w:val="35852C5A"/>
    <w:rsid w:val="358B5355"/>
    <w:rsid w:val="3597A563"/>
    <w:rsid w:val="36AFFE38"/>
    <w:rsid w:val="36DC040E"/>
    <w:rsid w:val="3725D88D"/>
    <w:rsid w:val="376A2E1C"/>
    <w:rsid w:val="376FA3E4"/>
    <w:rsid w:val="378F0C36"/>
    <w:rsid w:val="37A5165E"/>
    <w:rsid w:val="384BCE99"/>
    <w:rsid w:val="38706F00"/>
    <w:rsid w:val="3893FD97"/>
    <w:rsid w:val="38C1A8EE"/>
    <w:rsid w:val="39087550"/>
    <w:rsid w:val="39AD7E5B"/>
    <w:rsid w:val="39B4869B"/>
    <w:rsid w:val="3A461B66"/>
    <w:rsid w:val="3A5D794F"/>
    <w:rsid w:val="3A9B8A6A"/>
    <w:rsid w:val="3AAC068B"/>
    <w:rsid w:val="3ACFB604"/>
    <w:rsid w:val="3B447751"/>
    <w:rsid w:val="3B6F0C5B"/>
    <w:rsid w:val="3BA8C3BD"/>
    <w:rsid w:val="3BCD2774"/>
    <w:rsid w:val="3CCDEEA9"/>
    <w:rsid w:val="3D3E7DC0"/>
    <w:rsid w:val="3E66ECC0"/>
    <w:rsid w:val="3EAE9383"/>
    <w:rsid w:val="3EF47CC8"/>
    <w:rsid w:val="3F4D4B96"/>
    <w:rsid w:val="3FDDA3D0"/>
    <w:rsid w:val="40CE013D"/>
    <w:rsid w:val="40FCF2AB"/>
    <w:rsid w:val="41712AA1"/>
    <w:rsid w:val="417F24AD"/>
    <w:rsid w:val="4257F26D"/>
    <w:rsid w:val="42AB0C10"/>
    <w:rsid w:val="42DE9AD4"/>
    <w:rsid w:val="430B3A13"/>
    <w:rsid w:val="43B70707"/>
    <w:rsid w:val="43B835C0"/>
    <w:rsid w:val="43DA127A"/>
    <w:rsid w:val="44AC56F5"/>
    <w:rsid w:val="453615D4"/>
    <w:rsid w:val="4568C043"/>
    <w:rsid w:val="45F1E4D3"/>
    <w:rsid w:val="462309BF"/>
    <w:rsid w:val="469AA444"/>
    <w:rsid w:val="46B6F499"/>
    <w:rsid w:val="46D8E2A1"/>
    <w:rsid w:val="47123B33"/>
    <w:rsid w:val="473C7713"/>
    <w:rsid w:val="475F8CDF"/>
    <w:rsid w:val="47A3CB54"/>
    <w:rsid w:val="47C23627"/>
    <w:rsid w:val="4804C49E"/>
    <w:rsid w:val="4809AABE"/>
    <w:rsid w:val="484E913E"/>
    <w:rsid w:val="48B4BF92"/>
    <w:rsid w:val="48DA2328"/>
    <w:rsid w:val="490D15E8"/>
    <w:rsid w:val="49303BB3"/>
    <w:rsid w:val="495E0688"/>
    <w:rsid w:val="4A155B02"/>
    <w:rsid w:val="4A49DBF5"/>
    <w:rsid w:val="4A89A8E0"/>
    <w:rsid w:val="4AADD2B9"/>
    <w:rsid w:val="4AF9D6E9"/>
    <w:rsid w:val="4B2F5FAA"/>
    <w:rsid w:val="4C72AC59"/>
    <w:rsid w:val="4C79BBE8"/>
    <w:rsid w:val="4CEA0810"/>
    <w:rsid w:val="4D690365"/>
    <w:rsid w:val="4D8830B5"/>
    <w:rsid w:val="4E448F05"/>
    <w:rsid w:val="4F0E74A0"/>
    <w:rsid w:val="4F3223CA"/>
    <w:rsid w:val="4FA5EA8D"/>
    <w:rsid w:val="502EDF6D"/>
    <w:rsid w:val="504976F7"/>
    <w:rsid w:val="50FBABF0"/>
    <w:rsid w:val="51454801"/>
    <w:rsid w:val="52662936"/>
    <w:rsid w:val="52977C51"/>
    <w:rsid w:val="52A47735"/>
    <w:rsid w:val="54BF91B7"/>
    <w:rsid w:val="54CA1F49"/>
    <w:rsid w:val="54F519F5"/>
    <w:rsid w:val="552AA47E"/>
    <w:rsid w:val="557A1A3D"/>
    <w:rsid w:val="55DC17F7"/>
    <w:rsid w:val="560F587A"/>
    <w:rsid w:val="56411B0F"/>
    <w:rsid w:val="5665EFAA"/>
    <w:rsid w:val="571C14CB"/>
    <w:rsid w:val="57D9536B"/>
    <w:rsid w:val="57EE1777"/>
    <w:rsid w:val="593C547A"/>
    <w:rsid w:val="594E8636"/>
    <w:rsid w:val="59FDEFF7"/>
    <w:rsid w:val="5A67ED45"/>
    <w:rsid w:val="5C565124"/>
    <w:rsid w:val="5C64DE3B"/>
    <w:rsid w:val="5DF58CFC"/>
    <w:rsid w:val="5E1DBC03"/>
    <w:rsid w:val="5E37DFD0"/>
    <w:rsid w:val="5E4C2CF4"/>
    <w:rsid w:val="5E9E0B41"/>
    <w:rsid w:val="5EBF8CC3"/>
    <w:rsid w:val="5F0CEFC2"/>
    <w:rsid w:val="5F22360B"/>
    <w:rsid w:val="5F915D5D"/>
    <w:rsid w:val="5FA20A2F"/>
    <w:rsid w:val="5FCED4F8"/>
    <w:rsid w:val="60726FFF"/>
    <w:rsid w:val="608B3137"/>
    <w:rsid w:val="60CF3633"/>
    <w:rsid w:val="60D72EC9"/>
    <w:rsid w:val="6115AD1B"/>
    <w:rsid w:val="615447B1"/>
    <w:rsid w:val="61DB5281"/>
    <w:rsid w:val="6272879A"/>
    <w:rsid w:val="630B27EF"/>
    <w:rsid w:val="631A1909"/>
    <w:rsid w:val="63848432"/>
    <w:rsid w:val="63B75FDC"/>
    <w:rsid w:val="63C1263B"/>
    <w:rsid w:val="64936829"/>
    <w:rsid w:val="64964CF6"/>
    <w:rsid w:val="659F0947"/>
    <w:rsid w:val="66A38ADB"/>
    <w:rsid w:val="67E58C79"/>
    <w:rsid w:val="67EB7805"/>
    <w:rsid w:val="6869BE9B"/>
    <w:rsid w:val="686B6A7A"/>
    <w:rsid w:val="68884E3A"/>
    <w:rsid w:val="6916CA87"/>
    <w:rsid w:val="6A241E9B"/>
    <w:rsid w:val="6A86EA52"/>
    <w:rsid w:val="6AA77729"/>
    <w:rsid w:val="6B7E00BE"/>
    <w:rsid w:val="6BBFEEFC"/>
    <w:rsid w:val="6C43478A"/>
    <w:rsid w:val="6CB0C312"/>
    <w:rsid w:val="6CD5A658"/>
    <w:rsid w:val="6D016532"/>
    <w:rsid w:val="6D12B204"/>
    <w:rsid w:val="6D12B204"/>
    <w:rsid w:val="6D26EC88"/>
    <w:rsid w:val="6DDF17EB"/>
    <w:rsid w:val="6E37B69C"/>
    <w:rsid w:val="6E4C9373"/>
    <w:rsid w:val="6F298422"/>
    <w:rsid w:val="6F8CBA9B"/>
    <w:rsid w:val="6FDF9020"/>
    <w:rsid w:val="7038F83F"/>
    <w:rsid w:val="71170DA1"/>
    <w:rsid w:val="7123B391"/>
    <w:rsid w:val="71686131"/>
    <w:rsid w:val="718ED4A3"/>
    <w:rsid w:val="71C39553"/>
    <w:rsid w:val="71C8DEB0"/>
    <w:rsid w:val="71F96135"/>
    <w:rsid w:val="721FA681"/>
    <w:rsid w:val="722DD105"/>
    <w:rsid w:val="7258FE8B"/>
    <w:rsid w:val="7284D149"/>
    <w:rsid w:val="729C7B45"/>
    <w:rsid w:val="73F97238"/>
    <w:rsid w:val="749AAB5B"/>
    <w:rsid w:val="75EB6358"/>
    <w:rsid w:val="763D05C1"/>
    <w:rsid w:val="763FE542"/>
    <w:rsid w:val="764E4F45"/>
    <w:rsid w:val="76D71A5B"/>
    <w:rsid w:val="76E8AFF8"/>
    <w:rsid w:val="776FC6B0"/>
    <w:rsid w:val="77A5F995"/>
    <w:rsid w:val="77AE9191"/>
    <w:rsid w:val="77C33A6E"/>
    <w:rsid w:val="77D93C72"/>
    <w:rsid w:val="77E9FE91"/>
    <w:rsid w:val="781BF29D"/>
    <w:rsid w:val="784FFF6B"/>
    <w:rsid w:val="787F51DC"/>
    <w:rsid w:val="789450DF"/>
    <w:rsid w:val="78E3CD9A"/>
    <w:rsid w:val="792E9E38"/>
    <w:rsid w:val="7949279E"/>
    <w:rsid w:val="798DB6C0"/>
    <w:rsid w:val="799E7E1B"/>
    <w:rsid w:val="79F0516A"/>
    <w:rsid w:val="7A020344"/>
    <w:rsid w:val="7AC58879"/>
    <w:rsid w:val="7B0BC034"/>
    <w:rsid w:val="7B4C20CB"/>
    <w:rsid w:val="7BA33780"/>
    <w:rsid w:val="7BBC81A5"/>
    <w:rsid w:val="7BD12113"/>
    <w:rsid w:val="7BF3F3D2"/>
    <w:rsid w:val="7C0245FF"/>
    <w:rsid w:val="7C291CF8"/>
    <w:rsid w:val="7C5A95E3"/>
    <w:rsid w:val="7CA65DCC"/>
    <w:rsid w:val="7D5DB973"/>
    <w:rsid w:val="7E4F55CF"/>
    <w:rsid w:val="7F5D7C4A"/>
    <w:rsid w:val="7F8C9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6102D"/>
  <w15:docId w15:val="{A2E145AC-6347-4F6A-868A-3876175ED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297" w:hanging="297"/>
      <w:jc w:val="center"/>
      <w:outlineLvl w:val="0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"/>
      <w:ind w:left="730" w:hanging="10"/>
      <w:outlineLvl w:val="1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307" w:hanging="10"/>
      <w:outlineLvl w:val="2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Mention" w:default="1" mc:Ignorable="w14">
    <w:name xmlns:w="http://schemas.openxmlformats.org/wordprocessingml/2006/main" w:val="Mention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8" /><Relationship Type="http://schemas.openxmlformats.org/officeDocument/2006/relationships/settings" Target="settings.xml" Id="rId3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1.jpg" Id="rId5" /><Relationship Type="http://schemas.openxmlformats.org/officeDocument/2006/relationships/webSettings" Target="webSettings.xml" Id="rId4" /><Relationship Type="http://schemas.microsoft.com/office/2011/relationships/people" Target="people.xml" Id="R361a1816f2f442f3" /><Relationship Type="http://schemas.microsoft.com/office/2011/relationships/commentsExtended" Target="commentsExtended.xml" Id="R866262d345db4644" /><Relationship Type="http://schemas.microsoft.com/office/2016/09/relationships/commentsIds" Target="commentsIds.xml" Id="Rdb634e2eb03f4726" /><Relationship Type="http://schemas.microsoft.com/office/2020/10/relationships/intelligence" Target="intelligence2.xml" Id="R4f55466daed14b87" /><Relationship Type="http://schemas.openxmlformats.org/officeDocument/2006/relationships/hyperlink" Target="https://registrar.washington.edu/curriculum/application-deadlines/" TargetMode="External" Id="Re3c8d7ca4642431c" /><Relationship Type="http://schemas.openxmlformats.org/officeDocument/2006/relationships/hyperlink" Target="https://uw.kuali.co/cm/" TargetMode="External" Id="R8df03dd7bd6947db" /><Relationship Type="http://schemas.openxmlformats.org/officeDocument/2006/relationships/hyperlink" Target="https://uw.kuali.co/cm/" TargetMode="External" Id="Rc1c67d4af4434755" /><Relationship Type="http://schemas.openxmlformats.org/officeDocument/2006/relationships/hyperlink" Target="https://uw.kuali.co/cm/" TargetMode="External" Id="Re5c22f827a82497c" /><Relationship Type="http://schemas.openxmlformats.org/officeDocument/2006/relationships/hyperlink" Target="https://uw.kuali.co/cm/" TargetMode="External" Id="Rf98f403c12784819" /><Relationship Type="http://schemas.openxmlformats.org/officeDocument/2006/relationships/hyperlink" Target="https://uw.kuali.co/cm/" TargetMode="External" Id="R67f26f7779464125" /><Relationship Type="http://schemas.openxmlformats.org/officeDocument/2006/relationships/hyperlink" Target="https://uw.kuali.co/cm/" TargetMode="External" Id="Ra87fe90a0a5e4f94" /><Relationship Type="http://schemas.openxmlformats.org/officeDocument/2006/relationships/hyperlink" Target="https://uw.kuali.co/cm/" TargetMode="External" Id="Rc192e1e832f24cdf" /><Relationship Type="http://schemas.openxmlformats.org/officeDocument/2006/relationships/hyperlink" Target="https://uw.kuali.co/cm/" TargetMode="External" Id="R6a100c1c986841fd" /><Relationship Type="http://schemas.openxmlformats.org/officeDocument/2006/relationships/hyperlink" Target="https://uw.kuali.co/cm/" TargetMode="External" Id="R50a2cb7b4d5e43a2" /><Relationship Type="http://schemas.openxmlformats.org/officeDocument/2006/relationships/hyperlink" Target="https://uw.kuali.co/cm/" TargetMode="External" Id="R243297c33d8c438d" /><Relationship Type="http://schemas.openxmlformats.org/officeDocument/2006/relationships/hyperlink" Target="https://uw.kuali.co/cm/" TargetMode="External" Id="R25a13bd430694584" /><Relationship Type="http://schemas.openxmlformats.org/officeDocument/2006/relationships/hyperlink" Target="https://uw.kuali.co/cm/" TargetMode="External" Id="R18faebfa54284b74" /><Relationship Type="http://schemas.openxmlformats.org/officeDocument/2006/relationships/hyperlink" Target="https://uw.kuali.co/cm/" TargetMode="External" Id="R1c0b76e6a0e449e4" /><Relationship Type="http://schemas.openxmlformats.org/officeDocument/2006/relationships/hyperlink" Target="https://uw.kuali.co/cm/" TargetMode="External" Id="Rd5512731d08d4cc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Andrew J Seibert</lastModifiedBy>
  <revision>11</revision>
  <dcterms:created xsi:type="dcterms:W3CDTF">2022-09-14T21:53:00.0000000Z</dcterms:created>
  <dcterms:modified xsi:type="dcterms:W3CDTF">2022-11-02T19:53:57.2940828Z</dcterms:modified>
</coreProperties>
</file>