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comments.xml" ContentType="application/vnd.openxmlformats-officedocument.wordprocessingml.comment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5B315B" w:rsidRDefault="00717BC1" w14:paraId="03F6102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3F61093" wp14:editId="03F61094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B315B" w:rsidRDefault="00717BC1" w14:paraId="03F6102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2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3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3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Academic Policy &amp; Curriculum Committee Minutes</w:t>
      </w:r>
    </w:p>
    <w:p w:rsidR="005B315B" w:rsidRDefault="00717BC1" w14:paraId="03F61032" w14:textId="3E897D72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color w:val="000000"/>
        </w:rPr>
      </w:pPr>
      <w:r w:rsidRPr="4A8B3748" w:rsidR="3B3C044A">
        <w:rPr>
          <w:rFonts w:ascii="Times New Roman" w:hAnsi="Times New Roman" w:eastAsia="Times New Roman" w:cs="Times New Roman"/>
        </w:rPr>
        <w:t>November</w:t>
      </w:r>
      <w:r w:rsidRPr="4A8B3748" w:rsidR="7B4C20CB">
        <w:rPr>
          <w:rFonts w:ascii="Times New Roman" w:hAnsi="Times New Roman" w:eastAsia="Times New Roman" w:cs="Times New Roman"/>
        </w:rPr>
        <w:t xml:space="preserve"> </w:t>
      </w:r>
      <w:r w:rsidRPr="4A8B3748" w:rsidR="312DF2FB">
        <w:rPr>
          <w:rFonts w:ascii="Times New Roman" w:hAnsi="Times New Roman" w:eastAsia="Times New Roman" w:cs="Times New Roman"/>
        </w:rPr>
        <w:t>9</w:t>
      </w:r>
      <w:r w:rsidRPr="4A8B3748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4A8B3748" w:rsidR="42DE9A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4A8B3748" w:rsidR="60726FFF">
        <w:rPr>
          <w:rFonts w:ascii="Times New Roman" w:hAnsi="Times New Roman" w:eastAsia="Times New Roman" w:cs="Times New Roman"/>
          <w:color w:val="000000" w:themeColor="text1" w:themeTint="FF" w:themeShade="FF"/>
        </w:rPr>
        <w:t>2022,</w:t>
      </w:r>
      <w:r w:rsidRPr="4A8B3748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4A8B3748" w:rsidR="71170DA1">
        <w:rPr>
          <w:rFonts w:ascii="Times New Roman" w:hAnsi="Times New Roman" w:eastAsia="Times New Roman" w:cs="Times New Roman"/>
          <w:color w:val="000000" w:themeColor="text1" w:themeTint="FF" w:themeShade="FF"/>
        </w:rPr>
        <w:t>GWP 320</w:t>
      </w:r>
      <w:r w:rsidRPr="4A8B3748" w:rsidR="00717BC1">
        <w:rPr>
          <w:rFonts w:ascii="Times New Roman" w:hAnsi="Times New Roman" w:eastAsia="Times New Roman" w:cs="Times New Roman"/>
        </w:rPr>
        <w:t xml:space="preserve"> </w:t>
      </w:r>
      <w:r w:rsidRPr="4A8B3748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>12:</w:t>
      </w:r>
      <w:r w:rsidRPr="4A8B3748" w:rsidR="66A38ADB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4A8B3748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5B315B" w:rsidP="4A8B3748" w:rsidRDefault="00717BC1" w14:paraId="03F61033" w14:textId="2670A69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4A8B3748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4A8B3748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A8B3748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Chair Julie Masura, Joan Bleecker,</w:t>
      </w:r>
      <w:r w:rsidRPr="4A8B3748" w:rsidR="6CD5A65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Ingrid Horakova, Raghavi Sakpal</w:t>
      </w:r>
      <w:r w:rsidRPr="4A8B3748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4A8B3748" w:rsidR="43B7070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4A8B3748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Susan Johnson</w:t>
      </w:r>
      <w:r w:rsidRPr="4A8B3748" w:rsidR="5E4C2CF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4A8B3748" w:rsidR="73F9723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Shahrokh </w:t>
      </w:r>
      <w:r w:rsidRPr="4A8B3748" w:rsidR="73F9723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Saudagaran</w:t>
      </w:r>
      <w:r w:rsidRPr="4A8B3748" w:rsidR="64964CF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Laura Feuerborn</w:t>
      </w:r>
      <w:r w:rsidRPr="4A8B3748" w:rsidR="3C10247F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Tanya Velasquez</w:t>
      </w:r>
    </w:p>
    <w:p w:rsidR="005B315B" w:rsidP="46B21B62" w:rsidRDefault="00717BC1" w14:paraId="03F61034" w14:textId="09D5EE3E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bookmarkStart w:name="_1fob9te" w:id="0"/>
      <w:bookmarkEnd w:id="0"/>
      <w:r w:rsidRPr="46B21B62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46B21B62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Patrick</w:t>
      </w:r>
      <w:r w:rsidRPr="46B21B62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46B21B62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Pow (Information Technology)</w:t>
      </w:r>
      <w:r w:rsidRPr="46B21B62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46B21B62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6B21B62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Lorraine Dinnel (University Academic Advising), Andrea Coker-Anderson (Registrar)</w:t>
      </w:r>
      <w:r w:rsidRPr="46B21B62" w:rsidR="3BCD277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</w:t>
      </w:r>
      <w:r w:rsidRPr="46B21B62" w:rsidR="594E863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Bonnie Becker (Delegate for </w:t>
      </w:r>
      <w:r w:rsidRPr="46B21B62" w:rsidR="23A10D22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EVCAA</w:t>
      </w:r>
      <w:r w:rsidRPr="46B21B62" w:rsidR="594E863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Academic Affairs)</w:t>
      </w:r>
    </w:p>
    <w:p w:rsidR="005B315B" w:rsidP="4A8B3748" w:rsidRDefault="00717BC1" w14:paraId="03F61035" w14:textId="333046B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4A8B3748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Excused</w:t>
      </w:r>
      <w:r w:rsidRPr="4A8B3748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4A8B3748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A8B3748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ASUWT</w:t>
      </w:r>
      <w:r w:rsidRPr="4A8B3748" w:rsidR="5145480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4A8B3748" w:rsidR="5145480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Rep</w:t>
      </w:r>
      <w:r w:rsidRPr="4A8B3748" w:rsidR="39B4869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4A8B3748" w:rsidR="378F0C3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Annie</w:t>
      </w:r>
      <w:r w:rsidRPr="4A8B3748" w:rsidR="378F0C3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Downey (UWT Library)</w:t>
      </w:r>
      <w:r w:rsidRPr="4A8B3748" w:rsidR="57EE177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Andrew Harris (EVCAA)</w:t>
      </w:r>
      <w:r w:rsidRPr="4A8B3748" w:rsidR="680578A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Claudia Sellmaier</w:t>
      </w:r>
    </w:p>
    <w:p w:rsidR="005B315B" w:rsidP="4A8B3748" w:rsidRDefault="00717BC1" w14:paraId="03F61036" w14:textId="27F799E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4A8B3748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Absent:</w:t>
      </w:r>
      <w:r w:rsidRPr="4A8B3748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 w:rsidR="005B315B" w:rsidP="4A8B3748" w:rsidRDefault="00717BC1" w14:paraId="03F61037" w14:textId="2EABA606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color w:val="000000"/>
          <w:sz w:val="24"/>
          <w:szCs w:val="24"/>
        </w:rPr>
      </w:pPr>
      <w:r w:rsidRPr="4A8B3748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Guests: </w:t>
      </w:r>
      <w:r w:rsidRPr="4A8B3748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4A8B3748" w:rsidR="0287EA5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Christine Stevens (Proposer, Nursing Significant Change)</w:t>
      </w:r>
    </w:p>
    <w:p w:rsidR="005B315B" w:rsidRDefault="00717BC1" w14:paraId="03F6103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rPr>
          <w:i/>
          <w:color w:val="000000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 xml:space="preserve">Administrative Support: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Andrew J. Seibert</w:t>
      </w:r>
    </w:p>
    <w:p w:rsidR="005B315B" w:rsidRDefault="00717BC1" w14:paraId="03F61039" w14:textId="77777777">
      <w:pPr>
        <w:pStyle w:val="Heading1"/>
      </w:pPr>
      <w:r>
        <w:t xml:space="preserve"> </w:t>
      </w:r>
    </w:p>
    <w:p w:rsidR="005B315B" w:rsidRDefault="00717BC1" w14:paraId="03F6103A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5B315B" w:rsidRDefault="00717BC1" w14:paraId="03F6103B" w14:textId="77777777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/>
        </w:rPr>
      </w:pPr>
      <w:r>
        <w:rPr>
          <w:b/>
        </w:rPr>
        <w:t>Recording Permission &amp; Land Acknowledgement</w:t>
      </w:r>
    </w:p>
    <w:p w:rsidR="005B315B" w:rsidRDefault="005B315B" w14:paraId="03F6103C" w14:textId="77777777">
      <w:pPr>
        <w:pStyle w:val="Heading2"/>
        <w:tabs>
          <w:tab w:val="center" w:pos="2853"/>
        </w:tabs>
        <w:spacing w:after="0"/>
        <w:ind w:left="735" w:firstLine="0"/>
        <w:rPr>
          <w:b/>
        </w:rPr>
      </w:pPr>
    </w:p>
    <w:p w:rsidR="005B315B" w:rsidRDefault="00717BC1" w14:paraId="03F6103D" w14:textId="77777777">
      <w:pPr>
        <w:pStyle w:val="Heading2"/>
        <w:tabs>
          <w:tab w:val="center" w:pos="2853"/>
        </w:tabs>
        <w:spacing w:after="0"/>
        <w:ind w:left="735" w:firstLine="0"/>
      </w:pPr>
      <w:r>
        <w:rPr>
          <w:rFonts w:ascii="Calibri" w:hAnsi="Calibri" w:eastAsia="Calibri" w:cs="Calibri"/>
          <w:sz w:val="22"/>
          <w:szCs w:val="22"/>
        </w:rPr>
        <w:t>Recording permissions were granted by the committee</w:t>
      </w:r>
      <w:r>
        <w:t xml:space="preserve">. </w:t>
      </w:r>
    </w:p>
    <w:p w:rsidR="005B315B" w:rsidRDefault="005B315B" w14:paraId="03F6103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5B315B" w:rsidP="4A8B3748" w:rsidRDefault="00717BC1" w14:paraId="03F6103F" w14:textId="173B416E">
      <w:pPr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A8B3748" w:rsidR="00717BC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Approval of Minutes</w:t>
      </w:r>
      <w:r w:rsidRPr="4A8B3748" w:rsidR="00717BC1">
        <w:rPr>
          <w:rFonts w:ascii="Gautami" w:hAnsi="Gautami" w:eastAsia="Gautami" w:cs="Gautami"/>
          <w:sz w:val="24"/>
          <w:szCs w:val="24"/>
        </w:rPr>
        <w:t>​</w:t>
      </w:r>
      <w:r w:rsidRPr="4A8B3748" w:rsidR="00717BC1">
        <w:rPr>
          <w:rFonts w:ascii="Times New Roman" w:hAnsi="Times New Roman" w:eastAsia="Times New Roman" w:cs="Times New Roman"/>
          <w:sz w:val="24"/>
          <w:szCs w:val="24"/>
        </w:rPr>
        <w:t xml:space="preserve"> from</w:t>
      </w:r>
      <w:r w:rsidRPr="4A8B3748" w:rsidR="6272879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A8B3748" w:rsidR="7142D4BC">
        <w:rPr>
          <w:rFonts w:ascii="Times New Roman" w:hAnsi="Times New Roman" w:eastAsia="Times New Roman" w:cs="Times New Roman"/>
          <w:sz w:val="24"/>
          <w:szCs w:val="24"/>
        </w:rPr>
        <w:t>October</w:t>
      </w:r>
      <w:r w:rsidRPr="4A8B3748" w:rsidR="627287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A8B3748" w:rsidR="6AF218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</w:t>
      </w:r>
      <w:r w:rsidRPr="4A8B3748" w:rsidR="627287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2022 </w:t>
      </w:r>
      <w:r w:rsidRPr="4A8B3748" w:rsidR="6115AD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Found</w:t>
      </w:r>
      <w:r w:rsidRPr="4A8B3748" w:rsidR="6272879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APCC Canvas –</w:t>
      </w:r>
      <w:r w:rsidRPr="4A8B3748" w:rsidR="6A64603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11.09</w:t>
      </w:r>
      <w:r w:rsidRPr="4A8B3748" w:rsidR="6272879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.2022 Module</w:t>
      </w:r>
    </w:p>
    <w:p w:rsidR="005B315B" w:rsidRDefault="00717BC1" w14:paraId="03F61040" w14:textId="744CE6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/>
      </w:pPr>
      <w:r w:rsidR="00717BC1">
        <w:rPr/>
        <w:t xml:space="preserve">The Committee reviewed the minutes and did not have </w:t>
      </w:r>
      <w:r w:rsidR="484E913E">
        <w:rPr/>
        <w:t>any concerns</w:t>
      </w:r>
      <w:r w:rsidR="00717BC1">
        <w:rPr/>
        <w:t xml:space="preserve"> regarding the minutes.</w:t>
      </w:r>
      <w:r w:rsidR="7038F83F">
        <w:rPr/>
        <w:t xml:space="preserve"> Minutes were approved as written</w:t>
      </w:r>
    </w:p>
    <w:p w:rsidR="005B315B" w:rsidRDefault="005B315B" w14:paraId="03F6104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5B315B" w:rsidRDefault="00717BC1" w14:paraId="03F61044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/>
      </w:pPr>
      <w:r w:rsidRPr="4A8B3748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Announcements</w:t>
      </w:r>
    </w:p>
    <w:p w:rsidR="005B315B" w:rsidRDefault="005B315B" w14:paraId="03F6104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5B315B" w:rsidRDefault="00717BC1" w14:paraId="03F61046" w14:textId="77777777">
      <w:pPr>
        <w:numPr>
          <w:ilvl w:val="0"/>
          <w:numId w:val="8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ASUWT Updates</w:t>
      </w:r>
    </w:p>
    <w:p w:rsidR="005B315B" w:rsidRDefault="00717BC1" w14:paraId="03F61047" w14:textId="0D8143A8">
      <w:pPr>
        <w:spacing w:after="0"/>
        <w:ind w:left="1440"/>
      </w:pPr>
      <w:r w:rsidR="560F587A">
        <w:rPr/>
        <w:t xml:space="preserve"> </w:t>
      </w:r>
      <w:r w:rsidR="58E2A721">
        <w:rPr/>
        <w:t>ASUWT President in the works to</w:t>
      </w:r>
      <w:r w:rsidR="560F587A">
        <w:rPr/>
        <w:t xml:space="preserve"> get Student Representation</w:t>
      </w:r>
    </w:p>
    <w:p w:rsidR="005B315B" w:rsidRDefault="00717BC1" w14:paraId="03F61048" w14:textId="777777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UWCC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Updates</w:t>
      </w:r>
    </w:p>
    <w:p w:rsidR="005B315B" w:rsidRDefault="00717BC1" w14:paraId="03F61049" w14:textId="70ADDF2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/>
      </w:pPr>
      <w:r w:rsidR="246FC6BD">
        <w:rPr/>
        <w:t>N</w:t>
      </w:r>
      <w:r w:rsidR="3498BCE7">
        <w:rPr/>
        <w:t xml:space="preserve">ovember </w:t>
      </w:r>
      <w:r w:rsidR="07A234DA">
        <w:rPr/>
        <w:t>8, meeting</w:t>
      </w:r>
    </w:p>
    <w:p w:rsidR="005B315B" w:rsidP="4A8B3748" w:rsidRDefault="00717BC1" w14:paraId="03F6104E" w14:textId="235348C4">
      <w:pPr>
        <w:pStyle w:val="Normal"/>
        <w:numPr>
          <w:ilvl w:val="2"/>
          <w:numId w:val="8"/>
        </w:numPr>
        <w:spacing w:before="0" w:beforeAutospacing="off" w:after="0" w:afterAutospacing="off" w:line="259" w:lineRule="auto"/>
        <w:ind/>
        <w:rPr/>
      </w:pPr>
      <w:r w:rsidR="07A234DA">
        <w:rPr/>
        <w:t>6</w:t>
      </w:r>
      <w:r w:rsidR="246FC6BD">
        <w:rPr/>
        <w:t xml:space="preserve"> from UW Tacoma</w:t>
      </w:r>
    </w:p>
    <w:p w:rsidR="4F0E74A0" w:rsidP="39AD7E5B" w:rsidRDefault="4F0E74A0" w14:paraId="3E139857" w14:textId="6B49D284">
      <w:pPr>
        <w:pStyle w:val="Normal"/>
        <w:numPr>
          <w:ilvl w:val="1"/>
          <w:numId w:val="8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/>
      </w:pPr>
      <w:r w:rsidR="246FC6BD">
        <w:rPr/>
        <w:t xml:space="preserve">Reminder: </w:t>
      </w:r>
      <w:r w:rsidR="4F0E74A0">
        <w:rPr/>
        <w:t>UWCC to meet once per quarter after Autumn 2022</w:t>
      </w:r>
    </w:p>
    <w:p w:rsidR="4F0E74A0" w:rsidP="39AD7E5B" w:rsidRDefault="4F0E74A0" w14:paraId="272B2DFC" w14:textId="095DE881">
      <w:pPr>
        <w:pStyle w:val="Normal"/>
        <w:numPr>
          <w:ilvl w:val="2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/>
      </w:pPr>
      <w:hyperlink r:id="R8889fdbc3b2b4062">
        <w:r w:rsidRPr="4A8B3748" w:rsidR="016E8A81">
          <w:rPr>
            <w:rStyle w:val="Hyperlink"/>
          </w:rPr>
          <w:t>Reminder: UWCC Meeting d</w:t>
        </w:r>
        <w:r w:rsidRPr="4A8B3748" w:rsidR="4F0E74A0">
          <w:rPr>
            <w:rStyle w:val="Hyperlink"/>
          </w:rPr>
          <w:t>ates</w:t>
        </w:r>
      </w:hyperlink>
    </w:p>
    <w:p w:rsidR="7BA33780" w:rsidP="1F2C2B58" w:rsidRDefault="7BA33780" w14:paraId="3212B1A1" w14:textId="434B2481">
      <w:pPr>
        <w:pStyle w:val="Normal"/>
        <w:numPr>
          <w:ilvl w:val="3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/>
      </w:pPr>
      <w:r w:rsidR="7BA33780">
        <w:rPr/>
        <w:t>2 scheduled dates for Winter 2023 courses</w:t>
      </w:r>
    </w:p>
    <w:p w:rsidR="7BA33780" w:rsidP="1F2C2B58" w:rsidRDefault="7BA33780" w14:paraId="40265FAD" w14:textId="3AB5842D">
      <w:pPr>
        <w:pStyle w:val="Normal"/>
        <w:numPr>
          <w:ilvl w:val="3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/>
      </w:pPr>
      <w:r w:rsidR="7BA33780">
        <w:rPr/>
        <w:t xml:space="preserve">All other updates will be on the website </w:t>
      </w:r>
      <w:r w:rsidR="1F803404">
        <w:rPr/>
        <w:t>above</w:t>
      </w:r>
    </w:p>
    <w:p w:rsidR="4D1C0F3C" w:rsidP="4A8B3748" w:rsidRDefault="4D1C0F3C" w14:paraId="1A942116" w14:textId="1381F846">
      <w:pPr>
        <w:pStyle w:val="Normal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/>
      </w:pPr>
      <w:r w:rsidR="4D1C0F3C">
        <w:rPr/>
        <w:t>APCC Will continue to meet monthly.</w:t>
      </w:r>
    </w:p>
    <w:p w:rsidR="005B315B" w:rsidRDefault="005B315B" w14:paraId="03F6105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</w:rPr>
      </w:pPr>
    </w:p>
    <w:p w:rsidR="005B315B" w:rsidRDefault="00717BC1" w14:paraId="03F61053" w14:textId="777777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Other Updates</w:t>
      </w:r>
    </w:p>
    <w:p w:rsidR="005B315B" w:rsidRDefault="00717BC1" w14:paraId="03F61054" w14:textId="332C7F5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 w:rsidR="00717BC1">
        <w:rPr/>
        <w:t xml:space="preserve">No </w:t>
      </w:r>
      <w:r w:rsidR="79F0516A">
        <w:rPr/>
        <w:t>o</w:t>
      </w:r>
      <w:r w:rsidR="00717BC1">
        <w:rPr/>
        <w:t>ther updates were given to the Committee</w:t>
      </w:r>
    </w:p>
    <w:p w:rsidR="005B315B" w:rsidRDefault="005B315B" w14:paraId="03F6105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</w:rPr>
      </w:pPr>
    </w:p>
    <w:p w:rsidR="005B315B" w:rsidRDefault="00717BC1" w14:paraId="03F61056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4A8B3748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</w:p>
    <w:p w:rsidR="005B315B" w:rsidRDefault="005B315B" w14:paraId="03F6105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B315B" w:rsidRDefault="005B315B" w14:paraId="03F6105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76D71A5B" w:rsidP="1F2C2B58" w:rsidRDefault="76D71A5B" w14:paraId="4B5904CC" w14:textId="45AC247C">
      <w:pPr>
        <w:pStyle w:val="Normal"/>
        <w:bidi w:val="0"/>
        <w:spacing w:before="0" w:beforeAutospacing="off" w:after="0" w:afterAutospacing="off" w:line="240" w:lineRule="auto"/>
        <w:ind w:left="720" w:right="0"/>
        <w:jc w:val="left"/>
      </w:pPr>
      <w:r w:rsidRPr="4A8B3748" w:rsidR="0EBC07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Academic Planning Update (Ongoing)</w:t>
      </w:r>
    </w:p>
    <w:p w:rsidR="005B315B" w:rsidRDefault="00717BC1" w14:paraId="03F6105A" w14:textId="66A8F2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/>
      </w:pPr>
      <w:r w:rsidR="7C291CF8">
        <w:rPr/>
        <w:t>The C</w:t>
      </w:r>
      <w:r w:rsidR="60CF3633">
        <w:rPr/>
        <w:t xml:space="preserve">hair shared the </w:t>
      </w:r>
      <w:r w:rsidR="12E9FB9A">
        <w:rPr/>
        <w:t xml:space="preserve">Academic Planning Committees (Core and </w:t>
      </w:r>
      <w:r w:rsidR="229B51F9">
        <w:rPr/>
        <w:t>advisory groups</w:t>
      </w:r>
      <w:r w:rsidR="12E9FB9A">
        <w:rPr/>
        <w:t xml:space="preserve">). APCC and EC will </w:t>
      </w:r>
      <w:r w:rsidR="321F6889">
        <w:rPr/>
        <w:t>continuously</w:t>
      </w:r>
      <w:r w:rsidR="31E2874A">
        <w:rPr/>
        <w:t xml:space="preserve"> provide feedback during the Academic Planning Process</w:t>
      </w:r>
    </w:p>
    <w:p w:rsidR="1F2C2B58" w:rsidP="1F2C2B58" w:rsidRDefault="1F2C2B58" w14:paraId="3C3F7840" w14:textId="2E1C9A79">
      <w:pPr>
        <w:pStyle w:val="Normal"/>
        <w:spacing w:after="0" w:line="240" w:lineRule="auto"/>
      </w:pPr>
    </w:p>
    <w:p w:rsidR="776FC6B0" w:rsidP="4A8B3748" w:rsidRDefault="776FC6B0" w14:paraId="7EC11AB3" w14:textId="18513ECC">
      <w:pPr>
        <w:pStyle w:val="Normal"/>
        <w:spacing w:after="0" w:line="240" w:lineRule="auto"/>
        <w:ind w:left="72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hyperlink r:id="Rc84fbc2e4889481d">
        <w:r w:rsidRPr="4A8B3748" w:rsidR="2BBA5763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APCC Procedure on W,S,R,Div Tracking Spreadsheet</w:t>
        </w:r>
      </w:hyperlink>
    </w:p>
    <w:p w:rsidR="005B315B" w:rsidP="4A8B3748" w:rsidRDefault="005B315B" w14:paraId="03F6105F" w14:textId="137FD3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/>
        <w:rPr/>
      </w:pPr>
      <w:r w:rsidR="2BBA5763">
        <w:rPr/>
        <w:t>APCC Chair Julie Masura let the Committee members know of the process on the spreadsheet and the timeline of updating the Writing, Service</w:t>
      </w:r>
      <w:r w:rsidR="2A0555AC">
        <w:rPr/>
        <w:t xml:space="preserve">, Research and Diversity </w:t>
      </w:r>
      <w:r w:rsidR="36293A18">
        <w:rPr/>
        <w:t>labeled</w:t>
      </w:r>
      <w:r w:rsidR="2A0555AC">
        <w:rPr/>
        <w:t xml:space="preserve"> courses at UWT. You can find the procedures hyperlinked above</w:t>
      </w:r>
    </w:p>
    <w:p w:rsidR="4A8B3748" w:rsidP="48405597" w:rsidRDefault="4A8B3748" w14:paraId="50664F56" w14:textId="09107F50">
      <w:pPr>
        <w:pStyle w:val="Normal"/>
        <w:numPr>
          <w:ilvl w:val="1"/>
          <w:numId w:val="2"/>
        </w:numPr>
        <w:spacing w:after="0" w:line="240" w:lineRule="auto"/>
        <w:rPr/>
      </w:pPr>
      <w:r w:rsidR="1134F9E3">
        <w:rPr/>
        <w:t>There is a tri-campus group working on recommendations sent to Faculty Senate to advocate a gen ed representation. This applies to Writing and Diversity designations</w:t>
      </w:r>
      <w:r w:rsidR="0DFA9224">
        <w:rPr/>
        <w:t>. Chair Julie Masura serves on a committee working on the Service designation.</w:t>
      </w:r>
    </w:p>
    <w:p w:rsidR="4A8B3748" w:rsidP="4A8B3748" w:rsidRDefault="4A8B3748" w14:paraId="668247F8" w14:textId="3206AE5C">
      <w:pPr>
        <w:pStyle w:val="Normal"/>
        <w:spacing w:after="0" w:line="240" w:lineRule="auto"/>
      </w:pPr>
    </w:p>
    <w:p w:rsidR="005B315B" w:rsidRDefault="00717BC1" w14:paraId="03F61060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4A8B3748" w:rsidR="00717BC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Program Change Proposals</w:t>
      </w:r>
    </w:p>
    <w:p w:rsidR="41961712" w:rsidP="4A8B3748" w:rsidRDefault="41961712" w14:paraId="70665E69" w14:textId="5A68E09B">
      <w:pPr>
        <w:pStyle w:val="Normal"/>
        <w:numPr>
          <w:ilvl w:val="0"/>
          <w:numId w:val="9"/>
        </w:numPr>
        <w:tabs>
          <w:tab w:val="center" w:leader="none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A8B3748" w:rsidR="419617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Nursing Significant Change (See PDF Attached and Posted in Canvas)</w:t>
      </w:r>
    </w:p>
    <w:p w:rsidR="005B315B" w:rsidP="4A8B3748" w:rsidRDefault="00717BC1" w14:paraId="1193512F" w14:textId="1A72D618">
      <w:pPr>
        <w:pStyle w:val="Normal"/>
        <w:numPr>
          <w:ilvl w:val="1"/>
          <w:numId w:val="9"/>
        </w:numPr>
        <w:tabs>
          <w:tab w:val="center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8B3748" w:rsidR="2353C3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c</w:t>
      </w:r>
      <w:r w:rsidRPr="4A8B3748" w:rsidR="2AB7AF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ommittee had no questions for the proposers at the School of Nursing &amp; Healthcare </w:t>
      </w:r>
      <w:r w:rsidRPr="4A8B3748" w:rsidR="794EC0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Leadership.</w:t>
      </w:r>
    </w:p>
    <w:p w:rsidR="005B315B" w:rsidP="4A8B3748" w:rsidRDefault="00717BC1" w14:paraId="3A937396" w14:textId="2752D365">
      <w:pPr>
        <w:pStyle w:val="Normal"/>
        <w:numPr>
          <w:ilvl w:val="1"/>
          <w:numId w:val="9"/>
        </w:numPr>
        <w:tabs>
          <w:tab w:val="center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8B3748" w:rsidR="77AE91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</w:t>
      </w:r>
      <w:r w:rsidRPr="4A8B3748" w:rsidR="413109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</w:t>
      </w:r>
      <w:r w:rsidRPr="4A8B3748" w:rsidR="77AE91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</w:t>
      </w:r>
      <w:r w:rsidRPr="4A8B3748" w:rsidR="56211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significant</w:t>
      </w:r>
      <w:r w:rsidRPr="4A8B3748" w:rsidR="77AE91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A8B3748" w:rsidR="7C3F7E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4A8B3748" w:rsidR="77AE91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hange proposal </w:t>
      </w:r>
      <w:r w:rsidRPr="4A8B3748" w:rsidR="1CB9B3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 written</w:t>
      </w:r>
      <w:r w:rsidRPr="4A8B3748" w:rsidR="473C77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Moved by </w:t>
      </w:r>
      <w:r w:rsidRPr="4A8B3748" w:rsidR="66C87F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Tanya Velasquez</w:t>
      </w:r>
      <w:r w:rsidRPr="4A8B3748" w:rsidR="473C77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seconded </w:t>
      </w:r>
      <w:r w:rsidRPr="4A8B3748" w:rsidR="473C77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4A8B3748" w:rsidR="56C635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Laura Feuerborn</w:t>
      </w:r>
    </w:p>
    <w:p w:rsidR="005B315B" w:rsidP="36DC040E" w:rsidRDefault="00717BC1" w14:paraId="51235003" w14:textId="2842E4CA">
      <w:pPr>
        <w:pStyle w:val="Normal"/>
        <w:numPr>
          <w:ilvl w:val="2"/>
          <w:numId w:val="9"/>
        </w:numPr>
        <w:tabs>
          <w:tab w:val="center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6869BE9B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  <w:u w:val="single"/>
        </w:rPr>
        <w:t>Votes:</w:t>
      </w:r>
      <w:r w:rsidRPr="36DC040E" w:rsidR="6869BE9B">
        <w:rPr>
          <w:rFonts w:ascii="Times New Roman" w:hAnsi="Times New Roman" w:eastAsia="Times New Roman" w:cs="Times New Roman"/>
          <w:i w:val="1"/>
          <w:iCs w:val="1"/>
        </w:rPr>
        <w:t xml:space="preserve"> 8 yes, 0 no, 0 abstentions</w:t>
      </w:r>
    </w:p>
    <w:p w:rsidR="005B315B" w:rsidP="1F2C2B58" w:rsidRDefault="00717BC1" w14:paraId="207AFC94" w14:textId="6BE327DB">
      <w:pPr>
        <w:numPr>
          <w:ilvl w:val="0"/>
          <w:numId w:val="9"/>
        </w:numPr>
        <w:tabs>
          <w:tab w:val="center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programs/view/62f2bba355bc570803085f59" r:id="Rc1c67d4af4434755">
        <w:r w:rsidRPr="1F2C2B58" w:rsidR="77AE919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Biomedical Sciences Major</w:t>
        </w:r>
      </w:hyperlink>
    </w:p>
    <w:p w:rsidR="005B315B" w:rsidP="1F2C2B58" w:rsidRDefault="00717BC1" w14:paraId="12457ACA" w14:textId="68B1C122">
      <w:pPr>
        <w:pStyle w:val="ListParagraph"/>
        <w:numPr>
          <w:ilvl w:val="0"/>
          <w:numId w:val="9"/>
        </w:numPr>
        <w:tabs>
          <w:tab w:val="center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programs/view/62f407c26838ea577791ba80" r:id="Re5c22f827a82497c">
        <w:r w:rsidRPr="1F2C2B58" w:rsidR="77AE919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Environmental Science Major</w:t>
        </w:r>
      </w:hyperlink>
    </w:p>
    <w:p w:rsidR="005B315B" w:rsidP="1F2C2B58" w:rsidRDefault="00717BC1" w14:paraId="3591D899" w14:textId="363F9EA3">
      <w:pPr>
        <w:pStyle w:val="ListParagraph"/>
        <w:numPr>
          <w:ilvl w:val="1"/>
          <w:numId w:val="9"/>
        </w:numPr>
        <w:tabs>
          <w:tab w:val="center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2C2B58" w:rsidR="2BA93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the Biomed and Environmental Science Program Change proposals as written. Moved by Raghavi Sakpal and seconded by </w:t>
      </w:r>
      <w:r w:rsidRPr="1F2C2B58" w:rsidR="3BA8C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Ingrid Horakova.</w:t>
      </w:r>
    </w:p>
    <w:p w:rsidR="005B315B" w:rsidP="36DC040E" w:rsidRDefault="00717BC1" w14:paraId="44E6C01B" w14:textId="0BB9A7BC">
      <w:pPr>
        <w:pStyle w:val="ListParagraph"/>
        <w:numPr>
          <w:ilvl w:val="2"/>
          <w:numId w:val="9"/>
        </w:numPr>
        <w:tabs>
          <w:tab w:val="center" w:pos="2853"/>
        </w:tabs>
        <w:spacing w:after="0"/>
        <w:rPr>
          <w:b w:val="1"/>
          <w:bCs w:val="1"/>
          <w:i w:val="1"/>
          <w:iCs w:val="1"/>
          <w:noProof w:val="0"/>
          <w:lang w:val="en-US"/>
        </w:rPr>
      </w:pPr>
      <w:r w:rsidRPr="36DC040E" w:rsidR="5F0CEFC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  <w:u w:val="single"/>
        </w:rPr>
        <w:t>Votes:</w:t>
      </w:r>
      <w:r w:rsidRPr="36DC040E" w:rsidR="5F0CEFC2">
        <w:rPr>
          <w:rFonts w:ascii="Times New Roman" w:hAnsi="Times New Roman" w:eastAsia="Times New Roman" w:cs="Times New Roman"/>
          <w:i w:val="1"/>
          <w:iCs w:val="1"/>
        </w:rPr>
        <w:t xml:space="preserve"> 8 yes, 0 no, 0 abstention</w:t>
      </w:r>
      <w:r w:rsidRPr="36DC040E" w:rsidR="0C698E71">
        <w:rPr>
          <w:rFonts w:ascii="Times New Roman" w:hAnsi="Times New Roman" w:eastAsia="Times New Roman" w:cs="Times New Roman"/>
          <w:i w:val="1"/>
          <w:iCs w:val="1"/>
        </w:rPr>
        <w:t>s</w:t>
      </w:r>
    </w:p>
    <w:p w:rsidR="005B315B" w:rsidP="1F2C2B58" w:rsidRDefault="00717BC1" w14:paraId="03F61061" w14:textId="6721B30E">
      <w:pPr>
        <w:pStyle w:val="ListParagraph"/>
        <w:numPr>
          <w:ilvl w:val="0"/>
          <w:numId w:val="9"/>
        </w:numPr>
        <w:tabs>
          <w:tab w:val="center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programs/view/624e802a70f126af8b16c387" r:id="Rf98f403c12784819">
        <w:r w:rsidRPr="1F2C2B58" w:rsidR="77AE919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Politics, Philosophy, and Economics Major</w:t>
        </w:r>
      </w:hyperlink>
    </w:p>
    <w:p w:rsidR="5C565124" w:rsidP="1F2C2B58" w:rsidRDefault="5C565124" w14:paraId="28BC9581" w14:textId="03494DCA">
      <w:pPr>
        <w:pStyle w:val="ListParagraph"/>
        <w:numPr>
          <w:ilvl w:val="1"/>
          <w:numId w:val="9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2C2B58" w:rsidR="5C5651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motion was made to approve the Politics, Philosophy, and Economics Program Change proposal as written. Moved by Joan Bleecker and seconded by Susan Johnson.</w:t>
      </w:r>
    </w:p>
    <w:p w:rsidR="5C565124" w:rsidP="36DC040E" w:rsidRDefault="5C565124" w14:paraId="49CB5727" w14:textId="19A4B9B4">
      <w:pPr>
        <w:pStyle w:val="ListParagraph"/>
        <w:numPr>
          <w:ilvl w:val="2"/>
          <w:numId w:val="9"/>
        </w:numPr>
        <w:tabs>
          <w:tab w:val="center" w:leader="none" w:pos="2853"/>
        </w:tabs>
        <w:spacing w:after="0"/>
        <w:rPr>
          <w:b w:val="1"/>
          <w:bCs w:val="1"/>
          <w:i w:val="1"/>
          <w:iCs w:val="1"/>
          <w:noProof w:val="0"/>
          <w:lang w:val="en-US"/>
        </w:rPr>
      </w:pPr>
      <w:r w:rsidRPr="36DC040E" w:rsidR="1569A0ED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  <w:u w:val="single"/>
        </w:rPr>
        <w:t>Votes:</w:t>
      </w:r>
      <w:r w:rsidRPr="36DC040E" w:rsidR="1569A0ED">
        <w:rPr>
          <w:rFonts w:ascii="Times New Roman" w:hAnsi="Times New Roman" w:eastAsia="Times New Roman" w:cs="Times New Roman"/>
          <w:i w:val="1"/>
          <w:iCs w:val="1"/>
        </w:rPr>
        <w:t xml:space="preserve"> 8 yes, 0 no, 0 abstention</w:t>
      </w:r>
      <w:r w:rsidRPr="36DC040E" w:rsidR="0C698E71">
        <w:rPr>
          <w:rFonts w:ascii="Times New Roman" w:hAnsi="Times New Roman" w:eastAsia="Times New Roman" w:cs="Times New Roman"/>
          <w:i w:val="1"/>
          <w:iCs w:val="1"/>
        </w:rPr>
        <w:t>s</w:t>
      </w:r>
    </w:p>
    <w:p w:rsidR="1F2C2B58" w:rsidP="1F2C2B58" w:rsidRDefault="1F2C2B58" w14:paraId="1CA1F3A9" w14:textId="46F60F3B">
      <w:pPr>
        <w:pStyle w:val="Normal"/>
        <w:tabs>
          <w:tab w:val="center" w:leader="none" w:pos="2853"/>
        </w:tabs>
        <w:spacing w:after="0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5B315B" w:rsidRDefault="005B315B" w14:paraId="03F61079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B315B" w:rsidRDefault="00717BC1" w14:paraId="03F6107A" w14:textId="1A06B6A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4A8B3748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New Course Proposals </w:t>
      </w:r>
      <w:r w:rsidRPr="4A8B3748" w:rsidR="5266293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&amp; Program Change Proposals</w:t>
      </w:r>
    </w:p>
    <w:p w:rsidR="52662936" w:rsidP="4A8B3748" w:rsidRDefault="52662936" w14:paraId="09F1E4B1" w14:textId="1960B6AF">
      <w:pPr>
        <w:pStyle w:val="Normal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8B3748" w:rsidR="2524F9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Courses (5)</w:t>
      </w:r>
    </w:p>
    <w:p w:rsidR="52662936" w:rsidP="4A8B3748" w:rsidRDefault="52662936" w14:paraId="223875F6" w14:textId="56100BE8">
      <w:pPr>
        <w:pStyle w:val="Normal"/>
        <w:numPr>
          <w:ilvl w:val="1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4312f9a18428a958b061ea" r:id="R8b0dd565098d497b">
        <w:r w:rsidRPr="4A8B3748" w:rsidR="2524F92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391: Undergraduate Seminar in Mechanical Engineering</w:t>
        </w:r>
      </w:hyperlink>
      <w:r w:rsidRPr="4A8B3748" w:rsidR="2524F9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(Discussion – see audit log)</w:t>
      </w:r>
    </w:p>
    <w:p w:rsidR="52662936" w:rsidP="4A8B3748" w:rsidRDefault="52662936" w14:paraId="0533AB68" w14:textId="7293C6D7">
      <w:pPr>
        <w:pStyle w:val="Normal"/>
        <w:numPr>
          <w:ilvl w:val="2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8B3748" w:rsidR="2B097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Tri-Campus UWCC requested this to be a variable credit course</w:t>
      </w:r>
      <w:r w:rsidRPr="4A8B3748" w:rsidR="16FE89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(TME 390)</w:t>
      </w:r>
    </w:p>
    <w:p w:rsidR="52662936" w:rsidP="4A8B3748" w:rsidRDefault="52662936" w14:paraId="457BE3BD" w14:textId="2EF2EF74">
      <w:pPr>
        <w:pStyle w:val="Normal"/>
        <w:numPr>
          <w:ilvl w:val="2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4A8B3748" w:rsidR="2B097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This course was discussed but no action was taken on this course as it was not supported on the Tri-campus UWCC</w:t>
      </w:r>
      <w:r w:rsidRPr="4A8B3748" w:rsidR="3AEA59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. Requests from committee are as followed:</w:t>
      </w:r>
    </w:p>
    <w:p w:rsidR="52662936" w:rsidP="4A8B3748" w:rsidRDefault="52662936" w14:paraId="266A61A8" w14:textId="0EC7C93A">
      <w:pPr>
        <w:pStyle w:val="Normal"/>
        <w:numPr>
          <w:ilvl w:val="3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8B3748" w:rsidR="35FAEF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Attach 1 credit syllabus example</w:t>
      </w:r>
    </w:p>
    <w:p w:rsidR="52662936" w:rsidP="4A8B3748" w:rsidRDefault="52662936" w14:paraId="3B272509" w14:textId="7FE6E2B7">
      <w:pPr>
        <w:pStyle w:val="Normal"/>
        <w:numPr>
          <w:ilvl w:val="1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51a70dd5539983c364830b" r:id="Rc53654a98dff417c">
        <w:r w:rsidRPr="4A8B3748" w:rsidR="2524F92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548 Biopsychosocial Interventions for Advanced Nursing Practice</w:t>
        </w:r>
      </w:hyperlink>
    </w:p>
    <w:p w:rsidR="52662936" w:rsidP="4A8B3748" w:rsidRDefault="52662936" w14:paraId="14DB8BAD" w14:textId="1935779D">
      <w:pPr>
        <w:pStyle w:val="Normal"/>
        <w:numPr>
          <w:ilvl w:val="1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583491802e661327991e37" r:id="Ra697151307654c28">
        <w:r w:rsidRPr="4A8B3748" w:rsidR="2524F92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SPSY 552: Specially Designed Instruction</w:t>
        </w:r>
      </w:hyperlink>
    </w:p>
    <w:p w:rsidR="52662936" w:rsidP="4A8B3748" w:rsidRDefault="52662936" w14:paraId="39980F08" w14:textId="6A22CF28">
      <w:pPr>
        <w:pStyle w:val="Normal"/>
        <w:numPr>
          <w:ilvl w:val="2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8B3748" w:rsidR="08D299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Elaborate on how many points students earn in discussions</w:t>
      </w:r>
    </w:p>
    <w:p w:rsidR="52662936" w:rsidP="4A8B3748" w:rsidRDefault="52662936" w14:paraId="1ED20449" w14:textId="16820087">
      <w:pPr>
        <w:pStyle w:val="Normal"/>
        <w:numPr>
          <w:ilvl w:val="2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8B3748" w:rsidR="7D0DD0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Remove cut and paste template in section 8 </w:t>
      </w:r>
    </w:p>
    <w:p w:rsidR="52662936" w:rsidP="4A8B3748" w:rsidRDefault="52662936" w14:paraId="2AE84CDE" w14:textId="7F2413BA">
      <w:pPr>
        <w:pStyle w:val="Normal"/>
        <w:numPr>
          <w:ilvl w:val="1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583a1124c07d9ed8c6102f" r:id="R7a542f18c0d34f45">
        <w:r w:rsidRPr="4A8B3748" w:rsidR="2524F92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SPSY 555: Applied Research Design and Analysis</w:t>
        </w:r>
      </w:hyperlink>
    </w:p>
    <w:p w:rsidR="52662936" w:rsidP="4A8B3748" w:rsidRDefault="52662936" w14:paraId="5DA95B0C" w14:textId="1941F3DD">
      <w:pPr>
        <w:pStyle w:val="Normal"/>
        <w:numPr>
          <w:ilvl w:val="1"/>
          <w:numId w:val="3"/>
        </w:num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w:anchor="/courses/view/63583d4124c07d061ac61069" r:id="Rbfd1ae4e613242b4">
        <w:r w:rsidRPr="4A8B3748" w:rsidR="2524F92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SPSY 562: Practicum and Reflective Seminar III</w:t>
        </w:r>
      </w:hyperlink>
    </w:p>
    <w:p w:rsidR="52662936" w:rsidP="4A8B3748" w:rsidRDefault="52662936" w14:paraId="11207BA4" w14:textId="0DE810C3">
      <w:pPr>
        <w:pStyle w:val="ListParagraph"/>
        <w:numPr>
          <w:ilvl w:val="0"/>
          <w:numId w:val="3"/>
        </w:numPr>
        <w:tabs>
          <w:tab w:val="center" w:leader="none" w:pos="2853"/>
        </w:tabs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4A8B3748" w:rsidR="2524F9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Course Changes (7)</w:t>
      </w:r>
    </w:p>
    <w:p w:rsidR="52662936" w:rsidP="4A8B3748" w:rsidRDefault="52662936" w14:paraId="17AFF335" w14:textId="5583F354">
      <w:pPr>
        <w:pStyle w:val="Normal"/>
        <w:numPr>
          <w:ilvl w:val="1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51acf30bcd7061c32e2ffb" r:id="Rc38618e4ad2d42c7">
        <w:r w:rsidRPr="4A8B3748" w:rsidR="2524F92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510: Ethical and Equitable Care</w:t>
        </w:r>
      </w:hyperlink>
    </w:p>
    <w:p w:rsidR="52662936" w:rsidP="48405597" w:rsidRDefault="52662936" w14:paraId="527D4A0A" w14:textId="2CAF7AFC">
      <w:pPr>
        <w:pStyle w:val="Normal"/>
        <w:numPr>
          <w:ilvl w:val="2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commentRangeStart w:id="2021779003"/>
      <w:r w:rsidRPr="48405597" w:rsidR="3152AA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Inconsistent</w:t>
      </w:r>
      <w:r w:rsidRPr="48405597" w:rsidR="3152AA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Learning o</w:t>
      </w:r>
      <w:r w:rsidRPr="48405597" w:rsidR="219C1C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bjectives. Chair Julie Masura and Tanya Velasquez will follow up with School of Nursing &amp; Healthcare Leaders</w:t>
      </w:r>
      <w:commentRangeEnd w:id="2021779003"/>
      <w:r>
        <w:rPr>
          <w:rStyle w:val="CommentReference"/>
        </w:rPr>
        <w:commentReference w:id="2021779003"/>
      </w:r>
      <w:r w:rsidRPr="48405597" w:rsidR="219C1C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hip</w:t>
      </w:r>
    </w:p>
    <w:p w:rsidR="52662936" w:rsidP="4A8B3748" w:rsidRDefault="52662936" w14:paraId="209257F5" w14:textId="6698FDF4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51a26a24c07d20d3c3b431" r:id="R1ef8d786915741f3">
        <w:r w:rsidRPr="4A8B3748" w:rsidR="2524F92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512: Facilitating Learning for Healthcare Practice</w:t>
        </w:r>
      </w:hyperlink>
    </w:p>
    <w:p w:rsidR="52662936" w:rsidP="4A8B3748" w:rsidRDefault="52662936" w14:paraId="6AFB2AF3" w14:textId="4D00CAFB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51a9d30bcd70d17d2e2f9d" r:id="Rc058a73378784b15">
        <w:r w:rsidRPr="4A8B3748" w:rsidR="2524F92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527: Healthcare Systems, Policy, and Improvement</w:t>
        </w:r>
      </w:hyperlink>
    </w:p>
    <w:p w:rsidR="52662936" w:rsidP="4A8B3748" w:rsidRDefault="52662936" w14:paraId="13A0C401" w14:textId="3E21516E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595ce3054ba017efe02c21" r:id="R04394ed7f19c4daa">
        <w:r w:rsidRPr="4A8B3748" w:rsidR="2524F92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539: The Science and Art of Leading and Managing in Healthcare</w:t>
        </w:r>
      </w:hyperlink>
    </w:p>
    <w:p w:rsidR="52662936" w:rsidP="4A8B3748" w:rsidRDefault="52662936" w14:paraId="65073BC0" w14:textId="3F2B0AA2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51a01c0bcd7075782e2eb0" r:id="R08609cf516a64c46">
        <w:r w:rsidRPr="4A8B3748" w:rsidR="2524F92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551: Applying Research for Evidence-based and Innovative Practice</w:t>
        </w:r>
      </w:hyperlink>
    </w:p>
    <w:p w:rsidR="52662936" w:rsidP="4A8B3748" w:rsidRDefault="52662936" w14:paraId="1FF07F14" w14:textId="18D2DA17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51ab25a49f53f7bc65532c" r:id="R6ac87d73bd154d56">
        <w:r w:rsidRPr="4A8B3748" w:rsidR="2524F92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554: Healthcare Informatics, Quality, and Safety</w:t>
        </w:r>
      </w:hyperlink>
    </w:p>
    <w:p w:rsidR="52662936" w:rsidP="4A8B3748" w:rsidRDefault="52662936" w14:paraId="7C537B97" w14:textId="70256ED8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51a9220bcd704e082e2f81" r:id="Re30fb8d8146b4b7a">
        <w:r w:rsidRPr="4A8B3748" w:rsidR="2524F92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NURS 597: Scholarly Inquiry</w:t>
        </w:r>
      </w:hyperlink>
    </w:p>
    <w:p w:rsidR="52662936" w:rsidP="4A8B3748" w:rsidRDefault="52662936" w14:paraId="70C5F51A" w14:textId="372C99E2">
      <w:pPr>
        <w:pStyle w:val="ListParagraph"/>
        <w:numPr>
          <w:ilvl w:val="2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8B3748" w:rsidR="05EA45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course will be reviewed by the chair and if needed will come to the committee if there are any questions</w:t>
      </w:r>
    </w:p>
    <w:p w:rsidR="52662936" w:rsidP="4A8B3748" w:rsidRDefault="52662936" w14:paraId="574BDBBD" w14:textId="10B303B5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8B3748" w:rsidR="4584F1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support the T NURS courses as written. Moved by Ragahavi Sakpal, seconded by </w:t>
      </w:r>
      <w:r w:rsidRPr="4A8B3748" w:rsidR="229E2F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Joan Bleecker</w:t>
      </w:r>
    </w:p>
    <w:p w:rsidR="52662936" w:rsidP="4A8B3748" w:rsidRDefault="52662936" w14:paraId="4AB64C23" w14:textId="7979A2DA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b w:val="1"/>
          <w:bCs w:val="1"/>
          <w:i w:val="1"/>
          <w:iCs w:val="1"/>
          <w:noProof w:val="0"/>
          <w:lang w:val="en-US"/>
        </w:rPr>
      </w:pPr>
      <w:r w:rsidRPr="4A8B3748" w:rsidR="229E2F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  <w:u w:val="single"/>
        </w:rPr>
        <w:t>Votes:</w:t>
      </w:r>
      <w:r w:rsidRPr="4A8B3748" w:rsidR="229E2FC1">
        <w:rPr>
          <w:rFonts w:ascii="Times New Roman" w:hAnsi="Times New Roman" w:eastAsia="Times New Roman" w:cs="Times New Roman"/>
          <w:i w:val="1"/>
          <w:iCs w:val="1"/>
        </w:rPr>
        <w:t xml:space="preserve"> 8 yes, 0 no, 0 abstention</w:t>
      </w:r>
    </w:p>
    <w:p w:rsidR="52662936" w:rsidP="4A8B3748" w:rsidRDefault="52662936" w14:paraId="5216AEBA" w14:textId="0518CBBC">
      <w:pPr>
        <w:pStyle w:val="Normal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52662936">
        <w:rPr/>
        <w:t xml:space="preserve">A motion was made to </w:t>
      </w:r>
      <w:r w:rsidR="32BB6FDC">
        <w:rPr/>
        <w:t>support</w:t>
      </w:r>
      <w:r w:rsidR="52662936">
        <w:rPr/>
        <w:t xml:space="preserve"> the</w:t>
      </w:r>
      <w:r w:rsidR="2D6E09D3">
        <w:rPr/>
        <w:t xml:space="preserve"> </w:t>
      </w:r>
      <w:r w:rsidR="03FF106B">
        <w:rPr/>
        <w:t>T SPSY courses</w:t>
      </w:r>
      <w:r w:rsidR="156046A9">
        <w:rPr/>
        <w:t xml:space="preserve"> </w:t>
      </w:r>
      <w:r w:rsidR="156046A9">
        <w:rPr/>
        <w:t>pending</w:t>
      </w:r>
      <w:r w:rsidR="52662936">
        <w:rPr/>
        <w:t xml:space="preserve"> </w:t>
      </w:r>
      <w:r w:rsidR="26EB1C33">
        <w:rPr/>
        <w:t>updated syllabi</w:t>
      </w:r>
      <w:r w:rsidR="47C12A3D">
        <w:rPr/>
        <w:t>. Moved</w:t>
      </w:r>
      <w:r w:rsidR="52662936">
        <w:rPr/>
        <w:t xml:space="preserve"> </w:t>
      </w:r>
      <w:r w:rsidR="52662936">
        <w:rPr/>
        <w:t>by</w:t>
      </w:r>
      <w:r w:rsidR="0DB8BF29">
        <w:rPr/>
        <w:t xml:space="preserve"> Susan</w:t>
      </w:r>
      <w:r w:rsidR="0DB8BF29">
        <w:rPr/>
        <w:t xml:space="preserve"> </w:t>
      </w:r>
      <w:r w:rsidR="0DB8BF29">
        <w:rPr/>
        <w:t>Johnson</w:t>
      </w:r>
      <w:r w:rsidR="52662936">
        <w:rPr/>
        <w:t xml:space="preserve"> and seconded by </w:t>
      </w:r>
      <w:r w:rsidR="0152801D">
        <w:rPr/>
        <w:t>Ingrid Horakova</w:t>
      </w:r>
      <w:r w:rsidR="52662936">
        <w:rPr/>
        <w:t>.</w:t>
      </w:r>
    </w:p>
    <w:p w:rsidR="52662936" w:rsidP="39AD7E5B" w:rsidRDefault="52662936" w14:paraId="7CB4F18D" w14:textId="2762EDB2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b w:val="1"/>
          <w:bCs w:val="1"/>
          <w:i w:val="1"/>
          <w:iCs w:val="1"/>
        </w:rPr>
      </w:pPr>
      <w:r w:rsidRPr="39AD7E5B" w:rsidR="52662936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  <w:u w:val="single"/>
        </w:rPr>
        <w:t>Votes:</w:t>
      </w:r>
      <w:r w:rsidRPr="39AD7E5B" w:rsidR="52662936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39AD7E5B" w:rsidR="453615D4">
        <w:rPr>
          <w:rFonts w:ascii="Times New Roman" w:hAnsi="Times New Roman" w:eastAsia="Times New Roman" w:cs="Times New Roman"/>
          <w:i w:val="1"/>
          <w:iCs w:val="1"/>
        </w:rPr>
        <w:t>8</w:t>
      </w:r>
      <w:r w:rsidRPr="39AD7E5B" w:rsidR="52662936">
        <w:rPr>
          <w:rFonts w:ascii="Times New Roman" w:hAnsi="Times New Roman" w:eastAsia="Times New Roman" w:cs="Times New Roman"/>
          <w:i w:val="1"/>
          <w:iCs w:val="1"/>
        </w:rPr>
        <w:t xml:space="preserve"> yes, 0 no, 0 abstention</w:t>
      </w:r>
    </w:p>
    <w:p w:rsidR="005B315B" w:rsidRDefault="005B315B" w14:paraId="03F6108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7537A127" w:rsidP="4A8B3748" w:rsidRDefault="7537A127" w14:paraId="56135F53" w14:textId="26B5BB56">
      <w:pPr>
        <w:pStyle w:val="Heading3"/>
        <w:numPr>
          <w:ilvl w:val="0"/>
          <w:numId w:val="11"/>
        </w:numPr>
        <w:tabs>
          <w:tab w:val="center" w:leader="none" w:pos="2040"/>
        </w:tabs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A8B3748" w:rsidR="7537A1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Late Proposals (to be reviewed if time permits, 1)</w:t>
      </w:r>
    </w:p>
    <w:p w:rsidR="7537A127" w:rsidP="4A8B3748" w:rsidRDefault="7537A127" w14:paraId="33BD4A62" w14:textId="6A303699">
      <w:pPr>
        <w:pStyle w:val="ListParagraph"/>
        <w:numPr>
          <w:ilvl w:val="0"/>
          <w:numId w:val="26"/>
        </w:numPr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w:anchor="/courses/view/62defb380cae195cfd7b1233" r:id="R8959f9bb90cb42e6">
        <w:r w:rsidRPr="4A8B3748" w:rsidR="7537A12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491: Game and Simulated Design</w:t>
        </w:r>
      </w:hyperlink>
    </w:p>
    <w:p w:rsidR="0F019667" w:rsidP="4A8B3748" w:rsidRDefault="0F019667" w14:paraId="368EF9FE" w14:textId="38FE08D9">
      <w:pPr>
        <w:pStyle w:val="ListParagraph"/>
        <w:numPr>
          <w:ilvl w:val="1"/>
          <w:numId w:val="26"/>
        </w:numPr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A8B3748" w:rsidR="0F019667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Preconditions should be recommendations or prerequisites</w:t>
      </w:r>
    </w:p>
    <w:p w:rsidR="59CAA9C5" w:rsidP="4A8B3748" w:rsidRDefault="59CAA9C5" w14:paraId="1EC206EC" w14:textId="02E335D1">
      <w:pPr>
        <w:pStyle w:val="ListParagraph"/>
        <w:numPr>
          <w:ilvl w:val="1"/>
          <w:numId w:val="26"/>
        </w:numPr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A8B3748" w:rsidR="59CAA9C5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SLO’s</w:t>
      </w:r>
    </w:p>
    <w:p w:rsidR="59CAA9C5" w:rsidP="4A8B3748" w:rsidRDefault="59CAA9C5" w14:paraId="6919B24E" w14:textId="16087110">
      <w:pPr>
        <w:pStyle w:val="ListParagraph"/>
        <w:numPr>
          <w:ilvl w:val="2"/>
          <w:numId w:val="26"/>
        </w:numPr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A8B3748" w:rsidR="59CAA9C5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1</w:t>
      </w:r>
      <w:r w:rsidRPr="4A8B3748" w:rsidR="59CAA9C5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vertAlign w:val="superscript"/>
          <w:lang w:val="en-US"/>
        </w:rPr>
        <w:t>st</w:t>
      </w:r>
      <w:r w:rsidRPr="4A8B3748" w:rsidR="59CAA9C5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objective: Remove first 3 words to continue objective</w:t>
      </w:r>
    </w:p>
    <w:p w:rsidR="0CA39615" w:rsidP="4A8B3748" w:rsidRDefault="0CA39615" w14:paraId="300A0C10" w14:textId="42095C57">
      <w:pPr>
        <w:pStyle w:val="ListParagraph"/>
        <w:numPr>
          <w:ilvl w:val="2"/>
          <w:numId w:val="26"/>
        </w:numPr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A8B3748" w:rsidR="0CA39615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4</w:t>
      </w:r>
      <w:r w:rsidRPr="4A8B3748" w:rsidR="0CA39615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vertAlign w:val="superscript"/>
          <w:lang w:val="en-US"/>
        </w:rPr>
        <w:t>th</w:t>
      </w:r>
      <w:r w:rsidRPr="4A8B3748" w:rsidR="0CA39615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objective in Syllabus </w:t>
      </w:r>
      <w:bookmarkStart w:name="_Int_j8nW1FLX" w:id="466454631"/>
      <w:r w:rsidRPr="4A8B3748" w:rsidR="0CA39615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is</w:t>
      </w:r>
      <w:bookmarkEnd w:id="466454631"/>
      <w:r w:rsidRPr="4A8B3748" w:rsidR="0CA39615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an outcome and should be changed as an objective</w:t>
      </w:r>
    </w:p>
    <w:p w:rsidR="2CD421B8" w:rsidP="4A8B3748" w:rsidRDefault="2CD421B8" w14:paraId="10324EE8" w14:textId="1ECB5D36">
      <w:pPr>
        <w:pStyle w:val="ListParagraph"/>
        <w:numPr>
          <w:ilvl w:val="1"/>
          <w:numId w:val="26"/>
        </w:numPr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A8B3748" w:rsidR="2CD421B8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This will be reviewed in the December meeting.</w:t>
      </w:r>
    </w:p>
    <w:p w:rsidR="4A8B3748" w:rsidP="4A8B3748" w:rsidRDefault="4A8B3748" w14:paraId="32D0806A" w14:textId="1FF1E1B2">
      <w:pPr>
        <w:pStyle w:val="Normal"/>
        <w:tabs>
          <w:tab w:val="center" w:leader="none" w:pos="2040"/>
        </w:tabs>
      </w:pPr>
    </w:p>
    <w:p w:rsidR="00717BC1" w:rsidP="39AD7E5B" w:rsidRDefault="00717BC1" w14:paraId="0C6552FC" w14:textId="59157081">
      <w:pPr>
        <w:pStyle w:val="Heading3"/>
        <w:numPr>
          <w:ilvl w:val="0"/>
          <w:numId w:val="11"/>
        </w:numPr>
        <w:tabs>
          <w:tab w:val="center" w:leader="none" w:pos="2040"/>
        </w:tabs>
        <w:spacing w:line="240" w:lineRule="auto"/>
        <w:rPr/>
      </w:pPr>
      <w:r w:rsidR="5D3A487F">
        <w:rPr/>
        <w:t>Student Petitions</w:t>
      </w:r>
      <w:r w:rsidR="00717BC1">
        <w:rPr/>
        <w:t xml:space="preserve"> </w:t>
      </w:r>
    </w:p>
    <w:p w:rsidR="763FE542" w:rsidP="1F2C2B58" w:rsidRDefault="763FE542" w14:paraId="3DD4B787" w14:textId="3FD5DE31">
      <w:pPr>
        <w:pStyle w:val="Normal"/>
        <w:tabs>
          <w:tab w:val="center" w:leader="none" w:pos="2040"/>
        </w:tabs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F2C2B58" w:rsidR="5E1DB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Student Petitions to view during this meeting</w:t>
      </w:r>
    </w:p>
    <w:p w:rsidR="005B315B" w:rsidRDefault="005B315B" w14:paraId="03F6108E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hAnsi="Times New Roman" w:eastAsia="Times New Roman" w:cs="Times New Roman"/>
          <w:sz w:val="24"/>
          <w:szCs w:val="24"/>
        </w:rPr>
      </w:pPr>
    </w:p>
    <w:p w:rsidR="005B315B" w:rsidRDefault="00717BC1" w14:paraId="03F6108F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3"/>
        <w:rPr>
          <w:color w:val="000000"/>
          <w:sz w:val="24"/>
          <w:szCs w:val="24"/>
        </w:rPr>
      </w:pPr>
      <w:r w:rsidRPr="4A8B3748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Adjournment</w:t>
      </w:r>
    </w:p>
    <w:p w:rsidR="005B315B" w:rsidRDefault="00717BC1" w14:paraId="03F61090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Meeting was adjourned at </w:t>
      </w:r>
      <w:r>
        <w:rPr>
          <w:rFonts w:ascii="Times New Roman" w:hAnsi="Times New Roman" w:eastAsia="Times New Roman" w:cs="Times New Roman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>30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PM</w:t>
      </w:r>
    </w:p>
    <w:p w:rsidR="005B315B" w:rsidRDefault="00717BC1" w14:paraId="03F61091" w14:textId="70CFC94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A8B3748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Next meeting</w:t>
      </w:r>
      <w:r w:rsidRPr="4A8B3748" w:rsidR="00717BC1">
        <w:rPr>
          <w:rFonts w:ascii="Times New Roman" w:hAnsi="Times New Roman" w:eastAsia="Times New Roman" w:cs="Times New Roman"/>
          <w:sz w:val="24"/>
          <w:szCs w:val="24"/>
        </w:rPr>
        <w:t xml:space="preserve"> will be on</w:t>
      </w:r>
      <w:r w:rsidRPr="4A8B3748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4A8B3748" w:rsidR="186F8EF7">
        <w:rPr>
          <w:rFonts w:ascii="Times New Roman" w:hAnsi="Times New Roman" w:eastAsia="Times New Roman" w:cs="Times New Roman"/>
          <w:sz w:val="24"/>
          <w:szCs w:val="24"/>
        </w:rPr>
        <w:t>December</w:t>
      </w:r>
      <w:r w:rsidRPr="4A8B3748" w:rsidR="00717BC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A8B3748" w:rsidR="004C6255">
        <w:rPr>
          <w:rFonts w:ascii="Times New Roman" w:hAnsi="Times New Roman" w:eastAsia="Times New Roman" w:cs="Times New Roman"/>
          <w:sz w:val="24"/>
          <w:szCs w:val="24"/>
        </w:rPr>
        <w:t>7</w:t>
      </w:r>
      <w:r w:rsidRPr="4A8B3748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4A8B3748" w:rsidR="659F09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2022,</w:t>
      </w:r>
      <w:r w:rsidRPr="4A8B3748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12:</w:t>
      </w:r>
      <w:r w:rsidRPr="4A8B3748" w:rsidR="3D3E7DC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4</w:t>
      </w:r>
      <w:r w:rsidRPr="4A8B3748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0-2:00 PM</w:t>
      </w:r>
    </w:p>
    <w:p w:rsidR="798DB6C0" w:rsidP="39AD7E5B" w:rsidRDefault="798DB6C0" w14:paraId="49A2103A" w14:textId="41DDD6DF">
      <w:pPr>
        <w:pStyle w:val="Normal"/>
        <w:numPr>
          <w:ilvl w:val="2"/>
          <w:numId w:val="5"/>
        </w:numPr>
        <w:spacing w:after="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9AD7E5B" w:rsidR="798DB6C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GWP 320</w:t>
      </w:r>
    </w:p>
    <w:p w:rsidR="005B315B" w:rsidRDefault="005B315B" w14:paraId="03F61092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ind w:left="2160"/>
        <w:rPr>
          <w:rFonts w:ascii="Times New Roman" w:hAnsi="Times New Roman" w:eastAsia="Times New Roman" w:cs="Times New Roman"/>
          <w:sz w:val="24"/>
          <w:szCs w:val="24"/>
        </w:rPr>
      </w:pPr>
    </w:p>
    <w:sectPr w:rsidR="005B315B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AS" w:author="Andrew J Seibert" w:date="2022-11-28T13:09:31" w:id="2021779003">
    <w:p w:rsidR="4A8B3748" w:rsidRDefault="4A8B3748" w14:paraId="1E84C17B" w14:textId="598E5538">
      <w:pPr>
        <w:pStyle w:val="CommentText"/>
      </w:pPr>
      <w:r w:rsidR="4A8B3748">
        <w:rPr/>
        <w:t>There were comments from Tanya about inconsistencies in the syllabus. Omit this? I know you and Tanya worked separately on this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E84C17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B491CB0" w16cex:dateUtc="2022-11-28T21:09:31.73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E84C17B" w16cid:durableId="5B491CB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4gcv35tjEJgEq" int2:id="9I1MDe4J">
      <int2:state int2:type="LegacyProofing" int2:value="Rejected"/>
    </int2:textHash>
    <int2:textHash int2:hashCode="aEvuiEJFcvZafk" int2:id="0SQRo5Re">
      <int2:state int2:type="LegacyProofing" int2:value="Rejected"/>
    </int2:textHash>
    <int2:textHash int2:hashCode="lUiQTPa+dyv4US" int2:id="thVOow17">
      <int2:state int2:type="LegacyProofing" int2:value="Rejected"/>
    </int2:textHash>
    <int2:bookmark int2:bookmarkName="_Int_j8nW1FLX" int2:invalidationBookmarkName="" int2:hashCode="tH82PitDDAZH8U" int2:id="s99rv412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5">
    <w:nsid w:val="2e8b94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b2f07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7f082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3697305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dd5d5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2e43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3e248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0c910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1c1d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●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a2413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●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f425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●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92a48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e1311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02f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BF7D3C"/>
    <w:multiLevelType w:val="hybridMultilevel"/>
    <w:tmpl w:val="8FC4E02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1" w15:restartNumberingAfterBreak="0">
    <w:nsid w:val="082935C2"/>
    <w:multiLevelType w:val="multilevel"/>
    <w:tmpl w:val="3C108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903E4C"/>
    <w:multiLevelType w:val="multilevel"/>
    <w:tmpl w:val="2F3EB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D707AC"/>
    <w:multiLevelType w:val="multilevel"/>
    <w:tmpl w:val="EEBE9CD2"/>
    <w:lvl w:ilvl="0">
      <w:start w:val="1"/>
      <w:numFmt w:val="upperRoman"/>
      <w:lvlText w:val="%1."/>
      <w:lvlJc w:val="left"/>
      <w:pPr>
        <w:ind w:left="735" w:hanging="75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28840AEE"/>
    <w:multiLevelType w:val="multilevel"/>
    <w:tmpl w:val="F83E155A"/>
    <w:lvl w:ilvl="0">
      <w:start w:val="1"/>
      <w:numFmt w:val="upperRoman"/>
      <w:lvlText w:val="%1."/>
      <w:lvlJc w:val="left"/>
      <w:pPr>
        <w:ind w:left="720" w:hanging="720"/>
      </w:pPr>
      <w:rPr>
        <w:rFonts w:hint="default" w:ascii="Times New Roman" w:hAnsi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3A2558FA"/>
    <w:multiLevelType w:val="multilevel"/>
    <w:tmpl w:val="527CD4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02C26A8"/>
    <w:multiLevelType w:val="multilevel"/>
    <w:tmpl w:val="4C0031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1774451"/>
    <w:multiLevelType w:val="multilevel"/>
    <w:tmpl w:val="546E87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1C2AEA"/>
    <w:multiLevelType w:val="multilevel"/>
    <w:tmpl w:val="30905B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186293"/>
    <w:multiLevelType w:val="multilevel"/>
    <w:tmpl w:val="CBB0D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B560EE8"/>
    <w:multiLevelType w:val="multilevel"/>
    <w:tmpl w:val="FA867D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 w15:restartNumberingAfterBreak="0">
    <w:nsid w:val="735B4A80"/>
    <w:multiLevelType w:val="multilevel"/>
    <w:tmpl w:val="C2D287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ndrew J Seibert">
    <w15:presenceInfo w15:providerId="AD" w15:userId="S::aseibert@uw.edu::d66e0684-bc68-4264-9992-c57c08571a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5B"/>
    <w:rsid w:val="004C6255"/>
    <w:rsid w:val="005B315B"/>
    <w:rsid w:val="0065DEB6"/>
    <w:rsid w:val="00717BC1"/>
    <w:rsid w:val="00AC9D21"/>
    <w:rsid w:val="00DABCEC"/>
    <w:rsid w:val="0152801D"/>
    <w:rsid w:val="016E8A81"/>
    <w:rsid w:val="019067A4"/>
    <w:rsid w:val="0201D519"/>
    <w:rsid w:val="02209F6B"/>
    <w:rsid w:val="0234E6D1"/>
    <w:rsid w:val="0270109D"/>
    <w:rsid w:val="0287EA50"/>
    <w:rsid w:val="03FF106B"/>
    <w:rsid w:val="04FCB6FB"/>
    <w:rsid w:val="0511600B"/>
    <w:rsid w:val="0534F516"/>
    <w:rsid w:val="05872628"/>
    <w:rsid w:val="058FD01B"/>
    <w:rsid w:val="05C3F3D6"/>
    <w:rsid w:val="05CDE632"/>
    <w:rsid w:val="05EA45FC"/>
    <w:rsid w:val="063F78B2"/>
    <w:rsid w:val="06452463"/>
    <w:rsid w:val="075E1ADA"/>
    <w:rsid w:val="07A234DA"/>
    <w:rsid w:val="07F85EAD"/>
    <w:rsid w:val="07FA0FFB"/>
    <w:rsid w:val="08AC7EB3"/>
    <w:rsid w:val="08CF5743"/>
    <w:rsid w:val="08D29961"/>
    <w:rsid w:val="08E4341A"/>
    <w:rsid w:val="09871311"/>
    <w:rsid w:val="0988F50D"/>
    <w:rsid w:val="09E4D12E"/>
    <w:rsid w:val="0A354D57"/>
    <w:rsid w:val="0A727EA8"/>
    <w:rsid w:val="0A80047B"/>
    <w:rsid w:val="0B106800"/>
    <w:rsid w:val="0B1EA11A"/>
    <w:rsid w:val="0B79E6F3"/>
    <w:rsid w:val="0C698E71"/>
    <w:rsid w:val="0CA39615"/>
    <w:rsid w:val="0CBDFE8E"/>
    <w:rsid w:val="0CFF2F95"/>
    <w:rsid w:val="0D13A067"/>
    <w:rsid w:val="0D66F3B7"/>
    <w:rsid w:val="0DB670CD"/>
    <w:rsid w:val="0DB8BF29"/>
    <w:rsid w:val="0DFA9224"/>
    <w:rsid w:val="0E85F4CC"/>
    <w:rsid w:val="0EA7FD1E"/>
    <w:rsid w:val="0EAA1F9D"/>
    <w:rsid w:val="0EBC07AC"/>
    <w:rsid w:val="0EDDC9A7"/>
    <w:rsid w:val="0EDFF3B8"/>
    <w:rsid w:val="0F019667"/>
    <w:rsid w:val="0F883F5F"/>
    <w:rsid w:val="0F90438F"/>
    <w:rsid w:val="0F975C34"/>
    <w:rsid w:val="10933E83"/>
    <w:rsid w:val="1134F9E3"/>
    <w:rsid w:val="11A16260"/>
    <w:rsid w:val="121F4146"/>
    <w:rsid w:val="123C620B"/>
    <w:rsid w:val="128D37CD"/>
    <w:rsid w:val="12E9FB9A"/>
    <w:rsid w:val="133D32C1"/>
    <w:rsid w:val="1365A1EB"/>
    <w:rsid w:val="137B6E41"/>
    <w:rsid w:val="1458791E"/>
    <w:rsid w:val="146DDD0E"/>
    <w:rsid w:val="14E619B6"/>
    <w:rsid w:val="1501724C"/>
    <w:rsid w:val="156046A9"/>
    <w:rsid w:val="1569A0ED"/>
    <w:rsid w:val="15773569"/>
    <w:rsid w:val="15ADE16B"/>
    <w:rsid w:val="15E6BCEF"/>
    <w:rsid w:val="1609AD6F"/>
    <w:rsid w:val="1668C1BA"/>
    <w:rsid w:val="169D42AD"/>
    <w:rsid w:val="16B66B0A"/>
    <w:rsid w:val="16FE89CD"/>
    <w:rsid w:val="17E67030"/>
    <w:rsid w:val="186F8EF7"/>
    <w:rsid w:val="19233EA2"/>
    <w:rsid w:val="192B9C79"/>
    <w:rsid w:val="193876B1"/>
    <w:rsid w:val="193C66FF"/>
    <w:rsid w:val="19749A0F"/>
    <w:rsid w:val="199D4D06"/>
    <w:rsid w:val="19CC2E66"/>
    <w:rsid w:val="1A2E9964"/>
    <w:rsid w:val="1AEF7797"/>
    <w:rsid w:val="1B237711"/>
    <w:rsid w:val="1B3BC7BB"/>
    <w:rsid w:val="1CB84011"/>
    <w:rsid w:val="1CB9B378"/>
    <w:rsid w:val="1DBFF90A"/>
    <w:rsid w:val="1F2C2B58"/>
    <w:rsid w:val="1F803404"/>
    <w:rsid w:val="1FA03FDE"/>
    <w:rsid w:val="1FB2DCB2"/>
    <w:rsid w:val="1FD88542"/>
    <w:rsid w:val="2010FDA6"/>
    <w:rsid w:val="201533A6"/>
    <w:rsid w:val="202478D3"/>
    <w:rsid w:val="206F1F18"/>
    <w:rsid w:val="20DF521B"/>
    <w:rsid w:val="20E2C794"/>
    <w:rsid w:val="210D574F"/>
    <w:rsid w:val="214A2540"/>
    <w:rsid w:val="219C1CBB"/>
    <w:rsid w:val="222A5102"/>
    <w:rsid w:val="227B227C"/>
    <w:rsid w:val="2291EE07"/>
    <w:rsid w:val="229B51F9"/>
    <w:rsid w:val="229E2FC1"/>
    <w:rsid w:val="22AF6280"/>
    <w:rsid w:val="22F1EE45"/>
    <w:rsid w:val="2353C392"/>
    <w:rsid w:val="238EDD62"/>
    <w:rsid w:val="23A10D22"/>
    <w:rsid w:val="23DB2921"/>
    <w:rsid w:val="241EB3B7"/>
    <w:rsid w:val="244CCA2D"/>
    <w:rsid w:val="246FC6BD"/>
    <w:rsid w:val="2473A04B"/>
    <w:rsid w:val="249715E2"/>
    <w:rsid w:val="24F61C87"/>
    <w:rsid w:val="2524F920"/>
    <w:rsid w:val="260C85E6"/>
    <w:rsid w:val="2671813D"/>
    <w:rsid w:val="2673B61B"/>
    <w:rsid w:val="26BFE15A"/>
    <w:rsid w:val="26EB1C33"/>
    <w:rsid w:val="273889C9"/>
    <w:rsid w:val="27DCF415"/>
    <w:rsid w:val="285BB1BB"/>
    <w:rsid w:val="293FE9F4"/>
    <w:rsid w:val="2947116E"/>
    <w:rsid w:val="29836C14"/>
    <w:rsid w:val="299CD7D1"/>
    <w:rsid w:val="299CF2C7"/>
    <w:rsid w:val="29F35205"/>
    <w:rsid w:val="2A0555AC"/>
    <w:rsid w:val="2A101D3B"/>
    <w:rsid w:val="2A3F67FF"/>
    <w:rsid w:val="2AB7AFD5"/>
    <w:rsid w:val="2B097DF9"/>
    <w:rsid w:val="2B3A8100"/>
    <w:rsid w:val="2B4181C8"/>
    <w:rsid w:val="2B8B6919"/>
    <w:rsid w:val="2BA93AC8"/>
    <w:rsid w:val="2BBA5763"/>
    <w:rsid w:val="2BCC2E81"/>
    <w:rsid w:val="2BD15397"/>
    <w:rsid w:val="2C169753"/>
    <w:rsid w:val="2C22A6D2"/>
    <w:rsid w:val="2C2ADE4A"/>
    <w:rsid w:val="2C434D71"/>
    <w:rsid w:val="2C9DDFED"/>
    <w:rsid w:val="2CD421B8"/>
    <w:rsid w:val="2D6E09D3"/>
    <w:rsid w:val="2D7DDB7A"/>
    <w:rsid w:val="2E003D52"/>
    <w:rsid w:val="2E7B548F"/>
    <w:rsid w:val="2FF4C9C6"/>
    <w:rsid w:val="30687A85"/>
    <w:rsid w:val="30833E86"/>
    <w:rsid w:val="309C66E3"/>
    <w:rsid w:val="30A9AADA"/>
    <w:rsid w:val="30FD4CEA"/>
    <w:rsid w:val="312DF2FB"/>
    <w:rsid w:val="314C61D7"/>
    <w:rsid w:val="3152AA7D"/>
    <w:rsid w:val="319BBDE6"/>
    <w:rsid w:val="31E15272"/>
    <w:rsid w:val="31E2874A"/>
    <w:rsid w:val="320F0857"/>
    <w:rsid w:val="321F6889"/>
    <w:rsid w:val="328BF7BC"/>
    <w:rsid w:val="329C32C1"/>
    <w:rsid w:val="32BB6FDC"/>
    <w:rsid w:val="32CD4AE9"/>
    <w:rsid w:val="331CC8B1"/>
    <w:rsid w:val="33378E47"/>
    <w:rsid w:val="336CCCDE"/>
    <w:rsid w:val="33E2A772"/>
    <w:rsid w:val="33FDE474"/>
    <w:rsid w:val="34380322"/>
    <w:rsid w:val="34411E2D"/>
    <w:rsid w:val="346432E3"/>
    <w:rsid w:val="34676BC6"/>
    <w:rsid w:val="34691B4A"/>
    <w:rsid w:val="3498BCE7"/>
    <w:rsid w:val="3518F334"/>
    <w:rsid w:val="3528309E"/>
    <w:rsid w:val="3574CA2A"/>
    <w:rsid w:val="35852C5A"/>
    <w:rsid w:val="358B5355"/>
    <w:rsid w:val="3597A563"/>
    <w:rsid w:val="35FAEFF2"/>
    <w:rsid w:val="36293A18"/>
    <w:rsid w:val="36AFFE38"/>
    <w:rsid w:val="36C400FF"/>
    <w:rsid w:val="36DC040E"/>
    <w:rsid w:val="36F2800A"/>
    <w:rsid w:val="3725D88D"/>
    <w:rsid w:val="376A2E1C"/>
    <w:rsid w:val="376FA3E4"/>
    <w:rsid w:val="378F0C36"/>
    <w:rsid w:val="37A5165E"/>
    <w:rsid w:val="384BCE99"/>
    <w:rsid w:val="38706F00"/>
    <w:rsid w:val="388E506B"/>
    <w:rsid w:val="3893FD97"/>
    <w:rsid w:val="38C1A8EE"/>
    <w:rsid w:val="39087550"/>
    <w:rsid w:val="39AD7E5B"/>
    <w:rsid w:val="39B4869B"/>
    <w:rsid w:val="3A461B66"/>
    <w:rsid w:val="3A5D794F"/>
    <w:rsid w:val="3A9B8A6A"/>
    <w:rsid w:val="3AAC068B"/>
    <w:rsid w:val="3ACFB604"/>
    <w:rsid w:val="3AEA5968"/>
    <w:rsid w:val="3B3C044A"/>
    <w:rsid w:val="3B447751"/>
    <w:rsid w:val="3B6F0C5B"/>
    <w:rsid w:val="3BA8C3BD"/>
    <w:rsid w:val="3BCD2774"/>
    <w:rsid w:val="3C10247F"/>
    <w:rsid w:val="3C77C39C"/>
    <w:rsid w:val="3CCDEEA9"/>
    <w:rsid w:val="3D3E7DC0"/>
    <w:rsid w:val="3E66ECC0"/>
    <w:rsid w:val="3E71D2A4"/>
    <w:rsid w:val="3EAE9383"/>
    <w:rsid w:val="3EF47CC8"/>
    <w:rsid w:val="3F0A240F"/>
    <w:rsid w:val="3F4D4B96"/>
    <w:rsid w:val="3FDDA3D0"/>
    <w:rsid w:val="408DF06B"/>
    <w:rsid w:val="40CE013D"/>
    <w:rsid w:val="40FCF2AB"/>
    <w:rsid w:val="4131096F"/>
    <w:rsid w:val="41712AA1"/>
    <w:rsid w:val="417F24AD"/>
    <w:rsid w:val="41961712"/>
    <w:rsid w:val="4257F26D"/>
    <w:rsid w:val="42AB0C10"/>
    <w:rsid w:val="42DE9AD4"/>
    <w:rsid w:val="430B3A13"/>
    <w:rsid w:val="43B70707"/>
    <w:rsid w:val="43B835C0"/>
    <w:rsid w:val="43DA127A"/>
    <w:rsid w:val="44AC56F5"/>
    <w:rsid w:val="453615D4"/>
    <w:rsid w:val="4568C043"/>
    <w:rsid w:val="4584F101"/>
    <w:rsid w:val="45F1E4D3"/>
    <w:rsid w:val="462309BF"/>
    <w:rsid w:val="468253D9"/>
    <w:rsid w:val="469AA444"/>
    <w:rsid w:val="46B21B62"/>
    <w:rsid w:val="46B6F499"/>
    <w:rsid w:val="46D8E2A1"/>
    <w:rsid w:val="47123B33"/>
    <w:rsid w:val="473C7713"/>
    <w:rsid w:val="475F8CDF"/>
    <w:rsid w:val="47A3CB54"/>
    <w:rsid w:val="47C12A3D"/>
    <w:rsid w:val="47C23627"/>
    <w:rsid w:val="4804C49E"/>
    <w:rsid w:val="4809AABE"/>
    <w:rsid w:val="48405597"/>
    <w:rsid w:val="484E913E"/>
    <w:rsid w:val="48B4BF92"/>
    <w:rsid w:val="48DA2328"/>
    <w:rsid w:val="490D15E8"/>
    <w:rsid w:val="49303BB3"/>
    <w:rsid w:val="495E0688"/>
    <w:rsid w:val="4A155B02"/>
    <w:rsid w:val="4A49DBF5"/>
    <w:rsid w:val="4A89A8E0"/>
    <w:rsid w:val="4A8B3748"/>
    <w:rsid w:val="4AADD2B9"/>
    <w:rsid w:val="4AF9D6E9"/>
    <w:rsid w:val="4B06849D"/>
    <w:rsid w:val="4B2F5FAA"/>
    <w:rsid w:val="4C72AC59"/>
    <w:rsid w:val="4C79BBE8"/>
    <w:rsid w:val="4CEA0810"/>
    <w:rsid w:val="4D1C0F3C"/>
    <w:rsid w:val="4D690365"/>
    <w:rsid w:val="4D758873"/>
    <w:rsid w:val="4D81AA59"/>
    <w:rsid w:val="4D8830B5"/>
    <w:rsid w:val="4E448F05"/>
    <w:rsid w:val="4F0E74A0"/>
    <w:rsid w:val="4F1BA33F"/>
    <w:rsid w:val="4F3223CA"/>
    <w:rsid w:val="4FA5EA8D"/>
    <w:rsid w:val="502EDF6D"/>
    <w:rsid w:val="504976F7"/>
    <w:rsid w:val="50FBABF0"/>
    <w:rsid w:val="51454801"/>
    <w:rsid w:val="52662936"/>
    <w:rsid w:val="52750174"/>
    <w:rsid w:val="52977C51"/>
    <w:rsid w:val="52A47735"/>
    <w:rsid w:val="54BF91B7"/>
    <w:rsid w:val="54CA1F49"/>
    <w:rsid w:val="54F519F5"/>
    <w:rsid w:val="552AA47E"/>
    <w:rsid w:val="557A1A3D"/>
    <w:rsid w:val="55DC17F7"/>
    <w:rsid w:val="55F06A35"/>
    <w:rsid w:val="560F587A"/>
    <w:rsid w:val="56211411"/>
    <w:rsid w:val="56411B0F"/>
    <w:rsid w:val="5665EFAA"/>
    <w:rsid w:val="56C63542"/>
    <w:rsid w:val="571C14CB"/>
    <w:rsid w:val="57D9536B"/>
    <w:rsid w:val="57EE1777"/>
    <w:rsid w:val="58E2A721"/>
    <w:rsid w:val="593C547A"/>
    <w:rsid w:val="594E8636"/>
    <w:rsid w:val="59CAA9C5"/>
    <w:rsid w:val="59FDEFF7"/>
    <w:rsid w:val="5A67ED45"/>
    <w:rsid w:val="5B7DC3C2"/>
    <w:rsid w:val="5B97E6CF"/>
    <w:rsid w:val="5C565124"/>
    <w:rsid w:val="5C64DE3B"/>
    <w:rsid w:val="5D3A487F"/>
    <w:rsid w:val="5D89606B"/>
    <w:rsid w:val="5DF58CFC"/>
    <w:rsid w:val="5E1DBC03"/>
    <w:rsid w:val="5E37DFD0"/>
    <w:rsid w:val="5E4C2CF4"/>
    <w:rsid w:val="5E9E0B41"/>
    <w:rsid w:val="5EBF8CC3"/>
    <w:rsid w:val="5F0CEFC2"/>
    <w:rsid w:val="5F22360B"/>
    <w:rsid w:val="5F915D5D"/>
    <w:rsid w:val="5FA20A2F"/>
    <w:rsid w:val="5FCED4F8"/>
    <w:rsid w:val="60726FFF"/>
    <w:rsid w:val="608B3137"/>
    <w:rsid w:val="60CF3633"/>
    <w:rsid w:val="60D72EC9"/>
    <w:rsid w:val="6115AD1B"/>
    <w:rsid w:val="615447B1"/>
    <w:rsid w:val="61DB5281"/>
    <w:rsid w:val="6272879A"/>
    <w:rsid w:val="630B27EF"/>
    <w:rsid w:val="631A1909"/>
    <w:rsid w:val="63848432"/>
    <w:rsid w:val="63B75FDC"/>
    <w:rsid w:val="63C1263B"/>
    <w:rsid w:val="642ABEDD"/>
    <w:rsid w:val="6491C058"/>
    <w:rsid w:val="64936829"/>
    <w:rsid w:val="64964CF6"/>
    <w:rsid w:val="659F0947"/>
    <w:rsid w:val="66A38ADB"/>
    <w:rsid w:val="66C87F9A"/>
    <w:rsid w:val="67E58C79"/>
    <w:rsid w:val="67EB7805"/>
    <w:rsid w:val="680578A6"/>
    <w:rsid w:val="6869BE9B"/>
    <w:rsid w:val="686B6A7A"/>
    <w:rsid w:val="68884E3A"/>
    <w:rsid w:val="6916CA87"/>
    <w:rsid w:val="69D50158"/>
    <w:rsid w:val="6A241E9B"/>
    <w:rsid w:val="6A64603E"/>
    <w:rsid w:val="6A86EA52"/>
    <w:rsid w:val="6AA77729"/>
    <w:rsid w:val="6AF218AE"/>
    <w:rsid w:val="6B7E00BE"/>
    <w:rsid w:val="6BBFEEFC"/>
    <w:rsid w:val="6C43478A"/>
    <w:rsid w:val="6CB0C312"/>
    <w:rsid w:val="6CD5A658"/>
    <w:rsid w:val="6D016532"/>
    <w:rsid w:val="6D0CA21A"/>
    <w:rsid w:val="6D12B204"/>
    <w:rsid w:val="6D12B204"/>
    <w:rsid w:val="6D26EC88"/>
    <w:rsid w:val="6DDF17EB"/>
    <w:rsid w:val="6E37B69C"/>
    <w:rsid w:val="6E4C9373"/>
    <w:rsid w:val="6E94640A"/>
    <w:rsid w:val="6F298422"/>
    <w:rsid w:val="6F8CBA9B"/>
    <w:rsid w:val="6FDF9020"/>
    <w:rsid w:val="7038F83F"/>
    <w:rsid w:val="70C835F2"/>
    <w:rsid w:val="71170DA1"/>
    <w:rsid w:val="7123B391"/>
    <w:rsid w:val="7142D4BC"/>
    <w:rsid w:val="71512E2C"/>
    <w:rsid w:val="71686131"/>
    <w:rsid w:val="718ED4A3"/>
    <w:rsid w:val="71C39553"/>
    <w:rsid w:val="71C8DEB0"/>
    <w:rsid w:val="71F96135"/>
    <w:rsid w:val="721FA681"/>
    <w:rsid w:val="722DD105"/>
    <w:rsid w:val="7258FE8B"/>
    <w:rsid w:val="7284D149"/>
    <w:rsid w:val="729C7B45"/>
    <w:rsid w:val="73F97238"/>
    <w:rsid w:val="749AAB5B"/>
    <w:rsid w:val="7522D34B"/>
    <w:rsid w:val="7537A127"/>
    <w:rsid w:val="75827EB8"/>
    <w:rsid w:val="75EB6358"/>
    <w:rsid w:val="763D05C1"/>
    <w:rsid w:val="763FE542"/>
    <w:rsid w:val="764E4F45"/>
    <w:rsid w:val="76D71A5B"/>
    <w:rsid w:val="76E8AFF8"/>
    <w:rsid w:val="776FC6B0"/>
    <w:rsid w:val="77A5F995"/>
    <w:rsid w:val="77AE9191"/>
    <w:rsid w:val="77C33A6E"/>
    <w:rsid w:val="77D93C72"/>
    <w:rsid w:val="77E9FE91"/>
    <w:rsid w:val="781BF29D"/>
    <w:rsid w:val="784FFF6B"/>
    <w:rsid w:val="787F51DC"/>
    <w:rsid w:val="789450DF"/>
    <w:rsid w:val="78E3CD9A"/>
    <w:rsid w:val="792E9E38"/>
    <w:rsid w:val="7949279E"/>
    <w:rsid w:val="794EC015"/>
    <w:rsid w:val="798DB6C0"/>
    <w:rsid w:val="799E7E1B"/>
    <w:rsid w:val="79F0516A"/>
    <w:rsid w:val="7A020344"/>
    <w:rsid w:val="7A4BDEBC"/>
    <w:rsid w:val="7AA40245"/>
    <w:rsid w:val="7AC58879"/>
    <w:rsid w:val="7B0BC034"/>
    <w:rsid w:val="7B4C20CB"/>
    <w:rsid w:val="7BA33780"/>
    <w:rsid w:val="7BABAC6B"/>
    <w:rsid w:val="7BBC81A5"/>
    <w:rsid w:val="7BD12113"/>
    <w:rsid w:val="7BF3F3D2"/>
    <w:rsid w:val="7C0245FF"/>
    <w:rsid w:val="7C1AB6AA"/>
    <w:rsid w:val="7C24EB57"/>
    <w:rsid w:val="7C291CF8"/>
    <w:rsid w:val="7C3F7E9D"/>
    <w:rsid w:val="7C5A95E3"/>
    <w:rsid w:val="7CA65DCC"/>
    <w:rsid w:val="7D0DD0DC"/>
    <w:rsid w:val="7D5DB973"/>
    <w:rsid w:val="7E4F55CF"/>
    <w:rsid w:val="7F5D7C4A"/>
    <w:rsid w:val="7F8C9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102D"/>
  <w15:docId w15:val="{A2E145AC-6347-4F6A-868A-3876175E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g" Id="rId5" /><Relationship Type="http://schemas.openxmlformats.org/officeDocument/2006/relationships/webSettings" Target="webSettings.xml" Id="rId4" /><Relationship Type="http://schemas.microsoft.com/office/2011/relationships/people" Target="people.xml" Id="R361a1816f2f442f3" /><Relationship Type="http://schemas.microsoft.com/office/2011/relationships/commentsExtended" Target="commentsExtended.xml" Id="R866262d345db4644" /><Relationship Type="http://schemas.microsoft.com/office/2016/09/relationships/commentsIds" Target="commentsIds.xml" Id="Rdb634e2eb03f4726" /><Relationship Type="http://schemas.microsoft.com/office/2020/10/relationships/intelligence" Target="intelligence2.xml" Id="R4f55466daed14b87" /><Relationship Type="http://schemas.openxmlformats.org/officeDocument/2006/relationships/hyperlink" Target="https://uw.kuali.co/cm/" TargetMode="External" Id="Rc1c67d4af4434755" /><Relationship Type="http://schemas.openxmlformats.org/officeDocument/2006/relationships/hyperlink" Target="https://uw.kuali.co/cm/" TargetMode="External" Id="Re5c22f827a82497c" /><Relationship Type="http://schemas.openxmlformats.org/officeDocument/2006/relationships/hyperlink" Target="https://uw.kuali.co/cm/" TargetMode="External" Id="Rf98f403c12784819" /><Relationship Type="http://schemas.openxmlformats.org/officeDocument/2006/relationships/comments" Target="comments.xml" Id="R0231327dbccb46f5" /><Relationship Type="http://schemas.microsoft.com/office/2018/08/relationships/commentsExtensible" Target="commentsExtensible.xml" Id="R5b41882efd0a4722" /><Relationship Type="http://schemas.openxmlformats.org/officeDocument/2006/relationships/hyperlink" Target="https://registrar.washington.edu/curriculum/application-deadlines/" TargetMode="External" Id="R8889fdbc3b2b4062" /><Relationship Type="http://schemas.openxmlformats.org/officeDocument/2006/relationships/hyperlink" Target="https://uwnetid-my.sharepoint.com/:w:/r/personal/assembly_uw_edu/_layouts/15/Doc.aspx?sourcedoc=%7BD28A17A2-C47F-4836-A5A4-95753883F1C0%7D&amp;file=APCC%20Procedure%20on%20updating%20W%2CS%2CR%2CDiv%20Spreadsheet_DRAFT.docx&amp;action=default&amp;mobileredirect=true" TargetMode="External" Id="Rc84fbc2e4889481d" /><Relationship Type="http://schemas.openxmlformats.org/officeDocument/2006/relationships/hyperlink" Target="https://uw.kuali.co/cm/" TargetMode="External" Id="R8b0dd565098d497b" /><Relationship Type="http://schemas.openxmlformats.org/officeDocument/2006/relationships/hyperlink" Target="https://uw.kuali.co/cm/" TargetMode="External" Id="Rc53654a98dff417c" /><Relationship Type="http://schemas.openxmlformats.org/officeDocument/2006/relationships/hyperlink" Target="https://uw.kuali.co/cm/" TargetMode="External" Id="Ra697151307654c28" /><Relationship Type="http://schemas.openxmlformats.org/officeDocument/2006/relationships/hyperlink" Target="https://uw.kuali.co/cm/" TargetMode="External" Id="R7a542f18c0d34f45" /><Relationship Type="http://schemas.openxmlformats.org/officeDocument/2006/relationships/hyperlink" Target="https://uw.kuali.co/cm/" TargetMode="External" Id="Rbfd1ae4e613242b4" /><Relationship Type="http://schemas.openxmlformats.org/officeDocument/2006/relationships/hyperlink" Target="https://uw.kuali.co/cm/" TargetMode="External" Id="Rc38618e4ad2d42c7" /><Relationship Type="http://schemas.openxmlformats.org/officeDocument/2006/relationships/hyperlink" Target="https://uw.kuali.co/cm/" TargetMode="External" Id="R1ef8d786915741f3" /><Relationship Type="http://schemas.openxmlformats.org/officeDocument/2006/relationships/hyperlink" Target="https://uw.kuali.co/cm/" TargetMode="External" Id="Rc058a73378784b15" /><Relationship Type="http://schemas.openxmlformats.org/officeDocument/2006/relationships/hyperlink" Target="https://uw.kuali.co/cm/" TargetMode="External" Id="R04394ed7f19c4daa" /><Relationship Type="http://schemas.openxmlformats.org/officeDocument/2006/relationships/hyperlink" Target="https://uw.kuali.co/cm/" TargetMode="External" Id="R08609cf516a64c46" /><Relationship Type="http://schemas.openxmlformats.org/officeDocument/2006/relationships/hyperlink" Target="https://uw.kuali.co/cm/" TargetMode="External" Id="R6ac87d73bd154d56" /><Relationship Type="http://schemas.openxmlformats.org/officeDocument/2006/relationships/hyperlink" Target="https://uw.kuali.co/cm/" TargetMode="External" Id="Re30fb8d8146b4b7a" /><Relationship Type="http://schemas.openxmlformats.org/officeDocument/2006/relationships/hyperlink" Target="https://uw.kuali.co/cm/" TargetMode="External" Id="R8959f9bb90cb42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14</revision>
  <dcterms:created xsi:type="dcterms:W3CDTF">2022-09-14T21:53:00.0000000Z</dcterms:created>
  <dcterms:modified xsi:type="dcterms:W3CDTF">2022-12-17T21:37:20.2867006Z</dcterms:modified>
</coreProperties>
</file>