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357B" w14:textId="77777777" w:rsidR="002975FA" w:rsidRDefault="002975FA" w:rsidP="002975FA">
      <w:pPr>
        <w:pStyle w:val="Title"/>
        <w:spacing w:after="240"/>
        <w:rPr>
          <w:rFonts w:ascii="Calibri" w:eastAsia="Calibri" w:hAnsi="Calibri" w:cs="Calibri"/>
        </w:rPr>
      </w:pPr>
      <w:r>
        <w:rPr>
          <w:noProof/>
        </w:rPr>
        <w:drawing>
          <wp:inline distT="114300" distB="114300" distL="114300" distR="114300" wp14:anchorId="413D68DA" wp14:editId="6BEC53ED">
            <wp:extent cx="3905250" cy="4762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F7D997" w14:textId="238A6E47" w:rsidR="00552568" w:rsidRDefault="002975FA" w:rsidP="00686B1A">
      <w:pPr>
        <w:pStyle w:val="Title"/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Faculty </w:t>
      </w:r>
      <w:r w:rsidR="00A51834">
        <w:rPr>
          <w:rFonts w:ascii="Calibri" w:eastAsia="Calibri" w:hAnsi="Calibri" w:cs="Calibri"/>
        </w:rPr>
        <w:t>Yearly Activity Report</w:t>
      </w:r>
      <w:r w:rsidR="00686B1A">
        <w:rPr>
          <w:rFonts w:ascii="Calibri" w:eastAsia="Calibri" w:hAnsi="Calibri" w:cs="Calibri"/>
        </w:rPr>
        <w:t xml:space="preserve"> for Merit Consideration</w:t>
      </w:r>
      <w:r>
        <w:rPr>
          <w:rFonts w:ascii="Calibri" w:eastAsia="Calibri" w:hAnsi="Calibri" w:cs="Calibri"/>
        </w:rPr>
        <w:t>- AY 202</w:t>
      </w:r>
      <w:r w:rsidR="00BC1ADE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-202</w:t>
      </w:r>
      <w:r w:rsidR="00BC1ADE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</w:t>
      </w:r>
    </w:p>
    <w:p w14:paraId="7C09C587" w14:textId="77CA96CE" w:rsidR="0047399A" w:rsidRPr="0047399A" w:rsidRDefault="0047399A" w:rsidP="0047399A">
      <w:pPr>
        <w:rPr>
          <w:rFonts w:asciiTheme="majorHAnsi" w:hAnsiTheme="majorHAnsi" w:cstheme="majorHAnsi"/>
        </w:rPr>
      </w:pPr>
      <w:r w:rsidRPr="00517CAA">
        <w:rPr>
          <w:rFonts w:asciiTheme="majorHAnsi" w:hAnsiTheme="majorHAnsi" w:cstheme="majorHAnsi"/>
          <w:b/>
          <w:bCs/>
        </w:rPr>
        <w:t>Directions:</w:t>
      </w:r>
      <w:r w:rsidRPr="00517CAA">
        <w:rPr>
          <w:rFonts w:asciiTheme="majorHAnsi" w:hAnsiTheme="majorHAnsi" w:cstheme="majorHAnsi"/>
        </w:rPr>
        <w:t xml:space="preserve"> send</w:t>
      </w:r>
      <w:r w:rsidR="00A37DB2" w:rsidRPr="00517CAA">
        <w:rPr>
          <w:rFonts w:asciiTheme="majorHAnsi" w:hAnsiTheme="majorHAnsi" w:cstheme="majorHAnsi"/>
        </w:rPr>
        <w:t xml:space="preserve">: (a) </w:t>
      </w:r>
      <w:r w:rsidRPr="00517CAA">
        <w:rPr>
          <w:rFonts w:asciiTheme="majorHAnsi" w:hAnsiTheme="majorHAnsi" w:cstheme="majorHAnsi"/>
        </w:rPr>
        <w:t>completed activity report, along with</w:t>
      </w:r>
      <w:r w:rsidR="00A37DB2" w:rsidRPr="00517CAA">
        <w:rPr>
          <w:rFonts w:asciiTheme="majorHAnsi" w:hAnsiTheme="majorHAnsi" w:cstheme="majorHAnsi"/>
        </w:rPr>
        <w:t xml:space="preserve">, (b) </w:t>
      </w:r>
      <w:r w:rsidRPr="00517CAA">
        <w:rPr>
          <w:rFonts w:asciiTheme="majorHAnsi" w:hAnsiTheme="majorHAnsi" w:cstheme="majorHAnsi"/>
        </w:rPr>
        <w:t xml:space="preserve">an updated CV </w:t>
      </w:r>
      <w:r w:rsidR="00BC1ADE">
        <w:rPr>
          <w:rFonts w:asciiTheme="majorHAnsi" w:hAnsiTheme="majorHAnsi" w:cstheme="majorHAnsi"/>
          <w:highlight w:val="yellow"/>
        </w:rPr>
        <w:t>wit</w:t>
      </w:r>
      <w:r w:rsidRPr="002C62B3">
        <w:rPr>
          <w:rFonts w:asciiTheme="majorHAnsi" w:hAnsiTheme="majorHAnsi" w:cstheme="majorHAnsi"/>
          <w:highlight w:val="yellow"/>
        </w:rPr>
        <w:t>h new AY 202</w:t>
      </w:r>
      <w:r w:rsidR="00BC1ADE">
        <w:rPr>
          <w:rFonts w:asciiTheme="majorHAnsi" w:hAnsiTheme="majorHAnsi" w:cstheme="majorHAnsi"/>
          <w:highlight w:val="yellow"/>
        </w:rPr>
        <w:t>3</w:t>
      </w:r>
      <w:r w:rsidRPr="002C62B3">
        <w:rPr>
          <w:rFonts w:asciiTheme="majorHAnsi" w:hAnsiTheme="majorHAnsi" w:cstheme="majorHAnsi"/>
          <w:highlight w:val="yellow"/>
        </w:rPr>
        <w:t>-202</w:t>
      </w:r>
      <w:r w:rsidR="00BC1ADE">
        <w:rPr>
          <w:rFonts w:asciiTheme="majorHAnsi" w:hAnsiTheme="majorHAnsi" w:cstheme="majorHAnsi"/>
          <w:highlight w:val="yellow"/>
        </w:rPr>
        <w:t>4</w:t>
      </w:r>
      <w:r w:rsidRPr="002C62B3">
        <w:rPr>
          <w:rFonts w:asciiTheme="majorHAnsi" w:hAnsiTheme="majorHAnsi" w:cstheme="majorHAnsi"/>
          <w:highlight w:val="yellow"/>
        </w:rPr>
        <w:t xml:space="preserve"> activities clearly highlighted in yellow</w:t>
      </w:r>
      <w:r w:rsidR="002C62B3">
        <w:rPr>
          <w:rFonts w:asciiTheme="majorHAnsi" w:hAnsiTheme="majorHAnsi" w:cstheme="majorHAnsi"/>
          <w:highlight w:val="yellow"/>
        </w:rPr>
        <w:t xml:space="preserve"> to help differentiate conte</w:t>
      </w:r>
      <w:r w:rsidR="002C62B3" w:rsidRPr="00A37DB2">
        <w:rPr>
          <w:rFonts w:asciiTheme="majorHAnsi" w:hAnsiTheme="majorHAnsi" w:cstheme="majorHAnsi"/>
          <w:highlight w:val="yellow"/>
        </w:rPr>
        <w:t>n</w:t>
      </w:r>
      <w:r w:rsidR="00A37DB2" w:rsidRPr="00A37DB2">
        <w:rPr>
          <w:rFonts w:asciiTheme="majorHAnsi" w:hAnsiTheme="majorHAnsi" w:cstheme="majorHAnsi"/>
          <w:highlight w:val="yellow"/>
        </w:rPr>
        <w:t xml:space="preserve">t) </w:t>
      </w:r>
      <w:r w:rsidR="00BC1ADE">
        <w:rPr>
          <w:rFonts w:asciiTheme="majorHAnsi" w:hAnsiTheme="majorHAnsi" w:cstheme="majorHAnsi"/>
        </w:rPr>
        <w:t xml:space="preserve">to the online HUB. </w:t>
      </w:r>
    </w:p>
    <w:p w14:paraId="76B1A51D" w14:textId="77777777" w:rsidR="0047399A" w:rsidRPr="0047399A" w:rsidRDefault="0047399A" w:rsidP="0047399A"/>
    <w:p w14:paraId="766335D7" w14:textId="77777777" w:rsidR="00552568" w:rsidRDefault="00A51834">
      <w:pPr>
        <w:tabs>
          <w:tab w:val="left" w:pos="4770"/>
          <w:tab w:val="left" w:pos="9180"/>
        </w:tabs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Name:</w:t>
      </w:r>
      <w:r>
        <w:rPr>
          <w:rFonts w:ascii="Calibri" w:eastAsia="Calibri" w:hAnsi="Calibri" w:cs="Calibri"/>
          <w:b/>
        </w:rPr>
        <w:tab/>
        <w:t xml:space="preserve">Rank: </w:t>
      </w:r>
    </w:p>
    <w:p w14:paraId="57157DF4" w14:textId="3050664B" w:rsidR="00552568" w:rsidRDefault="00BC1ADE">
      <w:pPr>
        <w:tabs>
          <w:tab w:val="left" w:pos="4770"/>
          <w:tab w:val="left" w:pos="9180"/>
        </w:tabs>
        <w:spacing w:after="12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</w:rPr>
        <w:t>Program(s)</w:t>
      </w:r>
      <w:r w:rsidR="00A51834">
        <w:rPr>
          <w:rFonts w:ascii="Calibri" w:eastAsia="Calibri" w:hAnsi="Calibri" w:cs="Calibri"/>
          <w:b/>
        </w:rPr>
        <w:t>:</w:t>
      </w:r>
      <w:r w:rsidR="00A51834">
        <w:rPr>
          <w:rFonts w:ascii="Calibri" w:eastAsia="Calibri" w:hAnsi="Calibri" w:cs="Calibri"/>
          <w:b/>
        </w:rPr>
        <w:tab/>
      </w:r>
    </w:p>
    <w:p w14:paraId="6E8DD56D" w14:textId="77777777" w:rsidR="00552568" w:rsidRDefault="00A51834">
      <w:pPr>
        <w:pStyle w:val="Heading1"/>
        <w:spacing w:after="120"/>
        <w:jc w:val="left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</w:rPr>
        <w:t>FTE or % of Full Time</w:t>
      </w:r>
      <w:r>
        <w:rPr>
          <w:rFonts w:ascii="Calibri" w:eastAsia="Calibri" w:hAnsi="Calibri" w:cs="Calibri"/>
        </w:rPr>
        <w:t>: Full time</w:t>
      </w:r>
    </w:p>
    <w:p w14:paraId="5241A3FE" w14:textId="3A7495E7" w:rsidR="00552568" w:rsidRDefault="00A51834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Academic Year:</w:t>
      </w:r>
      <w:r>
        <w:rPr>
          <w:rFonts w:ascii="Calibri" w:eastAsia="Calibri" w:hAnsi="Calibri" w:cs="Calibri"/>
        </w:rPr>
        <w:t xml:space="preserve"> </w:t>
      </w:r>
      <w:r w:rsidR="002975FA">
        <w:rPr>
          <w:rFonts w:ascii="Calibri" w:eastAsia="Calibri" w:hAnsi="Calibri" w:cs="Calibri"/>
        </w:rPr>
        <w:t>202</w:t>
      </w:r>
      <w:r w:rsidR="00BC1ADE">
        <w:rPr>
          <w:rFonts w:ascii="Calibri" w:eastAsia="Calibri" w:hAnsi="Calibri" w:cs="Calibri"/>
        </w:rPr>
        <w:t>3</w:t>
      </w:r>
      <w:r w:rsidR="002975FA">
        <w:rPr>
          <w:rFonts w:ascii="Calibri" w:eastAsia="Calibri" w:hAnsi="Calibri" w:cs="Calibri"/>
        </w:rPr>
        <w:t>-202</w:t>
      </w:r>
      <w:r w:rsidR="00BC1ADE">
        <w:rPr>
          <w:rFonts w:ascii="Calibri" w:eastAsia="Calibri" w:hAnsi="Calibri" w:cs="Calibri"/>
        </w:rPr>
        <w:t>4</w:t>
      </w:r>
    </w:p>
    <w:p w14:paraId="344B9A47" w14:textId="749E26C2" w:rsidR="00552568" w:rsidRDefault="00A51834">
      <w:p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Official </w:t>
      </w:r>
      <w:r w:rsidR="00BC1ADE">
        <w:rPr>
          <w:rFonts w:ascii="Calibri" w:eastAsia="Calibri" w:hAnsi="Calibri" w:cs="Calibri"/>
          <w:b/>
        </w:rPr>
        <w:t xml:space="preserve">planned </w:t>
      </w:r>
      <w:r>
        <w:rPr>
          <w:rFonts w:ascii="Calibri" w:eastAsia="Calibri" w:hAnsi="Calibri" w:cs="Calibri"/>
          <w:b/>
        </w:rPr>
        <w:t xml:space="preserve">movement to be applied for </w:t>
      </w:r>
      <w:r w:rsidR="008C5432">
        <w:rPr>
          <w:rFonts w:ascii="Calibri" w:eastAsia="Calibri" w:hAnsi="Calibri" w:cs="Calibri"/>
          <w:b/>
        </w:rPr>
        <w:t>202</w:t>
      </w:r>
      <w:r w:rsidR="00BC1ADE">
        <w:rPr>
          <w:rFonts w:ascii="Calibri" w:eastAsia="Calibri" w:hAnsi="Calibri" w:cs="Calibri"/>
          <w:b/>
        </w:rPr>
        <w:t>4</w:t>
      </w:r>
      <w:r w:rsidR="008C5432">
        <w:rPr>
          <w:rFonts w:ascii="Calibri" w:eastAsia="Calibri" w:hAnsi="Calibri" w:cs="Calibri"/>
          <w:b/>
        </w:rPr>
        <w:t>-202</w:t>
      </w:r>
      <w:r w:rsidR="00BC1ADE">
        <w:rPr>
          <w:rFonts w:ascii="Calibri" w:eastAsia="Calibri" w:hAnsi="Calibri" w:cs="Calibri"/>
          <w:b/>
        </w:rPr>
        <w:t>5</w:t>
      </w:r>
      <w:r w:rsidR="008C5432">
        <w:rPr>
          <w:rFonts w:ascii="Calibri" w:eastAsia="Calibri" w:hAnsi="Calibri" w:cs="Calibri"/>
          <w:b/>
        </w:rPr>
        <w:t xml:space="preserve"> academic year</w:t>
      </w:r>
      <w:r w:rsidR="0045532F">
        <w:rPr>
          <w:rFonts w:ascii="Calibri" w:eastAsia="Calibri" w:hAnsi="Calibri" w:cs="Calibri"/>
          <w:b/>
        </w:rPr>
        <w:t xml:space="preserve"> (e.g., going up for sabbatical, promotion/tenure, </w:t>
      </w:r>
      <w:r w:rsidR="008C5432">
        <w:rPr>
          <w:rFonts w:ascii="Calibri" w:eastAsia="Calibri" w:hAnsi="Calibri" w:cs="Calibri"/>
          <w:b/>
        </w:rPr>
        <w:t>etc.</w:t>
      </w:r>
      <w:r w:rsidR="000A6341">
        <w:rPr>
          <w:rFonts w:ascii="Calibri" w:eastAsia="Calibri" w:hAnsi="Calibri" w:cs="Calibri"/>
          <w:b/>
        </w:rPr>
        <w:t>- mark NA if not applicable</w:t>
      </w:r>
      <w:r w:rsidR="0045532F">
        <w:rPr>
          <w:rFonts w:ascii="Calibri" w:eastAsia="Calibri" w:hAnsi="Calibri" w:cs="Calibri"/>
          <w:b/>
        </w:rPr>
        <w:t>)</w:t>
      </w:r>
      <w:r>
        <w:rPr>
          <w:rFonts w:ascii="Calibri" w:eastAsia="Calibri" w:hAnsi="Calibri" w:cs="Calibri"/>
        </w:rPr>
        <w:t xml:space="preserve">: </w:t>
      </w:r>
    </w:p>
    <w:p w14:paraId="194B2B62" w14:textId="484985FF" w:rsidR="00686B1A" w:rsidRPr="0045532F" w:rsidRDefault="0047399A">
      <w:pPr>
        <w:spacing w:after="120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eastAsia="Calibri" w:hAnsi="Calibri" w:cs="Calibri"/>
          <w:b/>
          <w:color w:val="7030A0"/>
        </w:rPr>
        <w:t>Prompts</w:t>
      </w:r>
      <w:r w:rsidR="00A51834" w:rsidRPr="00E2404A">
        <w:rPr>
          <w:rFonts w:ascii="Calibri" w:eastAsia="Calibri" w:hAnsi="Calibri" w:cs="Calibri"/>
          <w:b/>
          <w:color w:val="7030A0"/>
        </w:rPr>
        <w:t xml:space="preserve">: </w:t>
      </w:r>
      <w:r w:rsidR="00A51834" w:rsidRPr="00E2404A">
        <w:rPr>
          <w:rFonts w:ascii="Calibri" w:eastAsia="Calibri" w:hAnsi="Calibri" w:cs="Calibri"/>
          <w:color w:val="7030A0"/>
        </w:rPr>
        <w:t>Th</w:t>
      </w:r>
      <w:r w:rsidR="0045532F" w:rsidRPr="00E2404A">
        <w:rPr>
          <w:rFonts w:ascii="Calibri" w:eastAsia="Calibri" w:hAnsi="Calibri" w:cs="Calibri"/>
          <w:color w:val="7030A0"/>
        </w:rPr>
        <w:t xml:space="preserve">e </w:t>
      </w:r>
      <w:r w:rsidR="00A51834" w:rsidRPr="00E2404A">
        <w:rPr>
          <w:rFonts w:ascii="Calibri" w:eastAsia="Calibri" w:hAnsi="Calibri" w:cs="Calibri"/>
          <w:color w:val="7030A0"/>
        </w:rPr>
        <w:t xml:space="preserve">narrative format under each heading is to reflect on goals from the previous year </w:t>
      </w:r>
      <w:r w:rsidR="00076664" w:rsidRPr="00E2404A">
        <w:rPr>
          <w:rFonts w:ascii="Calibri" w:eastAsia="Calibri" w:hAnsi="Calibri" w:cs="Calibri"/>
          <w:color w:val="7030A0"/>
        </w:rPr>
        <w:t xml:space="preserve">and/or your last conference with the Dean. </w:t>
      </w:r>
      <w:r w:rsidR="00E2404A" w:rsidRPr="00E2404A">
        <w:rPr>
          <w:rFonts w:ascii="Calibri" w:eastAsia="Calibri" w:hAnsi="Calibri" w:cs="Calibri"/>
          <w:color w:val="7030A0"/>
        </w:rPr>
        <w:t>Recap and synthesize</w:t>
      </w:r>
      <w:r w:rsidR="00076664" w:rsidRPr="00E2404A">
        <w:rPr>
          <w:rFonts w:ascii="Calibri" w:eastAsia="Calibri" w:hAnsi="Calibri" w:cs="Calibri"/>
          <w:color w:val="7030A0"/>
        </w:rPr>
        <w:t xml:space="preserve"> your </w:t>
      </w:r>
      <w:r w:rsidR="00A51834" w:rsidRPr="00E2404A">
        <w:rPr>
          <w:rFonts w:ascii="Calibri" w:eastAsia="Calibri" w:hAnsi="Calibri" w:cs="Calibri"/>
          <w:color w:val="7030A0"/>
        </w:rPr>
        <w:t>accomplishments in relation to last year’s goals</w:t>
      </w:r>
      <w:r w:rsidR="00076664" w:rsidRPr="00E2404A">
        <w:rPr>
          <w:rFonts w:ascii="Calibri" w:eastAsia="Calibri" w:hAnsi="Calibri" w:cs="Calibri"/>
          <w:color w:val="7030A0"/>
        </w:rPr>
        <w:t xml:space="preserve"> </w:t>
      </w:r>
      <w:r w:rsidR="00A51834" w:rsidRPr="00E2404A">
        <w:rPr>
          <w:rFonts w:ascii="Calibri" w:eastAsia="Calibri" w:hAnsi="Calibri" w:cs="Calibri"/>
          <w:color w:val="7030A0"/>
        </w:rPr>
        <w:t xml:space="preserve">and setting </w:t>
      </w:r>
      <w:r w:rsidR="00076664" w:rsidRPr="00E2404A">
        <w:rPr>
          <w:rFonts w:ascii="Calibri" w:eastAsia="Calibri" w:hAnsi="Calibri" w:cs="Calibri"/>
          <w:color w:val="7030A0"/>
        </w:rPr>
        <w:t xml:space="preserve">new </w:t>
      </w:r>
      <w:r w:rsidR="00A51834" w:rsidRPr="00E2404A">
        <w:rPr>
          <w:rFonts w:ascii="Calibri" w:eastAsia="Calibri" w:hAnsi="Calibri" w:cs="Calibri"/>
          <w:color w:val="7030A0"/>
        </w:rPr>
        <w:t>goals for the next academic year.</w:t>
      </w:r>
      <w:r w:rsidR="00686B1A" w:rsidRPr="00E2404A">
        <w:rPr>
          <w:rFonts w:ascii="Calibri" w:eastAsia="Calibri" w:hAnsi="Calibri" w:cs="Calibri"/>
          <w:color w:val="7030A0"/>
        </w:rPr>
        <w:t xml:space="preserve"> You may delete the prompts in purple font upon submission. </w:t>
      </w:r>
      <w:r w:rsidR="00BC1ADE">
        <w:rPr>
          <w:rFonts w:ascii="Calibri" w:eastAsia="Calibri" w:hAnsi="Calibri" w:cs="Calibri"/>
          <w:i/>
          <w:color w:val="C00000"/>
        </w:rPr>
        <w:t xml:space="preserve">Please clearly </w:t>
      </w:r>
      <w:r w:rsidR="00686B1A" w:rsidRPr="00686B1A">
        <w:rPr>
          <w:rFonts w:ascii="Calibri" w:eastAsia="Calibri" w:hAnsi="Calibri" w:cs="Calibri"/>
          <w:i/>
          <w:color w:val="C00000"/>
        </w:rPr>
        <w:t>designate any activities that resulted, all or in part, from paid outside work either here or on your CV.</w:t>
      </w:r>
      <w:r>
        <w:rPr>
          <w:rFonts w:ascii="Calibri" w:eastAsia="Calibri" w:hAnsi="Calibri" w:cs="Calibri"/>
          <w:i/>
          <w:color w:val="C00000"/>
        </w:rPr>
        <w:t xml:space="preserve"> </w:t>
      </w:r>
      <w:r w:rsidR="00686B1A">
        <w:rPr>
          <w:rFonts w:ascii="Calibri" w:eastAsia="Calibri" w:hAnsi="Calibri" w:cs="Calibri"/>
          <w:color w:val="000000" w:themeColor="text1"/>
        </w:rPr>
        <w:br/>
      </w:r>
    </w:p>
    <w:p w14:paraId="30F3DD72" w14:textId="294AB606" w:rsidR="00552568" w:rsidRPr="00686B1A" w:rsidRDefault="0045532F" w:rsidP="0045532F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FRAMING- EITHER START HERE AS PREFACE OR INTEGRATE THROUGHOUT </w:t>
      </w:r>
    </w:p>
    <w:p w14:paraId="16832347" w14:textId="0D8AF45D" w:rsidR="00552568" w:rsidRPr="00076664" w:rsidRDefault="0045532F" w:rsidP="0045532F">
      <w:pPr>
        <w:rPr>
          <w:rFonts w:ascii="Calibri" w:eastAsia="Calibri" w:hAnsi="Calibri" w:cs="Calibri"/>
          <w:i/>
          <w:color w:val="C00000"/>
        </w:rPr>
      </w:pPr>
      <w:r w:rsidRPr="00076664">
        <w:rPr>
          <w:rFonts w:ascii="Calibri" w:eastAsia="Calibri" w:hAnsi="Calibri" w:cs="Calibri"/>
          <w:i/>
          <w:color w:val="C00000"/>
        </w:rPr>
        <w:t xml:space="preserve">Briefly </w:t>
      </w:r>
      <w:r w:rsidR="00A51834" w:rsidRPr="00076664">
        <w:rPr>
          <w:rFonts w:ascii="Calibri" w:eastAsia="Calibri" w:hAnsi="Calibri" w:cs="Calibri"/>
          <w:i/>
          <w:color w:val="C00000"/>
        </w:rPr>
        <w:t>situate how your accomplishments and contributions this past</w:t>
      </w:r>
      <w:r w:rsidR="00E2404A">
        <w:rPr>
          <w:rFonts w:ascii="Calibri" w:eastAsia="Calibri" w:hAnsi="Calibri" w:cs="Calibri"/>
          <w:i/>
          <w:color w:val="C00000"/>
        </w:rPr>
        <w:t xml:space="preserve"> academic</w:t>
      </w:r>
      <w:r w:rsidR="00A51834" w:rsidRPr="00076664">
        <w:rPr>
          <w:rFonts w:ascii="Calibri" w:eastAsia="Calibri" w:hAnsi="Calibri" w:cs="Calibri"/>
          <w:i/>
          <w:color w:val="C00000"/>
        </w:rPr>
        <w:t xml:space="preserve"> year aligns with SOE’s conceptual framework: </w:t>
      </w:r>
      <w:hyperlink r:id="rId8">
        <w:r w:rsidR="00A51834" w:rsidRPr="00076664">
          <w:rPr>
            <w:rFonts w:ascii="Calibri" w:eastAsia="Calibri" w:hAnsi="Calibri" w:cs="Calibri"/>
            <w:i/>
            <w:color w:val="C00000"/>
            <w:u w:val="single"/>
          </w:rPr>
          <w:t>http://www.tacoma.uw.edu/school-education/conceptual-framework</w:t>
        </w:r>
      </w:hyperlink>
      <w:r w:rsidR="00A51834" w:rsidRPr="00076664">
        <w:rPr>
          <w:rFonts w:ascii="Calibri" w:eastAsia="Calibri" w:hAnsi="Calibri" w:cs="Calibri"/>
          <w:i/>
          <w:color w:val="C00000"/>
        </w:rPr>
        <w:t xml:space="preserve">. </w:t>
      </w:r>
    </w:p>
    <w:p w14:paraId="70E013AD" w14:textId="77777777" w:rsidR="002975FA" w:rsidRDefault="002975FA" w:rsidP="0045532F">
      <w:pPr>
        <w:rPr>
          <w:rFonts w:ascii="Calibri" w:eastAsia="Calibri" w:hAnsi="Calibri" w:cs="Calibri"/>
          <w:i/>
          <w:color w:val="C00000"/>
        </w:rPr>
      </w:pPr>
    </w:p>
    <w:p w14:paraId="3FED0B7F" w14:textId="4D71DBC8" w:rsidR="00552568" w:rsidRPr="00076664" w:rsidRDefault="00A51834" w:rsidP="0045532F">
      <w:pPr>
        <w:rPr>
          <w:rFonts w:ascii="Calibri" w:eastAsia="Calibri" w:hAnsi="Calibri" w:cs="Calibri"/>
          <w:i/>
          <w:color w:val="C00000"/>
        </w:rPr>
      </w:pPr>
      <w:r w:rsidRPr="00076664">
        <w:rPr>
          <w:rFonts w:ascii="Calibri" w:eastAsia="Calibri" w:hAnsi="Calibri" w:cs="Calibri"/>
          <w:i/>
          <w:color w:val="C00000"/>
        </w:rPr>
        <w:t xml:space="preserve">In the sections below, articulate how </w:t>
      </w:r>
      <w:r w:rsidR="002975FA">
        <w:rPr>
          <w:rFonts w:ascii="Calibri" w:eastAsia="Calibri" w:hAnsi="Calibri" w:cs="Calibri"/>
          <w:i/>
          <w:color w:val="C00000"/>
        </w:rPr>
        <w:t>your</w:t>
      </w:r>
      <w:r w:rsidRPr="00076664">
        <w:rPr>
          <w:rFonts w:ascii="Calibri" w:eastAsia="Calibri" w:hAnsi="Calibri" w:cs="Calibri"/>
          <w:i/>
          <w:color w:val="C00000"/>
        </w:rPr>
        <w:t xml:space="preserve"> scholarship/research, teaching, and service aligns with our school’s commitment to diversity, equity, community engagement</w:t>
      </w:r>
      <w:r w:rsidR="00E2404A">
        <w:rPr>
          <w:rFonts w:ascii="Calibri" w:eastAsia="Calibri" w:hAnsi="Calibri" w:cs="Calibri"/>
          <w:i/>
          <w:color w:val="C00000"/>
        </w:rPr>
        <w:t>,</w:t>
      </w:r>
      <w:r w:rsidRPr="00076664">
        <w:rPr>
          <w:rFonts w:ascii="Calibri" w:eastAsia="Calibri" w:hAnsi="Calibri" w:cs="Calibri"/>
          <w:i/>
          <w:color w:val="C00000"/>
        </w:rPr>
        <w:t xml:space="preserve"> and inclusion. </w:t>
      </w:r>
    </w:p>
    <w:p w14:paraId="03DEE387" w14:textId="77777777" w:rsidR="00552568" w:rsidRDefault="00552568">
      <w:pPr>
        <w:rPr>
          <w:rFonts w:ascii="Calibri" w:eastAsia="Calibri" w:hAnsi="Calibri" w:cs="Calibri"/>
        </w:rPr>
      </w:pPr>
    </w:p>
    <w:p w14:paraId="18CB6419" w14:textId="6335C510" w:rsidR="00552568" w:rsidRPr="00686B1A" w:rsidRDefault="00A51834" w:rsidP="00686B1A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686B1A">
        <w:rPr>
          <w:rFonts w:ascii="Calibri" w:eastAsia="Calibri" w:hAnsi="Calibri" w:cs="Calibri"/>
          <w:b/>
        </w:rPr>
        <w:t>SCHOLARSHIP/RESEARCH</w:t>
      </w:r>
    </w:p>
    <w:p w14:paraId="67B66466" w14:textId="77777777" w:rsidR="00517CAA" w:rsidRDefault="00686B1A" w:rsidP="00686B1A">
      <w:pPr>
        <w:rPr>
          <w:rFonts w:ascii="Calibri" w:eastAsia="Calibri" w:hAnsi="Calibri" w:cs="Calibri"/>
          <w:i/>
        </w:rPr>
      </w:pPr>
      <w:r w:rsidRPr="00686B1A">
        <w:rPr>
          <w:rFonts w:ascii="Calibri" w:eastAsia="Calibri" w:hAnsi="Calibri" w:cs="Calibri"/>
          <w:i/>
        </w:rPr>
        <w:t xml:space="preserve">Include all peer-reviewed research/scholarship including conference presentations, grants, and publications. </w:t>
      </w:r>
    </w:p>
    <w:p w14:paraId="165AB405" w14:textId="77777777" w:rsidR="00517CAA" w:rsidRDefault="00686B1A" w:rsidP="00517CAA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i/>
        </w:rPr>
      </w:pPr>
      <w:r w:rsidRPr="00517CAA">
        <w:rPr>
          <w:rFonts w:ascii="Calibri" w:eastAsia="Calibri" w:hAnsi="Calibri" w:cs="Calibri"/>
          <w:i/>
        </w:rPr>
        <w:t>Clearly designate items accepted or in press</w:t>
      </w:r>
      <w:r w:rsidR="0045532F" w:rsidRPr="00517CAA">
        <w:rPr>
          <w:rFonts w:ascii="Calibri" w:eastAsia="Calibri" w:hAnsi="Calibri" w:cs="Calibri"/>
          <w:i/>
        </w:rPr>
        <w:t>-</w:t>
      </w:r>
      <w:r w:rsidRPr="00517CAA">
        <w:rPr>
          <w:rFonts w:ascii="Calibri" w:eastAsia="Calibri" w:hAnsi="Calibri" w:cs="Calibri"/>
          <w:i/>
        </w:rPr>
        <w:t xml:space="preserve"> versus under review</w:t>
      </w:r>
      <w:r w:rsidR="0045532F" w:rsidRPr="00517CAA">
        <w:rPr>
          <w:rFonts w:ascii="Calibri" w:eastAsia="Calibri" w:hAnsi="Calibri" w:cs="Calibri"/>
          <w:i/>
        </w:rPr>
        <w:t>- versus in progress</w:t>
      </w:r>
      <w:r w:rsidRPr="00517CAA">
        <w:rPr>
          <w:rFonts w:ascii="Calibri" w:eastAsia="Calibri" w:hAnsi="Calibri" w:cs="Calibri"/>
          <w:i/>
        </w:rPr>
        <w:t>.</w:t>
      </w:r>
    </w:p>
    <w:p w14:paraId="7DE17B78" w14:textId="5DDD8596" w:rsidR="00686B1A" w:rsidRDefault="00076664" w:rsidP="00517CAA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i/>
        </w:rPr>
      </w:pPr>
      <w:r w:rsidRPr="00517CAA">
        <w:rPr>
          <w:rFonts w:ascii="Calibri" w:eastAsia="Calibri" w:hAnsi="Calibri" w:cs="Calibri"/>
          <w:i/>
        </w:rPr>
        <w:t>Clearly designate % of effort/specific contribution for any collaborative work.</w:t>
      </w:r>
    </w:p>
    <w:p w14:paraId="4064302F" w14:textId="457FA653" w:rsidR="00517CAA" w:rsidRPr="00517CAA" w:rsidRDefault="00517CAA" w:rsidP="00517CAA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Clearly mark any products resulting from paid outside work. </w:t>
      </w:r>
    </w:p>
    <w:p w14:paraId="0C5B5092" w14:textId="77777777" w:rsidR="00517CAA" w:rsidRPr="00686B1A" w:rsidRDefault="00517CAA" w:rsidP="00BC1ADE">
      <w:pPr>
        <w:rPr>
          <w:rFonts w:ascii="Calibri" w:eastAsia="Calibri" w:hAnsi="Calibri" w:cs="Calibri"/>
        </w:rPr>
      </w:pPr>
    </w:p>
    <w:p w14:paraId="1605A5EA" w14:textId="5E2E5B75" w:rsidR="00552568" w:rsidRPr="00B402DF" w:rsidRDefault="00A51834" w:rsidP="00686B1A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686B1A">
        <w:rPr>
          <w:rFonts w:ascii="Calibri" w:eastAsia="Calibri" w:hAnsi="Calibri" w:cs="Calibri"/>
          <w:b/>
        </w:rPr>
        <w:t>TEACHING</w:t>
      </w:r>
    </w:p>
    <w:p w14:paraId="5A199D65" w14:textId="262EAD35" w:rsidR="00B402DF" w:rsidRDefault="00517CAA">
      <w:pPr>
        <w:rPr>
          <w:rFonts w:ascii="Calibri" w:eastAsia="Calibri" w:hAnsi="Calibri" w:cs="Calibri"/>
          <w:i/>
          <w:color w:val="000000" w:themeColor="text1"/>
        </w:rPr>
      </w:pPr>
      <w:r>
        <w:rPr>
          <w:rFonts w:ascii="Calibri" w:eastAsia="Calibri" w:hAnsi="Calibri" w:cs="Calibri"/>
          <w:i/>
          <w:color w:val="000000" w:themeColor="text1"/>
        </w:rPr>
        <w:t xml:space="preserve">Please do more than just list the courses you taught. </w:t>
      </w:r>
      <w:r w:rsidR="0045532F">
        <w:rPr>
          <w:rFonts w:ascii="Calibri" w:eastAsia="Calibri" w:hAnsi="Calibri" w:cs="Calibri"/>
          <w:i/>
          <w:color w:val="000000" w:themeColor="text1"/>
        </w:rPr>
        <w:t>Draw from multiple data sources listed below to discuss challenges and highlights from courses and instructional activities such as advising, capstone/dissertation service, etc.</w:t>
      </w:r>
      <w:r>
        <w:rPr>
          <w:rFonts w:ascii="Calibri" w:eastAsia="Calibri" w:hAnsi="Calibri" w:cs="Calibri"/>
          <w:i/>
          <w:color w:val="000000" w:themeColor="text1"/>
        </w:rPr>
        <w:t xml:space="preserve"> </w:t>
      </w:r>
    </w:p>
    <w:p w14:paraId="71BABF4C" w14:textId="63E07EC2" w:rsidR="00552568" w:rsidRDefault="000F1686" w:rsidP="00B402DF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i/>
          <w:color w:val="000000" w:themeColor="text1"/>
        </w:rPr>
      </w:pPr>
      <w:r>
        <w:rPr>
          <w:rFonts w:ascii="Calibri" w:eastAsia="Calibri" w:hAnsi="Calibri" w:cs="Calibri"/>
          <w:i/>
          <w:color w:val="000000" w:themeColor="text1"/>
        </w:rPr>
        <w:t>S</w:t>
      </w:r>
      <w:r w:rsidR="00B402DF" w:rsidRPr="00B402DF">
        <w:rPr>
          <w:rFonts w:ascii="Calibri" w:eastAsia="Calibri" w:hAnsi="Calibri" w:cs="Calibri"/>
          <w:i/>
          <w:color w:val="000000" w:themeColor="text1"/>
        </w:rPr>
        <w:t>tudent evaluations</w:t>
      </w:r>
      <w:r>
        <w:rPr>
          <w:rFonts w:ascii="Calibri" w:eastAsia="Calibri" w:hAnsi="Calibri" w:cs="Calibri"/>
          <w:i/>
          <w:color w:val="000000" w:themeColor="text1"/>
        </w:rPr>
        <w:t xml:space="preserve"> of courses/teaching</w:t>
      </w:r>
      <w:r w:rsidR="00B402DF" w:rsidRPr="00B402DF">
        <w:rPr>
          <w:rFonts w:ascii="Calibri" w:eastAsia="Calibri" w:hAnsi="Calibri" w:cs="Calibri"/>
          <w:i/>
          <w:color w:val="000000" w:themeColor="text1"/>
        </w:rPr>
        <w:t xml:space="preserve"> </w:t>
      </w:r>
      <w:r w:rsidR="0045532F">
        <w:rPr>
          <w:rFonts w:ascii="Calibri" w:eastAsia="Calibri" w:hAnsi="Calibri" w:cs="Calibri"/>
          <w:i/>
          <w:color w:val="000000" w:themeColor="text1"/>
        </w:rPr>
        <w:t>from the IAS system</w:t>
      </w:r>
      <w:r w:rsidR="00C96E74">
        <w:rPr>
          <w:rFonts w:ascii="Calibri" w:eastAsia="Calibri" w:hAnsi="Calibri" w:cs="Calibri"/>
          <w:i/>
          <w:color w:val="000000" w:themeColor="text1"/>
        </w:rPr>
        <w:t xml:space="preserve"> from summer 20</w:t>
      </w:r>
      <w:r w:rsidR="000A6341">
        <w:rPr>
          <w:rFonts w:ascii="Calibri" w:eastAsia="Calibri" w:hAnsi="Calibri" w:cs="Calibri"/>
          <w:i/>
          <w:color w:val="000000" w:themeColor="text1"/>
        </w:rPr>
        <w:t>2</w:t>
      </w:r>
      <w:r w:rsidR="00BC1ADE">
        <w:rPr>
          <w:rFonts w:ascii="Calibri" w:eastAsia="Calibri" w:hAnsi="Calibri" w:cs="Calibri"/>
          <w:i/>
          <w:color w:val="000000" w:themeColor="text1"/>
        </w:rPr>
        <w:t>3</w:t>
      </w:r>
      <w:r w:rsidR="00C96E74">
        <w:rPr>
          <w:rFonts w:ascii="Calibri" w:eastAsia="Calibri" w:hAnsi="Calibri" w:cs="Calibri"/>
          <w:i/>
          <w:color w:val="000000" w:themeColor="text1"/>
        </w:rPr>
        <w:t>-most present on file</w:t>
      </w:r>
      <w:r w:rsidR="0045532F">
        <w:rPr>
          <w:rFonts w:ascii="Calibri" w:eastAsia="Calibri" w:hAnsi="Calibri" w:cs="Calibri"/>
          <w:i/>
          <w:color w:val="000000" w:themeColor="text1"/>
        </w:rPr>
        <w:t xml:space="preserve">. </w:t>
      </w:r>
    </w:p>
    <w:p w14:paraId="057EFB39" w14:textId="09613182" w:rsidR="00B402DF" w:rsidRDefault="00B402DF" w:rsidP="00B402DF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i/>
          <w:color w:val="000000" w:themeColor="text1"/>
        </w:rPr>
      </w:pPr>
      <w:r>
        <w:rPr>
          <w:rFonts w:ascii="Calibri" w:eastAsia="Calibri" w:hAnsi="Calibri" w:cs="Calibri"/>
          <w:i/>
          <w:color w:val="000000" w:themeColor="text1"/>
        </w:rPr>
        <w:t>Collegial/peer evaluation report</w:t>
      </w:r>
      <w:r w:rsidR="0045532F">
        <w:rPr>
          <w:rFonts w:ascii="Calibri" w:eastAsia="Calibri" w:hAnsi="Calibri" w:cs="Calibri"/>
          <w:i/>
          <w:color w:val="000000" w:themeColor="text1"/>
        </w:rPr>
        <w:t xml:space="preserve"> </w:t>
      </w:r>
      <w:r w:rsidR="002D05FA">
        <w:rPr>
          <w:rFonts w:ascii="Calibri" w:eastAsia="Calibri" w:hAnsi="Calibri" w:cs="Calibri"/>
          <w:i/>
          <w:color w:val="000000" w:themeColor="text1"/>
        </w:rPr>
        <w:t xml:space="preserve">if you are due for a conference with </w:t>
      </w:r>
      <w:r w:rsidR="00E2404A">
        <w:rPr>
          <w:rFonts w:ascii="Calibri" w:eastAsia="Calibri" w:hAnsi="Calibri" w:cs="Calibri"/>
          <w:i/>
          <w:color w:val="000000" w:themeColor="text1"/>
        </w:rPr>
        <w:t>D</w:t>
      </w:r>
      <w:r w:rsidR="002D05FA">
        <w:rPr>
          <w:rFonts w:ascii="Calibri" w:eastAsia="Calibri" w:hAnsi="Calibri" w:cs="Calibri"/>
          <w:i/>
          <w:color w:val="000000" w:themeColor="text1"/>
        </w:rPr>
        <w:t>ean</w:t>
      </w:r>
      <w:r w:rsidR="00C96E74">
        <w:rPr>
          <w:rFonts w:ascii="Calibri" w:eastAsia="Calibri" w:hAnsi="Calibri" w:cs="Calibri"/>
          <w:i/>
          <w:color w:val="000000" w:themeColor="text1"/>
        </w:rPr>
        <w:t xml:space="preserve"> this</w:t>
      </w:r>
      <w:r w:rsidR="000A6341">
        <w:rPr>
          <w:rFonts w:ascii="Calibri" w:eastAsia="Calibri" w:hAnsi="Calibri" w:cs="Calibri"/>
          <w:i/>
          <w:color w:val="000000" w:themeColor="text1"/>
        </w:rPr>
        <w:t xml:space="preserve"> AY</w:t>
      </w:r>
      <w:r w:rsidR="00C96E74">
        <w:rPr>
          <w:rFonts w:ascii="Calibri" w:eastAsia="Calibri" w:hAnsi="Calibri" w:cs="Calibri"/>
          <w:i/>
          <w:color w:val="000000" w:themeColor="text1"/>
        </w:rPr>
        <w:t xml:space="preserve"> 202</w:t>
      </w:r>
      <w:r w:rsidR="00BC1ADE">
        <w:rPr>
          <w:rFonts w:ascii="Calibri" w:eastAsia="Calibri" w:hAnsi="Calibri" w:cs="Calibri"/>
          <w:i/>
          <w:color w:val="000000" w:themeColor="text1"/>
        </w:rPr>
        <w:t>3</w:t>
      </w:r>
      <w:r w:rsidR="00C96E74">
        <w:rPr>
          <w:rFonts w:ascii="Calibri" w:eastAsia="Calibri" w:hAnsi="Calibri" w:cs="Calibri"/>
          <w:i/>
          <w:color w:val="000000" w:themeColor="text1"/>
        </w:rPr>
        <w:t>-202</w:t>
      </w:r>
      <w:r w:rsidR="00BC1ADE">
        <w:rPr>
          <w:rFonts w:ascii="Calibri" w:eastAsia="Calibri" w:hAnsi="Calibri" w:cs="Calibri"/>
          <w:i/>
          <w:color w:val="000000" w:themeColor="text1"/>
        </w:rPr>
        <w:t>4</w:t>
      </w:r>
      <w:r w:rsidR="000A6341">
        <w:rPr>
          <w:rFonts w:ascii="Calibri" w:eastAsia="Calibri" w:hAnsi="Calibri" w:cs="Calibri"/>
          <w:i/>
          <w:color w:val="000000" w:themeColor="text1"/>
        </w:rPr>
        <w:t>.</w:t>
      </w:r>
    </w:p>
    <w:p w14:paraId="209F6D5F" w14:textId="1A5E83CF" w:rsidR="00076664" w:rsidRPr="002975FA" w:rsidRDefault="0045532F" w:rsidP="002975FA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i/>
          <w:color w:val="000000" w:themeColor="text1"/>
        </w:rPr>
      </w:pPr>
      <w:r>
        <w:rPr>
          <w:rFonts w:ascii="Calibri" w:eastAsia="Calibri" w:hAnsi="Calibri" w:cs="Calibri"/>
          <w:i/>
          <w:color w:val="000000" w:themeColor="text1"/>
        </w:rPr>
        <w:t xml:space="preserve">Optional: other evidence of instructional effectiveness is welcome. </w:t>
      </w:r>
    </w:p>
    <w:p w14:paraId="18153855" w14:textId="77777777" w:rsidR="00076664" w:rsidRDefault="00076664">
      <w:pPr>
        <w:rPr>
          <w:rFonts w:ascii="Calibri" w:eastAsia="Calibri" w:hAnsi="Calibri" w:cs="Calibri"/>
          <w:i/>
          <w:color w:val="7030A0"/>
        </w:rPr>
      </w:pPr>
    </w:p>
    <w:p w14:paraId="1554D2DD" w14:textId="0364ABD2" w:rsidR="0045532F" w:rsidRPr="0045532F" w:rsidRDefault="00A51834" w:rsidP="0045532F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 w:rsidRPr="00686B1A">
        <w:rPr>
          <w:rFonts w:ascii="Calibri" w:eastAsia="Calibri" w:hAnsi="Calibri" w:cs="Calibri"/>
          <w:b/>
        </w:rPr>
        <w:t xml:space="preserve">SERVICE </w:t>
      </w:r>
      <w:r w:rsidR="0045532F">
        <w:rPr>
          <w:rFonts w:ascii="Calibri" w:eastAsia="Calibri" w:hAnsi="Calibri" w:cs="Calibri"/>
          <w:b/>
        </w:rPr>
        <w:t>(</w:t>
      </w:r>
      <w:r w:rsidR="000F1686" w:rsidRPr="000A6341">
        <w:rPr>
          <w:rFonts w:ascii="Calibri" w:eastAsia="Calibri" w:hAnsi="Calibri" w:cs="Calibri"/>
          <w:b/>
          <w:bCs/>
          <w:color w:val="FF0000"/>
        </w:rPr>
        <w:t>N</w:t>
      </w:r>
      <w:r w:rsidR="0045532F" w:rsidRPr="000A6341">
        <w:rPr>
          <w:rFonts w:ascii="Calibri" w:eastAsia="Calibri" w:hAnsi="Calibri" w:cs="Calibri"/>
          <w:b/>
          <w:bCs/>
          <w:color w:val="FF0000"/>
        </w:rPr>
        <w:t xml:space="preserve">ote: </w:t>
      </w:r>
      <w:r w:rsidR="0045532F" w:rsidRPr="000A6341">
        <w:rPr>
          <w:rFonts w:ascii="Calibri" w:eastAsia="Calibri" w:hAnsi="Calibri" w:cs="Calibri"/>
          <w:color w:val="FF0000"/>
        </w:rPr>
        <w:t xml:space="preserve">attendance at program/SOE events </w:t>
      </w:r>
      <w:r w:rsidR="000F1686" w:rsidRPr="000A6341">
        <w:rPr>
          <w:rFonts w:ascii="Calibri" w:eastAsia="Calibri" w:hAnsi="Calibri" w:cs="Calibri"/>
          <w:color w:val="FF0000"/>
        </w:rPr>
        <w:t xml:space="preserve">such as meeting finalists for </w:t>
      </w:r>
      <w:r w:rsidR="002975FA">
        <w:rPr>
          <w:rFonts w:ascii="Calibri" w:eastAsia="Calibri" w:hAnsi="Calibri" w:cs="Calibri"/>
          <w:color w:val="FF0000"/>
        </w:rPr>
        <w:t xml:space="preserve">faculty/staff </w:t>
      </w:r>
      <w:r w:rsidR="000F1686" w:rsidRPr="000A6341">
        <w:rPr>
          <w:rFonts w:ascii="Calibri" w:eastAsia="Calibri" w:hAnsi="Calibri" w:cs="Calibri"/>
          <w:color w:val="FF0000"/>
        </w:rPr>
        <w:t xml:space="preserve">searches </w:t>
      </w:r>
      <w:r w:rsidR="0045532F" w:rsidRPr="000A6341">
        <w:rPr>
          <w:rFonts w:ascii="Calibri" w:eastAsia="Calibri" w:hAnsi="Calibri" w:cs="Calibri"/>
          <w:color w:val="FF0000"/>
        </w:rPr>
        <w:t xml:space="preserve">or </w:t>
      </w:r>
      <w:r w:rsidR="000F1686" w:rsidRPr="000A6341">
        <w:rPr>
          <w:rFonts w:ascii="Calibri" w:eastAsia="Calibri" w:hAnsi="Calibri" w:cs="Calibri"/>
          <w:color w:val="FF0000"/>
        </w:rPr>
        <w:t xml:space="preserve">participating in </w:t>
      </w:r>
      <w:r w:rsidR="0045532F" w:rsidRPr="000A6341">
        <w:rPr>
          <w:rFonts w:ascii="Calibri" w:eastAsia="Calibri" w:hAnsi="Calibri" w:cs="Calibri"/>
          <w:color w:val="FF0000"/>
        </w:rPr>
        <w:t>meetings is a faculty expectation- and should not be listed as service</w:t>
      </w:r>
      <w:r w:rsidR="0045532F">
        <w:rPr>
          <w:rFonts w:ascii="Calibri" w:eastAsia="Calibri" w:hAnsi="Calibri" w:cs="Calibri"/>
        </w:rPr>
        <w:t>)</w:t>
      </w:r>
      <w:r w:rsidR="0045532F" w:rsidRPr="0045532F">
        <w:rPr>
          <w:rFonts w:ascii="Calibri" w:eastAsia="Calibri" w:hAnsi="Calibri" w:cs="Calibri"/>
        </w:rPr>
        <w:t xml:space="preserve">. </w:t>
      </w:r>
    </w:p>
    <w:p w14:paraId="78DBFC28" w14:textId="0416F5F9" w:rsidR="00552568" w:rsidRPr="0045532F" w:rsidRDefault="00A51834" w:rsidP="0045532F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0045532F">
        <w:rPr>
          <w:rFonts w:ascii="Calibri" w:eastAsia="Calibri" w:hAnsi="Calibri" w:cs="Calibri"/>
          <w:b/>
          <w:bCs/>
        </w:rPr>
        <w:t>External</w:t>
      </w:r>
      <w:r w:rsidR="0045532F" w:rsidRPr="0045532F">
        <w:rPr>
          <w:rFonts w:ascii="Calibri" w:eastAsia="Calibri" w:hAnsi="Calibri" w:cs="Calibri"/>
          <w:b/>
          <w:bCs/>
        </w:rPr>
        <w:t xml:space="preserve"> Service</w:t>
      </w:r>
      <w:r w:rsidRPr="0045532F">
        <w:rPr>
          <w:rFonts w:ascii="Calibri" w:eastAsia="Calibri" w:hAnsi="Calibri" w:cs="Calibri"/>
        </w:rPr>
        <w:t xml:space="preserve">- Community and Professional/Field </w:t>
      </w:r>
    </w:p>
    <w:p w14:paraId="2A6595C1" w14:textId="53B8EC82" w:rsidR="00552568" w:rsidRDefault="00A51834" w:rsidP="00686B1A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0045532F">
        <w:rPr>
          <w:rFonts w:ascii="Calibri" w:eastAsia="Calibri" w:hAnsi="Calibri" w:cs="Calibri"/>
          <w:b/>
          <w:bCs/>
        </w:rPr>
        <w:t>Internal</w:t>
      </w:r>
      <w:r w:rsidR="0045532F">
        <w:rPr>
          <w:rFonts w:ascii="Calibri" w:eastAsia="Calibri" w:hAnsi="Calibri" w:cs="Calibri"/>
          <w:b/>
          <w:bCs/>
        </w:rPr>
        <w:t xml:space="preserve"> Service</w:t>
      </w:r>
      <w:r w:rsidRPr="0045532F">
        <w:rPr>
          <w:rFonts w:ascii="Calibri" w:eastAsia="Calibri" w:hAnsi="Calibri" w:cs="Calibri"/>
          <w:b/>
          <w:bCs/>
        </w:rPr>
        <w:t>-</w:t>
      </w:r>
      <w:r w:rsidRPr="00686B1A">
        <w:rPr>
          <w:rFonts w:ascii="Calibri" w:eastAsia="Calibri" w:hAnsi="Calibri" w:cs="Calibri"/>
        </w:rPr>
        <w:t xml:space="preserve"> Institutional (to the SOE, UWT, and/or UW)</w:t>
      </w:r>
    </w:p>
    <w:p w14:paraId="78560825" w14:textId="12BCD3C0" w:rsidR="008C5432" w:rsidRDefault="008C5432" w:rsidP="008C5432">
      <w:pPr>
        <w:rPr>
          <w:rFonts w:ascii="Calibri" w:eastAsia="Calibri" w:hAnsi="Calibri" w:cs="Calibri"/>
        </w:rPr>
      </w:pPr>
    </w:p>
    <w:p w14:paraId="10702992" w14:textId="48203EB4" w:rsidR="00686B1A" w:rsidRPr="002975FA" w:rsidRDefault="008C5432" w:rsidP="002975FA">
      <w:pPr>
        <w:rPr>
          <w:rFonts w:ascii="Calibri" w:eastAsia="Calibri" w:hAnsi="Calibri" w:cs="Calibri"/>
        </w:rPr>
      </w:pPr>
      <w:r w:rsidRPr="002975FA">
        <w:rPr>
          <w:rFonts w:ascii="Calibri" w:eastAsia="Calibri" w:hAnsi="Calibri" w:cs="Calibri"/>
          <w:i/>
          <w:iCs/>
        </w:rPr>
        <w:t>.</w:t>
      </w:r>
      <w:r w:rsidRPr="002975FA">
        <w:rPr>
          <w:rFonts w:ascii="Calibri" w:eastAsia="Calibri" w:hAnsi="Calibri" w:cs="Calibri"/>
        </w:rPr>
        <w:t xml:space="preserve"> </w:t>
      </w:r>
    </w:p>
    <w:sectPr w:rsidR="00686B1A" w:rsidRPr="002975F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17C0" w14:textId="77777777" w:rsidR="00796EF4" w:rsidRDefault="00796EF4">
      <w:r>
        <w:separator/>
      </w:r>
    </w:p>
  </w:endnote>
  <w:endnote w:type="continuationSeparator" w:id="0">
    <w:p w14:paraId="78E27E76" w14:textId="77777777" w:rsidR="00796EF4" w:rsidRDefault="0079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1B00" w14:textId="0005195C" w:rsidR="00552568" w:rsidRDefault="00A51834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16"/>
        <w:szCs w:val="16"/>
      </w:rPr>
      <w:t>S:\Education\General\Forms</w:t>
    </w:r>
    <w:r>
      <w:rPr>
        <w:rFonts w:ascii="Cambria" w:eastAsia="Cambria" w:hAnsi="Cambria" w:cs="Cambria"/>
        <w:color w:val="000000"/>
        <w:sz w:val="16"/>
        <w:szCs w:val="16"/>
      </w:rPr>
      <w:tab/>
    </w:r>
    <w:r>
      <w:rPr>
        <w:rFonts w:ascii="Calibri" w:eastAsia="Calibri" w:hAnsi="Calibri" w:cs="Calibri"/>
        <w:color w:val="000000"/>
        <w:sz w:val="22"/>
        <w:szCs w:val="22"/>
      </w:rPr>
      <w:t xml:space="preserve">Page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045C64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96448" w14:textId="77777777" w:rsidR="00796EF4" w:rsidRDefault="00796EF4">
      <w:r>
        <w:separator/>
      </w:r>
    </w:p>
  </w:footnote>
  <w:footnote w:type="continuationSeparator" w:id="0">
    <w:p w14:paraId="419B3B8D" w14:textId="77777777" w:rsidR="00796EF4" w:rsidRDefault="00796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66942"/>
    <w:multiLevelType w:val="hybridMultilevel"/>
    <w:tmpl w:val="90BA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A19"/>
    <w:multiLevelType w:val="hybridMultilevel"/>
    <w:tmpl w:val="0A4684E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5245FA"/>
    <w:multiLevelType w:val="hybridMultilevel"/>
    <w:tmpl w:val="9E3E1A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B3DEB"/>
    <w:multiLevelType w:val="hybridMultilevel"/>
    <w:tmpl w:val="1B968B14"/>
    <w:lvl w:ilvl="0" w:tplc="E4F42558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B5B99"/>
    <w:multiLevelType w:val="hybridMultilevel"/>
    <w:tmpl w:val="E5185FAA"/>
    <w:lvl w:ilvl="0" w:tplc="5B600CF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5141705">
    <w:abstractNumId w:val="2"/>
  </w:num>
  <w:num w:numId="2" w16cid:durableId="248782363">
    <w:abstractNumId w:val="4"/>
  </w:num>
  <w:num w:numId="3" w16cid:durableId="1585407556">
    <w:abstractNumId w:val="3"/>
  </w:num>
  <w:num w:numId="4" w16cid:durableId="1375354193">
    <w:abstractNumId w:val="1"/>
  </w:num>
  <w:num w:numId="5" w16cid:durableId="161560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68"/>
    <w:rsid w:val="00045C64"/>
    <w:rsid w:val="00076664"/>
    <w:rsid w:val="000A6341"/>
    <w:rsid w:val="000F1686"/>
    <w:rsid w:val="00165C85"/>
    <w:rsid w:val="001C2538"/>
    <w:rsid w:val="002469EE"/>
    <w:rsid w:val="0024706A"/>
    <w:rsid w:val="002975FA"/>
    <w:rsid w:val="002C62B3"/>
    <w:rsid w:val="002D05FA"/>
    <w:rsid w:val="00323AC5"/>
    <w:rsid w:val="0045532F"/>
    <w:rsid w:val="0047399A"/>
    <w:rsid w:val="004A62B8"/>
    <w:rsid w:val="004B143C"/>
    <w:rsid w:val="00517CAA"/>
    <w:rsid w:val="00552568"/>
    <w:rsid w:val="00607580"/>
    <w:rsid w:val="00686B1A"/>
    <w:rsid w:val="00796EF4"/>
    <w:rsid w:val="008009D7"/>
    <w:rsid w:val="00831AA9"/>
    <w:rsid w:val="008C5432"/>
    <w:rsid w:val="00906E11"/>
    <w:rsid w:val="009E3682"/>
    <w:rsid w:val="00A37DB2"/>
    <w:rsid w:val="00A47CE9"/>
    <w:rsid w:val="00A51834"/>
    <w:rsid w:val="00B3777D"/>
    <w:rsid w:val="00B402DF"/>
    <w:rsid w:val="00BC1ADE"/>
    <w:rsid w:val="00C96E74"/>
    <w:rsid w:val="00CD73F3"/>
    <w:rsid w:val="00D810FD"/>
    <w:rsid w:val="00E060C5"/>
    <w:rsid w:val="00E2404A"/>
    <w:rsid w:val="00EA1BAB"/>
    <w:rsid w:val="00F4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2B0F1"/>
  <w15:docId w15:val="{812AEC1B-A759-8B4A-B9CA-4E6EA5A8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mbria" w:eastAsia="Cambria" w:hAnsi="Cambria" w:cs="Cambria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imes New Roman" w:eastAsia="Times New Roman" w:hAnsi="Times New Roman" w:cs="Times New Roman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86B1A"/>
    <w:pPr>
      <w:ind w:left="720"/>
      <w:contextualSpacing/>
    </w:pPr>
  </w:style>
  <w:style w:type="table" w:styleId="TableGrid">
    <w:name w:val="Table Grid"/>
    <w:basedOn w:val="TableNormal"/>
    <w:uiPriority w:val="39"/>
    <w:rsid w:val="00B4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45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C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C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3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9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7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5FA"/>
  </w:style>
  <w:style w:type="paragraph" w:styleId="Footer">
    <w:name w:val="footer"/>
    <w:basedOn w:val="Normal"/>
    <w:link w:val="FooterChar"/>
    <w:uiPriority w:val="99"/>
    <w:unhideWhenUsed/>
    <w:rsid w:val="00297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ma.uw.edu/school-education/conceptual-framewor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donnap</dc:creator>
  <cp:lastModifiedBy>K. R. Endo</cp:lastModifiedBy>
  <cp:revision>6</cp:revision>
  <dcterms:created xsi:type="dcterms:W3CDTF">2022-10-13T18:12:00Z</dcterms:created>
  <dcterms:modified xsi:type="dcterms:W3CDTF">2023-12-01T23:52:00Z</dcterms:modified>
</cp:coreProperties>
</file>