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9B35" w14:textId="77777777" w:rsidR="00992A46" w:rsidRDefault="006B2FCC" w:rsidP="006B2FCC">
      <w:pPr>
        <w:jc w:val="center"/>
      </w:pPr>
      <w:r w:rsidRPr="006B2FCC">
        <w:rPr>
          <w:noProof/>
          <w:u w:val="single"/>
        </w:rPr>
        <w:drawing>
          <wp:inline distT="0" distB="0" distL="0" distR="0" wp14:anchorId="6E27EF5D" wp14:editId="0D16C1CB">
            <wp:extent cx="3566160" cy="2103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coma_logo_horizontal_15_paths_B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20FC" w14:textId="77777777" w:rsidR="006B2FCC" w:rsidRPr="00F14B31" w:rsidRDefault="006B2FCC" w:rsidP="006B2FCC">
      <w:pPr>
        <w:jc w:val="center"/>
        <w:rPr>
          <w:rFonts w:ascii="Arial Rounded MT Bold" w:hAnsi="Arial Rounded MT Bold"/>
          <w:sz w:val="36"/>
          <w:szCs w:val="36"/>
        </w:rPr>
      </w:pPr>
      <w:r w:rsidRPr="00F14B31">
        <w:rPr>
          <w:rFonts w:ascii="Arial Rounded MT Bold" w:hAnsi="Arial Rounded MT Bold"/>
          <w:sz w:val="36"/>
          <w:szCs w:val="36"/>
        </w:rPr>
        <w:t>Workday Onboarding Checklist – New Employee</w:t>
      </w:r>
    </w:p>
    <w:p w14:paraId="302B507E" w14:textId="54D34EE9" w:rsidR="006B2FCC" w:rsidRDefault="006B2FCC" w:rsidP="006B2FCC">
      <w:pPr>
        <w:rPr>
          <w:rFonts w:asciiTheme="majorHAnsi" w:hAnsiTheme="majorHAnsi"/>
          <w:sz w:val="24"/>
          <w:szCs w:val="24"/>
        </w:rPr>
      </w:pPr>
      <w:r w:rsidRPr="00F14B31">
        <w:rPr>
          <w:rFonts w:asciiTheme="majorHAnsi" w:hAnsiTheme="majorHAnsi"/>
          <w:b/>
          <w:sz w:val="24"/>
          <w:szCs w:val="24"/>
        </w:rPr>
        <w:t>Welcome to the University of Washington, Tacoma</w:t>
      </w:r>
      <w:r w:rsidRPr="006B2FCC">
        <w:rPr>
          <w:rFonts w:asciiTheme="majorHAnsi" w:hAnsiTheme="majorHAnsi"/>
          <w:sz w:val="24"/>
          <w:szCs w:val="24"/>
        </w:rPr>
        <w:t>!</w:t>
      </w:r>
      <w:r>
        <w:rPr>
          <w:rFonts w:asciiTheme="majorHAnsi" w:hAnsiTheme="majorHAnsi"/>
          <w:sz w:val="24"/>
          <w:szCs w:val="24"/>
        </w:rPr>
        <w:t xml:space="preserve"> </w:t>
      </w:r>
      <w:r w:rsidR="00DD1E4A">
        <w:rPr>
          <w:rFonts w:asciiTheme="majorHAnsi" w:hAnsiTheme="majorHAnsi"/>
          <w:sz w:val="24"/>
          <w:szCs w:val="24"/>
        </w:rPr>
        <w:t>Soon,</w:t>
      </w:r>
      <w:r w:rsidR="00CE2CDD">
        <w:rPr>
          <w:rFonts w:asciiTheme="majorHAnsi" w:hAnsiTheme="majorHAnsi"/>
          <w:sz w:val="24"/>
          <w:szCs w:val="24"/>
        </w:rPr>
        <w:t xml:space="preserve"> you will receive an email invite from Workday</w:t>
      </w:r>
      <w:r w:rsidR="00DD1E4A">
        <w:rPr>
          <w:rFonts w:asciiTheme="majorHAnsi" w:hAnsiTheme="majorHAnsi"/>
          <w:sz w:val="24"/>
          <w:szCs w:val="24"/>
        </w:rPr>
        <w:t xml:space="preserve">, </w:t>
      </w:r>
      <w:r w:rsidR="007B3707">
        <w:rPr>
          <w:rFonts w:asciiTheme="majorHAnsi" w:hAnsiTheme="majorHAnsi"/>
          <w:sz w:val="24"/>
          <w:szCs w:val="24"/>
        </w:rPr>
        <w:t>the online HR/Payroll System the University uses for all HR and Payroll processes. The invite is sent to the email</w:t>
      </w:r>
      <w:r w:rsidR="00D86651">
        <w:rPr>
          <w:rFonts w:asciiTheme="majorHAnsi" w:hAnsiTheme="majorHAnsi"/>
          <w:sz w:val="24"/>
          <w:szCs w:val="24"/>
        </w:rPr>
        <w:t xml:space="preserve"> address</w:t>
      </w:r>
      <w:r w:rsidR="007B3707">
        <w:rPr>
          <w:rFonts w:asciiTheme="majorHAnsi" w:hAnsiTheme="majorHAnsi"/>
          <w:sz w:val="24"/>
          <w:szCs w:val="24"/>
        </w:rPr>
        <w:t xml:space="preserve"> you provided upon your initial employment process and will provide you links to the </w:t>
      </w:r>
      <w:r w:rsidR="00CE2CDD">
        <w:rPr>
          <w:rFonts w:asciiTheme="majorHAnsi" w:hAnsiTheme="majorHAnsi"/>
          <w:sz w:val="24"/>
          <w:szCs w:val="24"/>
        </w:rPr>
        <w:t xml:space="preserve">necessary forms </w:t>
      </w:r>
      <w:r w:rsidR="007B3707">
        <w:rPr>
          <w:rFonts w:asciiTheme="majorHAnsi" w:hAnsiTheme="majorHAnsi"/>
          <w:sz w:val="24"/>
          <w:szCs w:val="24"/>
        </w:rPr>
        <w:t xml:space="preserve">required by payroll as well as personal information needed </w:t>
      </w:r>
      <w:r w:rsidR="00CE2CDD">
        <w:rPr>
          <w:rFonts w:asciiTheme="majorHAnsi" w:hAnsiTheme="majorHAnsi"/>
          <w:sz w:val="24"/>
          <w:szCs w:val="24"/>
        </w:rPr>
        <w:t>for employment</w:t>
      </w:r>
      <w:r w:rsidR="00DD1E4A">
        <w:rPr>
          <w:rFonts w:asciiTheme="majorHAnsi" w:hAnsiTheme="majorHAnsi"/>
          <w:sz w:val="24"/>
          <w:szCs w:val="24"/>
        </w:rPr>
        <w:t xml:space="preserve"> at the University</w:t>
      </w:r>
      <w:r w:rsidR="00D86651">
        <w:rPr>
          <w:rFonts w:asciiTheme="majorHAnsi" w:hAnsiTheme="majorHAnsi"/>
          <w:sz w:val="24"/>
          <w:szCs w:val="24"/>
        </w:rPr>
        <w:t>. The</w:t>
      </w:r>
      <w:r w:rsidR="00CE2CD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Onboarding Checklist</w:t>
      </w:r>
      <w:r w:rsidR="007B3707">
        <w:rPr>
          <w:rFonts w:asciiTheme="majorHAnsi" w:hAnsiTheme="majorHAnsi"/>
          <w:sz w:val="24"/>
          <w:szCs w:val="24"/>
        </w:rPr>
        <w:t xml:space="preserve"> below will</w:t>
      </w:r>
      <w:r w:rsidR="00F14B31">
        <w:rPr>
          <w:rFonts w:asciiTheme="majorHAnsi" w:hAnsiTheme="majorHAnsi"/>
          <w:sz w:val="24"/>
          <w:szCs w:val="24"/>
        </w:rPr>
        <w:t xml:space="preserve"> assist you through the onboard</w:t>
      </w:r>
      <w:r w:rsidR="007B3707">
        <w:rPr>
          <w:rFonts w:asciiTheme="majorHAnsi" w:hAnsiTheme="majorHAnsi"/>
          <w:sz w:val="24"/>
          <w:szCs w:val="24"/>
        </w:rPr>
        <w:t xml:space="preserve">ing tasks </w:t>
      </w:r>
      <w:r w:rsidR="00D86651">
        <w:rPr>
          <w:rFonts w:asciiTheme="majorHAnsi" w:hAnsiTheme="majorHAnsi"/>
          <w:sz w:val="24"/>
          <w:szCs w:val="24"/>
        </w:rPr>
        <w:t xml:space="preserve">found </w:t>
      </w:r>
      <w:r w:rsidR="007B3707">
        <w:rPr>
          <w:rFonts w:asciiTheme="majorHAnsi" w:hAnsiTheme="majorHAnsi"/>
          <w:sz w:val="24"/>
          <w:szCs w:val="24"/>
        </w:rPr>
        <w:t>in your Workday inbox.</w:t>
      </w:r>
      <w:r w:rsidR="008519D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To complete your onboarding tasks</w:t>
      </w:r>
      <w:r w:rsidR="00D86651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please </w:t>
      </w:r>
      <w:r w:rsidR="00F14B31">
        <w:rPr>
          <w:rFonts w:asciiTheme="majorHAnsi" w:hAnsiTheme="majorHAnsi"/>
          <w:sz w:val="24"/>
          <w:szCs w:val="24"/>
        </w:rPr>
        <w:t>login</w:t>
      </w:r>
      <w:r>
        <w:rPr>
          <w:rFonts w:asciiTheme="majorHAnsi" w:hAnsiTheme="majorHAnsi"/>
          <w:sz w:val="24"/>
          <w:szCs w:val="24"/>
        </w:rPr>
        <w:t xml:space="preserve"> to Workday using the link on the </w:t>
      </w:r>
      <w:r w:rsidR="00115964">
        <w:rPr>
          <w:rFonts w:asciiTheme="majorHAnsi" w:hAnsiTheme="majorHAnsi"/>
          <w:sz w:val="24"/>
          <w:szCs w:val="24"/>
        </w:rPr>
        <w:t>Employee Workday Help website</w:t>
      </w:r>
      <w:r>
        <w:rPr>
          <w:rFonts w:asciiTheme="majorHAnsi" w:hAnsiTheme="majorHAnsi"/>
          <w:sz w:val="24"/>
          <w:szCs w:val="24"/>
        </w:rPr>
        <w:t>:</w:t>
      </w:r>
      <w:r w:rsidR="00115964" w:rsidRPr="00115964">
        <w:t xml:space="preserve"> </w:t>
      </w:r>
      <w:hyperlink r:id="rId9" w:history="1">
        <w:r w:rsidR="00115964" w:rsidRPr="00374D79">
          <w:rPr>
            <w:rStyle w:val="Hyperlink"/>
            <w:rFonts w:asciiTheme="majorHAnsi" w:hAnsiTheme="majorHAnsi"/>
            <w:sz w:val="24"/>
            <w:szCs w:val="24"/>
          </w:rPr>
          <w:t>https://employeehelp.workday.uw.edu/</w:t>
        </w:r>
      </w:hyperlink>
      <w:r>
        <w:rPr>
          <w:rFonts w:asciiTheme="majorHAnsi" w:hAnsiTheme="majorHAnsi"/>
          <w:sz w:val="24"/>
          <w:szCs w:val="24"/>
        </w:rPr>
        <w:t xml:space="preserve">. If you have questions, please contact your </w:t>
      </w:r>
      <w:r w:rsidR="008519D9">
        <w:rPr>
          <w:rFonts w:asciiTheme="majorHAnsi" w:hAnsiTheme="majorHAnsi"/>
          <w:sz w:val="24"/>
          <w:szCs w:val="24"/>
        </w:rPr>
        <w:t xml:space="preserve">department </w:t>
      </w:r>
      <w:r>
        <w:rPr>
          <w:rFonts w:asciiTheme="majorHAnsi" w:hAnsiTheme="majorHAnsi"/>
          <w:sz w:val="24"/>
          <w:szCs w:val="24"/>
        </w:rPr>
        <w:t>manager</w:t>
      </w:r>
      <w:r w:rsidR="008519D9">
        <w:rPr>
          <w:rFonts w:asciiTheme="majorHAnsi" w:hAnsiTheme="majorHAnsi"/>
          <w:sz w:val="24"/>
          <w:szCs w:val="24"/>
        </w:rPr>
        <w:t xml:space="preserve">; </w:t>
      </w:r>
      <w:hyperlink r:id="rId10" w:history="1">
        <w:r w:rsidRPr="00115964">
          <w:rPr>
            <w:rStyle w:val="Hyperlink"/>
            <w:rFonts w:asciiTheme="majorHAnsi" w:hAnsiTheme="majorHAnsi"/>
            <w:sz w:val="24"/>
            <w:szCs w:val="24"/>
          </w:rPr>
          <w:t>UW</w:t>
        </w:r>
        <w:r w:rsidR="008519D9" w:rsidRPr="00115964">
          <w:rPr>
            <w:rStyle w:val="Hyperlink"/>
            <w:rFonts w:asciiTheme="majorHAnsi" w:hAnsiTheme="majorHAnsi"/>
            <w:sz w:val="24"/>
            <w:szCs w:val="24"/>
          </w:rPr>
          <w:t>T HR</w:t>
        </w:r>
      </w:hyperlink>
      <w:r w:rsidR="00BA4A84">
        <w:rPr>
          <w:rFonts w:asciiTheme="majorHAnsi" w:hAnsiTheme="majorHAnsi"/>
          <w:sz w:val="24"/>
          <w:szCs w:val="24"/>
        </w:rPr>
        <w:t xml:space="preserve"> </w:t>
      </w:r>
      <w:r w:rsidR="008519D9">
        <w:rPr>
          <w:rFonts w:asciiTheme="majorHAnsi" w:hAnsiTheme="majorHAnsi"/>
          <w:sz w:val="24"/>
          <w:szCs w:val="24"/>
        </w:rPr>
        <w:t xml:space="preserve">or </w:t>
      </w:r>
      <w:hyperlink r:id="rId11" w:history="1">
        <w:r w:rsidR="00115964" w:rsidRPr="00115964">
          <w:rPr>
            <w:rStyle w:val="Hyperlink"/>
            <w:rFonts w:asciiTheme="majorHAnsi" w:hAnsiTheme="majorHAnsi"/>
            <w:sz w:val="24"/>
            <w:szCs w:val="24"/>
          </w:rPr>
          <w:t>Employee Workday Help</w:t>
        </w:r>
      </w:hyperlink>
      <w:r w:rsidR="008519D9">
        <w:rPr>
          <w:rFonts w:asciiTheme="majorHAnsi" w:hAnsiTheme="majorHAnsi"/>
          <w:sz w:val="24"/>
          <w:szCs w:val="24"/>
        </w:rPr>
        <w:t>.</w:t>
      </w:r>
    </w:p>
    <w:p w14:paraId="08BBCFAA" w14:textId="77777777" w:rsidR="008519D9" w:rsidRDefault="008519D9" w:rsidP="008519D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hyperlinks included below will take you to the appropriate online user guides or webpages </w:t>
      </w:r>
      <w:r w:rsidR="00F14B31">
        <w:rPr>
          <w:rFonts w:asciiTheme="majorHAnsi" w:hAnsiTheme="majorHAnsi"/>
          <w:sz w:val="24"/>
          <w:szCs w:val="24"/>
        </w:rPr>
        <w:t xml:space="preserve">and provide you with instructions for the various tasks </w:t>
      </w:r>
      <w:r>
        <w:rPr>
          <w:rFonts w:asciiTheme="majorHAnsi" w:hAnsiTheme="majorHAnsi"/>
          <w:sz w:val="24"/>
          <w:szCs w:val="24"/>
        </w:rPr>
        <w:t>(you may need to scroll down the webpage for the specific information).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895"/>
      </w:tblGrid>
      <w:tr w:rsidR="008519D9" w14:paraId="196AC89E" w14:textId="77777777" w:rsidTr="008519D9">
        <w:tc>
          <w:tcPr>
            <w:tcW w:w="895" w:type="dxa"/>
          </w:tcPr>
          <w:p w14:paraId="281A50BA" w14:textId="77777777" w:rsidR="008519D9" w:rsidRPr="00965FB6" w:rsidRDefault="008519D9" w:rsidP="00965FB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1497AA3E" w14:textId="77777777" w:rsidR="003F3CBB" w:rsidRDefault="00965FB6" w:rsidP="00D8665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Complete registration for </w:t>
            </w:r>
            <w:hyperlink r:id="rId12" w:history="1">
              <w:r w:rsidRPr="00965FB6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two-factor auth</w:t>
              </w:r>
              <w:r w:rsidRPr="00965FB6">
                <w:rPr>
                  <w:rStyle w:val="Hyperlink"/>
                  <w:rFonts w:asciiTheme="majorHAnsi" w:hAnsiTheme="majorHAnsi"/>
                  <w:sz w:val="24"/>
                  <w:szCs w:val="24"/>
                </w:rPr>
                <w:t>e</w:t>
              </w:r>
              <w:r w:rsidRPr="00965FB6">
                <w:rPr>
                  <w:rStyle w:val="Hyperlink"/>
                  <w:rFonts w:asciiTheme="majorHAnsi" w:hAnsiTheme="majorHAnsi"/>
                  <w:sz w:val="24"/>
                  <w:szCs w:val="24"/>
                </w:rPr>
                <w:t>ntication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(2FA) through DUO. You’ll need to be enrolled in order to access your Workday self-service web portal.</w:t>
            </w:r>
          </w:p>
        </w:tc>
      </w:tr>
      <w:tr w:rsidR="008519D9" w14:paraId="4DFBCE22" w14:textId="77777777" w:rsidTr="008519D9">
        <w:tc>
          <w:tcPr>
            <w:tcW w:w="895" w:type="dxa"/>
          </w:tcPr>
          <w:p w14:paraId="309F22CD" w14:textId="77777777" w:rsidR="008519D9" w:rsidRPr="00965FB6" w:rsidRDefault="008519D9" w:rsidP="00965FB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6406DE4C" w14:textId="317860B8" w:rsidR="008519D9" w:rsidRDefault="00126173" w:rsidP="006B2FCC">
            <w:pPr>
              <w:rPr>
                <w:rFonts w:asciiTheme="majorHAnsi" w:hAnsiTheme="majorHAnsi"/>
                <w:sz w:val="24"/>
                <w:szCs w:val="24"/>
              </w:rPr>
            </w:pPr>
            <w:hyperlink r:id="rId13" w:history="1">
              <w:r w:rsidR="00965FB6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 xml:space="preserve">Complete </w:t>
              </w:r>
              <w:r w:rsidR="00965FB6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F</w:t>
              </w:r>
              <w:r w:rsidR="00965FB6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orm</w:t>
              </w:r>
              <w:r w:rsidR="00965FB6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 xml:space="preserve"> </w:t>
              </w:r>
              <w:r w:rsidR="00965FB6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I-9</w:t>
              </w:r>
            </w:hyperlink>
            <w:r w:rsidR="00965FB6" w:rsidRPr="00A44C78">
              <w:rPr>
                <w:rFonts w:asciiTheme="majorHAnsi" w:hAnsiTheme="majorHAnsi"/>
                <w:sz w:val="24"/>
                <w:szCs w:val="24"/>
              </w:rPr>
              <w:t>.</w:t>
            </w:r>
            <w:r w:rsidR="00965F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E78C5">
              <w:rPr>
                <w:rFonts w:asciiTheme="majorHAnsi" w:hAnsiTheme="majorHAnsi"/>
                <w:sz w:val="24"/>
                <w:szCs w:val="24"/>
              </w:rPr>
              <w:t xml:space="preserve">Section one of the I-9 Form </w:t>
            </w:r>
            <w:r w:rsidR="009E78C5" w:rsidRPr="009E78C5">
              <w:rPr>
                <w:rFonts w:asciiTheme="majorHAnsi" w:hAnsiTheme="majorHAnsi"/>
                <w:b/>
                <w:sz w:val="24"/>
                <w:szCs w:val="24"/>
              </w:rPr>
              <w:t xml:space="preserve">must </w:t>
            </w:r>
            <w:r w:rsidR="009E78C5">
              <w:rPr>
                <w:rFonts w:asciiTheme="majorHAnsi" w:hAnsiTheme="majorHAnsi"/>
                <w:sz w:val="24"/>
                <w:szCs w:val="24"/>
              </w:rPr>
              <w:t>be completed no later than your first day of employment. P</w:t>
            </w:r>
            <w:r w:rsidR="00BA6D5D">
              <w:rPr>
                <w:rFonts w:asciiTheme="majorHAnsi" w:hAnsiTheme="majorHAnsi"/>
                <w:sz w:val="24"/>
                <w:szCs w:val="24"/>
              </w:rPr>
              <w:t>lease p</w:t>
            </w:r>
            <w:r w:rsidR="009E78C5">
              <w:rPr>
                <w:rFonts w:asciiTheme="majorHAnsi" w:hAnsiTheme="majorHAnsi"/>
                <w:sz w:val="24"/>
                <w:szCs w:val="24"/>
              </w:rPr>
              <w:t>rovide documentation to your I-9 Coordinator.</w:t>
            </w:r>
          </w:p>
          <w:p w14:paraId="768B02EA" w14:textId="77777777" w:rsidR="00F14B31" w:rsidRDefault="003F3CBB" w:rsidP="007B37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*If you are a rehire and have previously completed a Form I-9 in Workday, you may only need to complete a portion of the form. See the Considerations section of the user guide for more information.</w:t>
            </w:r>
            <w:r w:rsidR="00924A2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8519D9" w14:paraId="34815FA8" w14:textId="77777777" w:rsidTr="008519D9">
        <w:tc>
          <w:tcPr>
            <w:tcW w:w="895" w:type="dxa"/>
          </w:tcPr>
          <w:p w14:paraId="501FC365" w14:textId="77777777" w:rsidR="008519D9" w:rsidRPr="00965FB6" w:rsidRDefault="008519D9" w:rsidP="00965FB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6D97D9BF" w14:textId="4DCB3C89" w:rsidR="008519D9" w:rsidRDefault="00126173" w:rsidP="006B2FCC">
            <w:pPr>
              <w:rPr>
                <w:rFonts w:asciiTheme="majorHAnsi" w:hAnsiTheme="majorHAnsi"/>
                <w:sz w:val="24"/>
                <w:szCs w:val="24"/>
              </w:rPr>
            </w:pPr>
            <w:hyperlink r:id="rId14" w:history="1"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Change Emergency Co</w:t>
              </w:r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n</w:t>
              </w:r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</w:t>
              </w:r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acts</w:t>
              </w:r>
            </w:hyperlink>
            <w:r w:rsidR="003F3CBB">
              <w:rPr>
                <w:rFonts w:asciiTheme="majorHAnsi" w:hAnsiTheme="majorHAnsi"/>
                <w:sz w:val="24"/>
                <w:szCs w:val="24"/>
              </w:rPr>
              <w:t>, as appropriate.</w:t>
            </w:r>
          </w:p>
          <w:p w14:paraId="75896F57" w14:textId="77777777" w:rsidR="00F14B31" w:rsidRDefault="00F14B31" w:rsidP="006B2F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519D9" w14:paraId="0B6D153E" w14:textId="77777777" w:rsidTr="008519D9">
        <w:tc>
          <w:tcPr>
            <w:tcW w:w="895" w:type="dxa"/>
          </w:tcPr>
          <w:p w14:paraId="623F7E08" w14:textId="77777777" w:rsidR="008519D9" w:rsidRPr="003F3CBB" w:rsidRDefault="008519D9" w:rsidP="003F3CB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38D2D61E" w14:textId="7EA156A6" w:rsidR="00F14B31" w:rsidRDefault="00126173" w:rsidP="00382121">
            <w:pPr>
              <w:rPr>
                <w:rFonts w:asciiTheme="majorHAnsi" w:hAnsiTheme="majorHAnsi"/>
                <w:sz w:val="24"/>
                <w:szCs w:val="24"/>
              </w:rPr>
            </w:pPr>
            <w:hyperlink r:id="rId15" w:history="1"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Enter Contact Inform</w:t>
              </w:r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</w:t>
              </w:r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tion</w:t>
              </w:r>
            </w:hyperlink>
            <w:r w:rsidR="003F3CBB">
              <w:rPr>
                <w:rFonts w:asciiTheme="majorHAnsi" w:hAnsiTheme="majorHAnsi"/>
                <w:sz w:val="24"/>
                <w:szCs w:val="24"/>
              </w:rPr>
              <w:t>. Update your contact information, as appropriate.</w:t>
            </w:r>
            <w:r w:rsidR="0038212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C6F7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82121">
              <w:rPr>
                <w:rFonts w:asciiTheme="majorHAnsi" w:hAnsiTheme="majorHAnsi"/>
                <w:sz w:val="24"/>
                <w:szCs w:val="24"/>
              </w:rPr>
              <w:t>Enter your home address and indicate it’s for mailing.</w:t>
            </w:r>
          </w:p>
        </w:tc>
      </w:tr>
      <w:tr w:rsidR="008519D9" w14:paraId="421BF67D" w14:textId="77777777" w:rsidTr="008519D9">
        <w:tc>
          <w:tcPr>
            <w:tcW w:w="895" w:type="dxa"/>
          </w:tcPr>
          <w:p w14:paraId="72D4A4EA" w14:textId="77777777" w:rsidR="008519D9" w:rsidRPr="003F3CBB" w:rsidRDefault="008519D9" w:rsidP="003F3CB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62C7AA74" w14:textId="7092B578" w:rsidR="008519D9" w:rsidRDefault="00126173" w:rsidP="006B2FCC">
            <w:pPr>
              <w:rPr>
                <w:rFonts w:asciiTheme="majorHAnsi" w:hAnsiTheme="majorHAnsi"/>
                <w:sz w:val="24"/>
                <w:szCs w:val="24"/>
              </w:rPr>
            </w:pPr>
            <w:hyperlink r:id="rId16" w:history="1"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Enter Personal Inform</w:t>
              </w:r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</w:t>
              </w:r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</w:t>
              </w:r>
              <w:r w:rsidR="003F3CBB"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ion</w:t>
              </w:r>
            </w:hyperlink>
            <w:r w:rsidR="003F3CBB">
              <w:rPr>
                <w:rFonts w:asciiTheme="majorHAnsi" w:hAnsiTheme="majorHAnsi"/>
                <w:sz w:val="24"/>
                <w:szCs w:val="24"/>
              </w:rPr>
              <w:t>. Confirm your personal information is accurate; if not, update as appropriate.</w:t>
            </w:r>
          </w:p>
          <w:p w14:paraId="20E31150" w14:textId="77777777" w:rsidR="00F14B31" w:rsidRDefault="00F14B31" w:rsidP="006B2F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519D9" w14:paraId="54AED83D" w14:textId="77777777" w:rsidTr="008519D9">
        <w:tc>
          <w:tcPr>
            <w:tcW w:w="895" w:type="dxa"/>
          </w:tcPr>
          <w:p w14:paraId="45CBFDBD" w14:textId="77777777" w:rsidR="008519D9" w:rsidRPr="003F3CBB" w:rsidRDefault="008519D9" w:rsidP="003F3CB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3DD21DD1" w14:textId="09442AC0" w:rsidR="008519D9" w:rsidRDefault="003F3CBB" w:rsidP="006B2FC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Manage </w:t>
            </w:r>
            <w:hyperlink r:id="rId17" w:history="1"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Payment Ele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c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t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i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ons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(Direct Deposit).</w:t>
            </w:r>
          </w:p>
          <w:p w14:paraId="40CEB2D1" w14:textId="77777777" w:rsidR="00F14B31" w:rsidRDefault="00F14B31" w:rsidP="006B2F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519D9" w14:paraId="61FADF1E" w14:textId="77777777" w:rsidTr="008519D9">
        <w:tc>
          <w:tcPr>
            <w:tcW w:w="895" w:type="dxa"/>
          </w:tcPr>
          <w:p w14:paraId="52AA6D9B" w14:textId="77777777" w:rsidR="008519D9" w:rsidRPr="003F3CBB" w:rsidRDefault="008519D9" w:rsidP="003F3CB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6F3BBE27" w14:textId="619B294F" w:rsidR="00F14B31" w:rsidRDefault="003F3CBB" w:rsidP="00924A2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Complete </w:t>
            </w:r>
            <w:hyperlink r:id="rId18" w:history="1"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Federal Withh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o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lding E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l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ections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 xml:space="preserve"> (W4).</w:t>
            </w:r>
            <w:r w:rsidR="00924A27">
              <w:rPr>
                <w:rFonts w:asciiTheme="majorHAnsi" w:hAnsiTheme="majorHAnsi"/>
                <w:sz w:val="24"/>
                <w:szCs w:val="24"/>
              </w:rPr>
              <w:t xml:space="preserve">  *Foreign National hires will receive an invite from Glacier to determine Federal Withholding Elections and provide appropriate forms to complete.</w:t>
            </w:r>
          </w:p>
        </w:tc>
      </w:tr>
      <w:tr w:rsidR="008519D9" w14:paraId="6C1B0B63" w14:textId="77777777" w:rsidTr="008519D9">
        <w:tc>
          <w:tcPr>
            <w:tcW w:w="895" w:type="dxa"/>
          </w:tcPr>
          <w:p w14:paraId="704E72F6" w14:textId="77777777" w:rsidR="008519D9" w:rsidRPr="003F3CBB" w:rsidRDefault="008519D9" w:rsidP="003F3CB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0C9D4B3F" w14:textId="3001467F" w:rsidR="008519D9" w:rsidRDefault="003F3CBB" w:rsidP="006B2FC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Complete </w:t>
            </w:r>
            <w:hyperlink r:id="rId19" w:history="1"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State and Loc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</w:t>
              </w:r>
              <w:r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l Withholding Elections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095C5761" w14:textId="77777777" w:rsidR="003F3CBB" w:rsidRDefault="003F3CBB" w:rsidP="006B2F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F3CBB">
              <w:rPr>
                <w:rFonts w:asciiTheme="majorHAnsi" w:hAnsiTheme="majorHAnsi"/>
                <w:b/>
                <w:sz w:val="24"/>
                <w:szCs w:val="24"/>
              </w:rPr>
              <w:t>Note: Only update if you live in a state and locality with state/local income tax.</w:t>
            </w:r>
          </w:p>
          <w:p w14:paraId="3690CD26" w14:textId="77777777" w:rsidR="00F14B31" w:rsidRPr="003F3CBB" w:rsidRDefault="00F14B31" w:rsidP="006B2FC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F3CBB" w14:paraId="4AE1F356" w14:textId="77777777" w:rsidTr="008519D9">
        <w:tc>
          <w:tcPr>
            <w:tcW w:w="895" w:type="dxa"/>
          </w:tcPr>
          <w:p w14:paraId="6490B3F9" w14:textId="77777777" w:rsidR="003F3CBB" w:rsidRPr="003F3CBB" w:rsidRDefault="003F3CBB" w:rsidP="003F3CB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1E553D96" w14:textId="6D3112E8" w:rsidR="003F3CBB" w:rsidRDefault="003F3CBB" w:rsidP="006B2FC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Change </w:t>
            </w:r>
            <w:hyperlink r:id="rId20" w:history="1">
              <w:r w:rsidRPr="00A44C78">
                <w:rPr>
                  <w:rStyle w:val="Hyperlink"/>
                  <w:rFonts w:asciiTheme="majorHAnsi" w:hAnsiTheme="majorHAnsi"/>
                  <w:sz w:val="24"/>
                  <w:szCs w:val="24"/>
                </w:rPr>
                <w:t>Self-Identification</w:t>
              </w:r>
              <w:r w:rsidRPr="00A44C78">
                <w:rPr>
                  <w:rStyle w:val="Hyperlink"/>
                  <w:rFonts w:asciiTheme="majorHAnsi" w:hAnsiTheme="majorHAnsi"/>
                  <w:sz w:val="24"/>
                  <w:szCs w:val="24"/>
                </w:rPr>
                <w:t xml:space="preserve"> </w:t>
              </w:r>
              <w:r w:rsidRPr="00A44C78">
                <w:rPr>
                  <w:rStyle w:val="Hyperlink"/>
                  <w:rFonts w:asciiTheme="majorHAnsi" w:hAnsiTheme="majorHAnsi"/>
                  <w:sz w:val="24"/>
                  <w:szCs w:val="24"/>
                </w:rPr>
                <w:t>of Di</w:t>
              </w:r>
              <w:r w:rsidRPr="00A44C78">
                <w:rPr>
                  <w:rStyle w:val="Hyperlink"/>
                  <w:rFonts w:asciiTheme="majorHAnsi" w:hAnsiTheme="majorHAnsi"/>
                  <w:sz w:val="24"/>
                  <w:szCs w:val="24"/>
                </w:rPr>
                <w:t>s</w:t>
              </w:r>
              <w:r w:rsidRPr="00A44C78">
                <w:rPr>
                  <w:rStyle w:val="Hyperlink"/>
                  <w:rFonts w:asciiTheme="majorHAnsi" w:hAnsiTheme="majorHAnsi"/>
                  <w:sz w:val="24"/>
                  <w:szCs w:val="24"/>
                </w:rPr>
                <w:t>ability</w:t>
              </w:r>
            </w:hyperlink>
            <w:r>
              <w:rPr>
                <w:rFonts w:asciiTheme="majorHAnsi" w:hAnsiTheme="majorHAnsi"/>
                <w:sz w:val="24"/>
                <w:szCs w:val="24"/>
              </w:rPr>
              <w:t>, as appropriate. (See information under the “Considerations” section of the online user guide.)</w:t>
            </w:r>
          </w:p>
          <w:p w14:paraId="74ED339D" w14:textId="1460AABA" w:rsidR="00F14B31" w:rsidRDefault="003F3CBB" w:rsidP="008545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Notes: Navigate to your profile in Workday. Select </w:t>
            </w:r>
            <w:r w:rsidRPr="003F3CBB">
              <w:rPr>
                <w:rFonts w:asciiTheme="majorHAnsi" w:hAnsiTheme="majorHAnsi"/>
                <w:b/>
                <w:sz w:val="24"/>
                <w:szCs w:val="24"/>
              </w:rPr>
              <w:t>Actions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choose </w:t>
            </w:r>
            <w:r w:rsidRPr="003F3CBB">
              <w:rPr>
                <w:rFonts w:asciiTheme="majorHAnsi" w:hAnsiTheme="majorHAnsi"/>
                <w:b/>
                <w:sz w:val="24"/>
                <w:szCs w:val="24"/>
              </w:rPr>
              <w:t>Personal Data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and then select </w:t>
            </w:r>
            <w:r w:rsidRPr="003F3CBB">
              <w:rPr>
                <w:rFonts w:asciiTheme="majorHAnsi" w:hAnsiTheme="majorHAnsi"/>
                <w:b/>
                <w:sz w:val="24"/>
                <w:szCs w:val="24"/>
              </w:rPr>
              <w:t>Change Self-Identification of Disability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to open the Voluntary Self-Identification of Disability form. </w:t>
            </w:r>
            <w:r w:rsidRPr="003F3CBB">
              <w:rPr>
                <w:rFonts w:asciiTheme="majorHAnsi" w:hAnsiTheme="majorHAnsi"/>
                <w:b/>
                <w:sz w:val="24"/>
                <w:szCs w:val="24"/>
              </w:rPr>
              <w:t>Only for Staff and Academic Personnel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3F3CBB" w14:paraId="0F0F84C1" w14:textId="77777777" w:rsidTr="008519D9">
        <w:tc>
          <w:tcPr>
            <w:tcW w:w="895" w:type="dxa"/>
          </w:tcPr>
          <w:p w14:paraId="59411A42" w14:textId="77777777" w:rsidR="003F3CBB" w:rsidRPr="003F3CBB" w:rsidRDefault="003F3CBB" w:rsidP="003F3CB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5" w:type="dxa"/>
          </w:tcPr>
          <w:p w14:paraId="31994506" w14:textId="77777777" w:rsidR="003F3CBB" w:rsidRDefault="003F3CBB" w:rsidP="006B2FC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additional onboarding resources, please visit the following webpages:</w:t>
            </w:r>
          </w:p>
          <w:p w14:paraId="5FF9B1FF" w14:textId="77777777" w:rsidR="003F3CBB" w:rsidRDefault="0085458D" w:rsidP="003F3CB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hyperlink r:id="rId21" w:history="1">
              <w:r w:rsidR="003F3CBB" w:rsidRPr="003F3CB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OneUW</w:t>
              </w:r>
            </w:hyperlink>
            <w:r w:rsidR="003F3CBB">
              <w:rPr>
                <w:rFonts w:asciiTheme="majorHAnsi" w:hAnsiTheme="majorHAnsi"/>
                <w:sz w:val="24"/>
                <w:szCs w:val="24"/>
              </w:rPr>
              <w:t xml:space="preserve">  for UWT Staff</w:t>
            </w:r>
          </w:p>
          <w:p w14:paraId="092E7408" w14:textId="3033F58F" w:rsidR="003F3CBB" w:rsidRDefault="00126173" w:rsidP="003F3CB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hyperlink r:id="rId22" w:history="1">
              <w:r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Employee Workday Help webpage</w:t>
              </w:r>
            </w:hyperlink>
            <w:r w:rsidR="00F14B31">
              <w:rPr>
                <w:rFonts w:asciiTheme="majorHAnsi" w:hAnsiTheme="majorHAnsi"/>
                <w:sz w:val="24"/>
                <w:szCs w:val="24"/>
              </w:rPr>
              <w:t xml:space="preserve"> for Academic Personnel</w:t>
            </w:r>
          </w:p>
          <w:p w14:paraId="56261C10" w14:textId="1B847A87" w:rsidR="00F14B31" w:rsidRPr="003F3CBB" w:rsidRDefault="00126173" w:rsidP="003F3CB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4"/>
                <w:szCs w:val="24"/>
              </w:rPr>
            </w:pPr>
            <w:hyperlink r:id="rId23" w:history="1">
              <w:r w:rsidRPr="00126173">
                <w:rPr>
                  <w:rStyle w:val="Hyperlink"/>
                  <w:rFonts w:asciiTheme="majorHAnsi" w:hAnsiTheme="majorHAnsi"/>
                  <w:sz w:val="24"/>
                  <w:szCs w:val="24"/>
                </w:rPr>
                <w:t>Employee Workday Help webpage</w:t>
              </w:r>
            </w:hyperlink>
            <w:r w:rsidR="00F14B31">
              <w:rPr>
                <w:rFonts w:asciiTheme="majorHAnsi" w:hAnsiTheme="majorHAnsi"/>
                <w:sz w:val="24"/>
                <w:szCs w:val="24"/>
              </w:rPr>
              <w:t xml:space="preserve"> for all employee types, to access Workday and gain access to the Workday User Guides, Workday Training Videos, and other useful information.</w:t>
            </w:r>
          </w:p>
        </w:tc>
      </w:tr>
    </w:tbl>
    <w:p w14:paraId="6164AC04" w14:textId="1A899FD3" w:rsidR="006B2FCC" w:rsidRPr="006B2FCC" w:rsidRDefault="00115964" w:rsidP="00115964">
      <w:pPr>
        <w:tabs>
          <w:tab w:val="left" w:pos="1665"/>
        </w:tabs>
        <w:rPr>
          <w:rFonts w:ascii="Cooper Black" w:hAnsi="Cooper Black"/>
          <w:sz w:val="36"/>
          <w:szCs w:val="36"/>
        </w:rPr>
      </w:pPr>
      <w:r>
        <w:rPr>
          <w:rFonts w:ascii="Cooper Black" w:hAnsi="Cooper Black"/>
          <w:sz w:val="36"/>
          <w:szCs w:val="36"/>
        </w:rPr>
        <w:tab/>
      </w:r>
    </w:p>
    <w:sectPr w:rsidR="006B2FCC" w:rsidRPr="006B2FCC" w:rsidSect="009E78C5">
      <w:footerReference w:type="default" r:id="rId24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B26A" w14:textId="77777777" w:rsidR="00126173" w:rsidRDefault="00126173" w:rsidP="00126173">
      <w:pPr>
        <w:spacing w:after="0" w:line="240" w:lineRule="auto"/>
      </w:pPr>
      <w:r>
        <w:separator/>
      </w:r>
    </w:p>
  </w:endnote>
  <w:endnote w:type="continuationSeparator" w:id="0">
    <w:p w14:paraId="12B0D03F" w14:textId="77777777" w:rsidR="00126173" w:rsidRDefault="00126173" w:rsidP="0012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B445" w14:textId="5F99BCFC" w:rsidR="00126173" w:rsidRPr="0085458D" w:rsidRDefault="00126173">
    <w:pPr>
      <w:pStyle w:val="Footer"/>
      <w:rPr>
        <w:rFonts w:asciiTheme="majorHAnsi" w:hAnsiTheme="majorHAnsi" w:cstheme="majorHAnsi"/>
        <w:sz w:val="18"/>
        <w:szCs w:val="18"/>
      </w:rPr>
    </w:pPr>
    <w:r w:rsidRPr="0085458D">
      <w:rPr>
        <w:rFonts w:asciiTheme="majorHAnsi" w:hAnsiTheme="majorHAnsi" w:cstheme="majorHAnsi"/>
        <w:sz w:val="18"/>
        <w:szCs w:val="18"/>
      </w:rPr>
      <w:t>Updated 05/09/2024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9C70" w14:textId="77777777" w:rsidR="00126173" w:rsidRDefault="00126173" w:rsidP="00126173">
      <w:pPr>
        <w:spacing w:after="0" w:line="240" w:lineRule="auto"/>
      </w:pPr>
      <w:r>
        <w:separator/>
      </w:r>
    </w:p>
  </w:footnote>
  <w:footnote w:type="continuationSeparator" w:id="0">
    <w:p w14:paraId="7C2D7D1F" w14:textId="77777777" w:rsidR="00126173" w:rsidRDefault="00126173" w:rsidP="00126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E055123"/>
    <w:multiLevelType w:val="hybridMultilevel"/>
    <w:tmpl w:val="D558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C7C4E"/>
    <w:multiLevelType w:val="hybridMultilevel"/>
    <w:tmpl w:val="F802EA1E"/>
    <w:lvl w:ilvl="0" w:tplc="70640E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CC"/>
    <w:rsid w:val="00115964"/>
    <w:rsid w:val="00126173"/>
    <w:rsid w:val="00382121"/>
    <w:rsid w:val="003F3CBB"/>
    <w:rsid w:val="0042495A"/>
    <w:rsid w:val="005C6F76"/>
    <w:rsid w:val="00687827"/>
    <w:rsid w:val="006B2FCC"/>
    <w:rsid w:val="007B3707"/>
    <w:rsid w:val="007D765C"/>
    <w:rsid w:val="008519D9"/>
    <w:rsid w:val="0085458D"/>
    <w:rsid w:val="00924A27"/>
    <w:rsid w:val="00965FB6"/>
    <w:rsid w:val="00992A46"/>
    <w:rsid w:val="009E78C5"/>
    <w:rsid w:val="00A44C78"/>
    <w:rsid w:val="00BA4A84"/>
    <w:rsid w:val="00BA6D5D"/>
    <w:rsid w:val="00CE2CDD"/>
    <w:rsid w:val="00D86651"/>
    <w:rsid w:val="00DD1E4A"/>
    <w:rsid w:val="00F1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7B023"/>
  <w15:chartTrackingRefBased/>
  <w15:docId w15:val="{C1EF6D49-7FF7-4C2E-8BE4-B6F68AE7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F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1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9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5FB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173"/>
  </w:style>
  <w:style w:type="paragraph" w:styleId="Footer">
    <w:name w:val="footer"/>
    <w:basedOn w:val="Normal"/>
    <w:link w:val="FooterChar"/>
    <w:uiPriority w:val="99"/>
    <w:unhideWhenUsed/>
    <w:rsid w:val="00126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173"/>
  </w:style>
  <w:style w:type="character" w:styleId="UnresolvedMention">
    <w:name w:val="Unresolved Mention"/>
    <w:basedOn w:val="DefaultParagraphFont"/>
    <w:uiPriority w:val="99"/>
    <w:semiHidden/>
    <w:unhideWhenUsed/>
    <w:rsid w:val="00126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mployeehelp.workday.uw.edu/user-guides/complete_form_i9/" TargetMode="External"/><Relationship Id="rId18" Type="http://schemas.openxmlformats.org/officeDocument/2006/relationships/hyperlink" Target="https://employeehelp.workday.uw.edu/user-guides/add_federal_withholding_election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hr.uw.edu/oneuw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tconnect.uw.edu/security/uw-netids/2fa/" TargetMode="External"/><Relationship Id="rId17" Type="http://schemas.openxmlformats.org/officeDocument/2006/relationships/hyperlink" Target="https://employeehelp.workday.uw.edu/user-guides/payment_elections-initial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mployeehelp.workday.uw.edu/user-guides/edit_personal_information/" TargetMode="External"/><Relationship Id="rId20" Type="http://schemas.openxmlformats.org/officeDocument/2006/relationships/hyperlink" Target="https://employeehelp.workday.uw.edu/user-guides/edit_personal_inform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ployeehelp.workday.uw.edu/contact-us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mployeehelp.workday.uw.edu/user-guides/edit_personal_information/" TargetMode="External"/><Relationship Id="rId23" Type="http://schemas.openxmlformats.org/officeDocument/2006/relationships/hyperlink" Target="https://employeehelp.workday.uw.edu/" TargetMode="External"/><Relationship Id="rId10" Type="http://schemas.openxmlformats.org/officeDocument/2006/relationships/hyperlink" Target="https://www.tacoma.uw.edu/fa/hr/contact-guide-staff-and-student-employees" TargetMode="External"/><Relationship Id="rId19" Type="http://schemas.openxmlformats.org/officeDocument/2006/relationships/hyperlink" Target="https://employeehelp.workday.uw.edu/user-guides/state_and_local_withholding_elec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ployeehelp.workday.uw.edu/" TargetMode="External"/><Relationship Id="rId14" Type="http://schemas.openxmlformats.org/officeDocument/2006/relationships/hyperlink" Target="https://employeehelp.workday.uw.edu/user-guides/edit_personal_information/" TargetMode="External"/><Relationship Id="rId22" Type="http://schemas.openxmlformats.org/officeDocument/2006/relationships/hyperlink" Target="https://employeehelp.workday.uw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1DCF-7E8F-4110-B1F2-594DFB7A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Tacoma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Dauron</dc:creator>
  <cp:keywords/>
  <dc:description/>
  <cp:lastModifiedBy>Jackie Chapman</cp:lastModifiedBy>
  <cp:revision>5</cp:revision>
  <dcterms:created xsi:type="dcterms:W3CDTF">2024-05-09T23:23:00Z</dcterms:created>
  <dcterms:modified xsi:type="dcterms:W3CDTF">2024-05-11T00:29:00Z</dcterms:modified>
</cp:coreProperties>
</file>