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F393" w14:textId="14900A01" w:rsidR="00D02FA5" w:rsidRDefault="00D02FA5" w:rsidP="0088419E">
      <w:pPr>
        <w:spacing w:after="120"/>
        <w:jc w:val="center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End</w:t>
      </w:r>
      <w:r w:rsidR="00840AA4" w:rsidRPr="00D853C0">
        <w:rPr>
          <w:rFonts w:cstheme="minorHAnsi"/>
          <w:sz w:val="24"/>
          <w:szCs w:val="24"/>
        </w:rPr>
        <w:t>-</w:t>
      </w:r>
      <w:r w:rsidRPr="00D853C0">
        <w:rPr>
          <w:rFonts w:cstheme="minorHAnsi"/>
          <w:sz w:val="24"/>
          <w:szCs w:val="24"/>
        </w:rPr>
        <w:t>of</w:t>
      </w:r>
      <w:r w:rsidR="00840AA4" w:rsidRPr="00D853C0">
        <w:rPr>
          <w:rFonts w:cstheme="minorHAnsi"/>
          <w:sz w:val="24"/>
          <w:szCs w:val="24"/>
        </w:rPr>
        <w:t>-</w:t>
      </w:r>
      <w:r w:rsidRPr="00D853C0">
        <w:rPr>
          <w:rFonts w:cstheme="minorHAnsi"/>
          <w:sz w:val="24"/>
          <w:szCs w:val="24"/>
        </w:rPr>
        <w:t>Year Report: 2022-23</w:t>
      </w:r>
    </w:p>
    <w:p w14:paraId="4A33ECC0" w14:textId="77777777" w:rsidR="003E72E1" w:rsidRPr="00D853C0" w:rsidRDefault="003E72E1" w:rsidP="0088419E">
      <w:pPr>
        <w:spacing w:after="120"/>
        <w:jc w:val="center"/>
        <w:rPr>
          <w:rFonts w:cstheme="minorHAnsi"/>
          <w:sz w:val="24"/>
          <w:szCs w:val="24"/>
        </w:rPr>
      </w:pPr>
    </w:p>
    <w:p w14:paraId="4B2A2FF6" w14:textId="197BC25F" w:rsidR="00D02FA5" w:rsidRPr="00D853C0" w:rsidRDefault="00D02FA5" w:rsidP="0088419E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D853C0">
        <w:rPr>
          <w:rFonts w:cstheme="minorHAnsi"/>
          <w:b/>
          <w:bCs/>
          <w:sz w:val="24"/>
          <w:szCs w:val="24"/>
        </w:rPr>
        <w:t>UW Tacoma Faculty Assembly Research Advisory Committee</w:t>
      </w:r>
    </w:p>
    <w:p w14:paraId="1F88907E" w14:textId="77777777" w:rsidR="00840AA4" w:rsidRPr="00D853C0" w:rsidRDefault="00840AA4" w:rsidP="0088419E">
      <w:pPr>
        <w:spacing w:after="120"/>
        <w:jc w:val="center"/>
        <w:rPr>
          <w:rFonts w:cstheme="minorHAnsi"/>
          <w:b/>
          <w:bCs/>
          <w:sz w:val="24"/>
          <w:szCs w:val="24"/>
        </w:rPr>
      </w:pPr>
    </w:p>
    <w:p w14:paraId="29143DB6" w14:textId="5148D5BB" w:rsidR="00840AA4" w:rsidRPr="00D853C0" w:rsidRDefault="00D02FA5" w:rsidP="0088419E">
      <w:pPr>
        <w:spacing w:after="120"/>
        <w:jc w:val="center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Menaka Abraham, Chair, Faculty Assembly Leadership;</w:t>
      </w:r>
      <w:r w:rsidR="00840AA4" w:rsidRPr="00D853C0">
        <w:rPr>
          <w:rFonts w:cstheme="minorHAnsi"/>
          <w:sz w:val="24"/>
          <w:szCs w:val="24"/>
        </w:rPr>
        <w:t xml:space="preserve"> </w:t>
      </w:r>
    </w:p>
    <w:p w14:paraId="6D2E3283" w14:textId="7C365E20" w:rsidR="00D02FA5" w:rsidRPr="00D853C0" w:rsidRDefault="009A4772" w:rsidP="0088419E">
      <w:pPr>
        <w:spacing w:after="12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CC5E3E4" wp14:editId="292ADE59">
                <wp:simplePos x="0" y="0"/>
                <wp:positionH relativeFrom="column">
                  <wp:posOffset>5858790</wp:posOffset>
                </wp:positionH>
                <wp:positionV relativeFrom="paragraph">
                  <wp:posOffset>334546</wp:posOffset>
                </wp:positionV>
                <wp:extent cx="360" cy="360"/>
                <wp:effectExtent l="38100" t="38100" r="57150" b="57150"/>
                <wp:wrapNone/>
                <wp:docPr id="1551758322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29EEBE4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60.6pt;margin-top:25.6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">
                <v:imagedata r:id="rId8" o:title=""/>
              </v:shape>
            </w:pict>
          </mc:Fallback>
        </mc:AlternateContent>
      </w:r>
      <w:r w:rsidR="00D02FA5" w:rsidRPr="00D853C0">
        <w:rPr>
          <w:rFonts w:cstheme="minorHAnsi"/>
          <w:sz w:val="24"/>
          <w:szCs w:val="24"/>
        </w:rPr>
        <w:t>Huatong</w:t>
      </w:r>
      <w:r w:rsidR="00840AA4" w:rsidRPr="00D853C0">
        <w:rPr>
          <w:rFonts w:cstheme="minorHAnsi"/>
          <w:sz w:val="24"/>
          <w:szCs w:val="24"/>
        </w:rPr>
        <w:t xml:space="preserve"> Sun</w:t>
      </w:r>
      <w:r w:rsidR="00D02FA5" w:rsidRPr="00D853C0">
        <w:rPr>
          <w:rFonts w:cstheme="minorHAnsi"/>
          <w:sz w:val="24"/>
          <w:szCs w:val="24"/>
        </w:rPr>
        <w:t>, Vice-Chair, Faculty Assembly Leadership</w:t>
      </w:r>
    </w:p>
    <w:p w14:paraId="0150658D" w14:textId="77777777" w:rsidR="00840AA4" w:rsidRPr="00D853C0" w:rsidRDefault="00840AA4" w:rsidP="0088419E">
      <w:pPr>
        <w:spacing w:after="120"/>
        <w:jc w:val="center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c</w:t>
      </w:r>
      <w:r w:rsidR="00D02FA5" w:rsidRPr="00D853C0">
        <w:rPr>
          <w:rFonts w:cstheme="minorHAnsi"/>
          <w:sz w:val="24"/>
          <w:szCs w:val="24"/>
        </w:rPr>
        <w:t>c: Andrew Seibert, Program Coordinator, Faculty Assembly Leadership</w:t>
      </w:r>
    </w:p>
    <w:p w14:paraId="394295A7" w14:textId="276C5046" w:rsidR="00D02FA5" w:rsidRPr="00D853C0" w:rsidRDefault="00D02FA5" w:rsidP="0088419E">
      <w:p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 xml:space="preserve">   </w:t>
      </w:r>
    </w:p>
    <w:p w14:paraId="323052E4" w14:textId="551BF522" w:rsidR="00D02FA5" w:rsidRPr="003E72E1" w:rsidRDefault="00D02FA5" w:rsidP="0088419E">
      <w:pPr>
        <w:spacing w:after="120"/>
        <w:jc w:val="center"/>
        <w:rPr>
          <w:rFonts w:cstheme="minorHAnsi"/>
          <w:sz w:val="24"/>
          <w:szCs w:val="24"/>
          <w:u w:val="single"/>
        </w:rPr>
      </w:pPr>
      <w:r w:rsidRPr="003E72E1">
        <w:rPr>
          <w:rFonts w:cstheme="minorHAnsi"/>
          <w:sz w:val="24"/>
          <w:szCs w:val="24"/>
          <w:u w:val="single"/>
        </w:rPr>
        <w:t>Voting Members:</w:t>
      </w:r>
    </w:p>
    <w:p w14:paraId="6D3E138B" w14:textId="1EF4FA6E" w:rsidR="00D02FA5" w:rsidRPr="00D853C0" w:rsidRDefault="00D02FA5" w:rsidP="003E72E1">
      <w:pPr>
        <w:pStyle w:val="ListParagraph"/>
        <w:numPr>
          <w:ilvl w:val="0"/>
          <w:numId w:val="1"/>
        </w:numPr>
        <w:spacing w:after="120"/>
        <w:contextualSpacing w:val="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Yonn Dierwechter (Chair), Professor, School of Urban Studies (second year of service)</w:t>
      </w:r>
    </w:p>
    <w:p w14:paraId="26D93DF3" w14:textId="6CCF85A7" w:rsidR="00D02FA5" w:rsidRPr="00D853C0" w:rsidRDefault="00D02FA5" w:rsidP="003E72E1">
      <w:pPr>
        <w:pStyle w:val="ListParagraph"/>
        <w:numPr>
          <w:ilvl w:val="0"/>
          <w:numId w:val="1"/>
        </w:numPr>
        <w:spacing w:after="120"/>
        <w:contextualSpacing w:val="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Alison Gardell, Assistant Professor, Division of Sciences and Mathematics, School of Interdisciplinary Arts and Sciences (second year of service)</w:t>
      </w:r>
    </w:p>
    <w:p w14:paraId="7F532F25" w14:textId="7D0E04D5" w:rsidR="00D02FA5" w:rsidRPr="00D853C0" w:rsidRDefault="00D02FA5" w:rsidP="003E72E1">
      <w:pPr>
        <w:pStyle w:val="ListParagraph"/>
        <w:numPr>
          <w:ilvl w:val="0"/>
          <w:numId w:val="1"/>
        </w:numPr>
        <w:spacing w:after="120"/>
        <w:contextualSpacing w:val="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 xml:space="preserve">Robin Starr </w:t>
      </w:r>
      <w:proofErr w:type="spellStart"/>
      <w:r w:rsidRPr="00D853C0">
        <w:rPr>
          <w:rFonts w:cstheme="minorHAnsi"/>
          <w:sz w:val="24"/>
          <w:szCs w:val="24"/>
        </w:rPr>
        <w:t>Zape</w:t>
      </w:r>
      <w:proofErr w:type="spellEnd"/>
      <w:r w:rsidRPr="00D853C0">
        <w:rPr>
          <w:rFonts w:cstheme="minorHAnsi"/>
          <w:sz w:val="24"/>
          <w:szCs w:val="24"/>
        </w:rPr>
        <w:t>-</w:t>
      </w:r>
      <w:proofErr w:type="spellStart"/>
      <w:r w:rsidRPr="00D853C0">
        <w:rPr>
          <w:rFonts w:cstheme="minorHAnsi"/>
          <w:sz w:val="24"/>
          <w:szCs w:val="24"/>
        </w:rPr>
        <w:t>tah</w:t>
      </w:r>
      <w:proofErr w:type="spellEnd"/>
      <w:r w:rsidRPr="00D853C0">
        <w:rPr>
          <w:rFonts w:cstheme="minorHAnsi"/>
          <w:sz w:val="24"/>
          <w:szCs w:val="24"/>
        </w:rPr>
        <w:t>-</w:t>
      </w:r>
      <w:proofErr w:type="spellStart"/>
      <w:r w:rsidRPr="00D853C0">
        <w:rPr>
          <w:rFonts w:cstheme="minorHAnsi"/>
          <w:sz w:val="24"/>
          <w:szCs w:val="24"/>
        </w:rPr>
        <w:t>hol</w:t>
      </w:r>
      <w:proofErr w:type="spellEnd"/>
      <w:r w:rsidRPr="00D853C0">
        <w:rPr>
          <w:rFonts w:cstheme="minorHAnsi"/>
          <w:sz w:val="24"/>
          <w:szCs w:val="24"/>
        </w:rPr>
        <w:t>-ah Minthorn, Associate Professor, School of Education (second year of service)</w:t>
      </w:r>
    </w:p>
    <w:p w14:paraId="5A365C54" w14:textId="64AB4495" w:rsidR="00D02FA5" w:rsidRPr="00D853C0" w:rsidRDefault="00D02FA5" w:rsidP="003E72E1">
      <w:pPr>
        <w:pStyle w:val="ListParagraph"/>
        <w:numPr>
          <w:ilvl w:val="0"/>
          <w:numId w:val="1"/>
        </w:numPr>
        <w:spacing w:after="120"/>
        <w:contextualSpacing w:val="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Peter Selk</w:t>
      </w:r>
      <w:r w:rsidR="000A716A">
        <w:rPr>
          <w:rFonts w:cstheme="minorHAnsi"/>
          <w:sz w:val="24"/>
          <w:szCs w:val="24"/>
        </w:rPr>
        <w:t>i</w:t>
      </w:r>
      <w:r w:rsidRPr="00D853C0">
        <w:rPr>
          <w:rFonts w:cstheme="minorHAnsi"/>
          <w:sz w:val="24"/>
          <w:szCs w:val="24"/>
        </w:rPr>
        <w:t>n, Associate Professor, Division of Sciences and Mathematics, School of Interdisciplinary Arts and Sciences (first year of service</w:t>
      </w:r>
      <w:r w:rsidR="00840AA4" w:rsidRPr="00D853C0">
        <w:rPr>
          <w:rFonts w:cstheme="minorHAnsi"/>
          <w:sz w:val="24"/>
          <w:szCs w:val="24"/>
        </w:rPr>
        <w:t>; (elected chair for 2023-24</w:t>
      </w:r>
      <w:r w:rsidRPr="00D853C0">
        <w:rPr>
          <w:rFonts w:cstheme="minorHAnsi"/>
          <w:sz w:val="24"/>
          <w:szCs w:val="24"/>
        </w:rPr>
        <w:t>)</w:t>
      </w:r>
    </w:p>
    <w:p w14:paraId="30A4824A" w14:textId="38BC01F2" w:rsidR="00D02FA5" w:rsidRPr="00D853C0" w:rsidRDefault="00D02FA5" w:rsidP="003E72E1">
      <w:pPr>
        <w:pStyle w:val="ListParagraph"/>
        <w:numPr>
          <w:ilvl w:val="0"/>
          <w:numId w:val="1"/>
        </w:numPr>
        <w:spacing w:after="120"/>
        <w:contextualSpacing w:val="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Sonia De La Cruz, Associate Professor, Culture, Arts and Communication School of Interdisciplinary Arts and Sciences (first year of service)</w:t>
      </w:r>
    </w:p>
    <w:p w14:paraId="3093E2B2" w14:textId="2C97FE82" w:rsidR="00D02FA5" w:rsidRPr="00043AAD" w:rsidRDefault="00D02FA5" w:rsidP="003E72E1">
      <w:pPr>
        <w:spacing w:after="120"/>
        <w:jc w:val="center"/>
        <w:rPr>
          <w:rFonts w:cstheme="minorHAnsi"/>
          <w:sz w:val="24"/>
          <w:szCs w:val="24"/>
          <w:u w:val="single"/>
        </w:rPr>
      </w:pPr>
      <w:r w:rsidRPr="00043AAD">
        <w:rPr>
          <w:rFonts w:cstheme="minorHAnsi"/>
          <w:sz w:val="24"/>
          <w:szCs w:val="24"/>
          <w:u w:val="single"/>
        </w:rPr>
        <w:t>Ex Officio Non-Voting Members:</w:t>
      </w:r>
    </w:p>
    <w:p w14:paraId="26AED8DC" w14:textId="753E03DB" w:rsidR="00D02FA5" w:rsidRPr="00D853C0" w:rsidRDefault="00D02FA5" w:rsidP="003E72E1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 xml:space="preserve">Lisa Isozaki (Director, Office of Research) </w:t>
      </w:r>
    </w:p>
    <w:p w14:paraId="61F6CDA5" w14:textId="77777777" w:rsidR="00D02FA5" w:rsidRPr="00D853C0" w:rsidRDefault="00D02FA5" w:rsidP="003E72E1">
      <w:pPr>
        <w:pStyle w:val="ListParagraph"/>
        <w:numPr>
          <w:ilvl w:val="0"/>
          <w:numId w:val="2"/>
        </w:numPr>
        <w:spacing w:after="120"/>
        <w:contextualSpacing w:val="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 xml:space="preserve">Cheryl Greengrove (Associate Vice Chancellor for Research)  </w:t>
      </w:r>
    </w:p>
    <w:p w14:paraId="7C8D8345" w14:textId="1AB412DA" w:rsidR="00D02FA5" w:rsidRPr="00043AAD" w:rsidRDefault="00D02FA5" w:rsidP="003E72E1">
      <w:pPr>
        <w:spacing w:after="120"/>
        <w:jc w:val="center"/>
        <w:rPr>
          <w:rFonts w:cstheme="minorHAnsi"/>
          <w:sz w:val="24"/>
          <w:szCs w:val="24"/>
          <w:u w:val="single"/>
        </w:rPr>
      </w:pPr>
      <w:r w:rsidRPr="00043AAD">
        <w:rPr>
          <w:rFonts w:cstheme="minorHAnsi"/>
          <w:sz w:val="24"/>
          <w:szCs w:val="24"/>
          <w:u w:val="single"/>
        </w:rPr>
        <w:t xml:space="preserve">Office of Research Staff Support </w:t>
      </w:r>
      <w:r w:rsidR="00840AA4" w:rsidRPr="00043AAD">
        <w:rPr>
          <w:rFonts w:cstheme="minorHAnsi"/>
          <w:sz w:val="24"/>
          <w:szCs w:val="24"/>
          <w:u w:val="single"/>
        </w:rPr>
        <w:t>to RAC</w:t>
      </w:r>
    </w:p>
    <w:p w14:paraId="5B0E2DCA" w14:textId="2B3DC20F" w:rsidR="00D02FA5" w:rsidRPr="00D853C0" w:rsidRDefault="00D02FA5" w:rsidP="003E72E1">
      <w:pPr>
        <w:pStyle w:val="ListParagraph"/>
        <w:numPr>
          <w:ilvl w:val="0"/>
          <w:numId w:val="4"/>
        </w:numPr>
        <w:spacing w:after="120"/>
        <w:contextualSpacing w:val="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Kelly Dyer</w:t>
      </w:r>
      <w:r w:rsidR="00840AA4" w:rsidRPr="00D853C0">
        <w:rPr>
          <w:rFonts w:cstheme="minorHAnsi"/>
          <w:sz w:val="24"/>
          <w:szCs w:val="24"/>
        </w:rPr>
        <w:t xml:space="preserve"> (</w:t>
      </w:r>
      <w:r w:rsidR="007D0C01">
        <w:rPr>
          <w:rFonts w:cstheme="minorHAnsi"/>
          <w:sz w:val="24"/>
          <w:szCs w:val="24"/>
        </w:rPr>
        <w:t xml:space="preserve">Program Coordinator, </w:t>
      </w:r>
      <w:r w:rsidRPr="00D853C0">
        <w:rPr>
          <w:rFonts w:cstheme="minorHAnsi"/>
          <w:sz w:val="24"/>
          <w:szCs w:val="24"/>
        </w:rPr>
        <w:t>Office of Research</w:t>
      </w:r>
      <w:r w:rsidR="00840AA4" w:rsidRPr="00D853C0">
        <w:rPr>
          <w:rFonts w:cstheme="minorHAnsi"/>
          <w:sz w:val="24"/>
          <w:szCs w:val="24"/>
        </w:rPr>
        <w:t>)</w:t>
      </w:r>
    </w:p>
    <w:p w14:paraId="7FA19883" w14:textId="77777777" w:rsidR="00840AA4" w:rsidRPr="00D853C0" w:rsidRDefault="00840AA4" w:rsidP="0088419E">
      <w:pPr>
        <w:spacing w:after="120"/>
        <w:rPr>
          <w:rFonts w:cstheme="minorHAnsi"/>
          <w:sz w:val="24"/>
          <w:szCs w:val="24"/>
        </w:rPr>
      </w:pPr>
    </w:p>
    <w:p w14:paraId="18CCDAAF" w14:textId="77777777" w:rsidR="00087909" w:rsidRDefault="0008790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73D16F69" w14:textId="3C9E1D0A" w:rsidR="00D02FA5" w:rsidRPr="00D853C0" w:rsidRDefault="00C15861" w:rsidP="0088419E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D853C0">
        <w:rPr>
          <w:rFonts w:cstheme="minorHAnsi"/>
          <w:b/>
          <w:bCs/>
          <w:sz w:val="24"/>
          <w:szCs w:val="24"/>
        </w:rPr>
        <w:lastRenderedPageBreak/>
        <w:t xml:space="preserve">Evolution of RAC </w:t>
      </w:r>
    </w:p>
    <w:p w14:paraId="534C7E18" w14:textId="77777777" w:rsidR="007B49F8" w:rsidRDefault="00E418F9" w:rsidP="0088419E">
      <w:p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 xml:space="preserve">The UW Tacoma Faculty Assembly first created </w:t>
      </w:r>
      <w:r w:rsidR="00E9519A" w:rsidRPr="00D853C0">
        <w:rPr>
          <w:rFonts w:cstheme="minorHAnsi"/>
          <w:sz w:val="24"/>
          <w:szCs w:val="24"/>
        </w:rPr>
        <w:t xml:space="preserve">new </w:t>
      </w:r>
      <w:r w:rsidRPr="00D853C0">
        <w:rPr>
          <w:rFonts w:cstheme="minorHAnsi"/>
          <w:sz w:val="24"/>
          <w:szCs w:val="24"/>
        </w:rPr>
        <w:t>“ad hoc” committee in 2018</w:t>
      </w:r>
      <w:r w:rsidR="00604CAE" w:rsidRPr="00D853C0">
        <w:rPr>
          <w:rFonts w:cstheme="minorHAnsi"/>
          <w:sz w:val="24"/>
          <w:szCs w:val="24"/>
        </w:rPr>
        <w:t>-2019,</w:t>
      </w:r>
      <w:r w:rsidRPr="00D853C0">
        <w:rPr>
          <w:rFonts w:cstheme="minorHAnsi"/>
          <w:sz w:val="24"/>
          <w:szCs w:val="24"/>
        </w:rPr>
        <w:t xml:space="preserve"> dubbed </w:t>
      </w:r>
      <w:r w:rsidR="00604CAE" w:rsidRPr="00D853C0">
        <w:rPr>
          <w:rFonts w:cstheme="minorHAnsi"/>
          <w:sz w:val="24"/>
          <w:szCs w:val="24"/>
        </w:rPr>
        <w:t xml:space="preserve">then and today </w:t>
      </w:r>
      <w:r w:rsidRPr="00D853C0">
        <w:rPr>
          <w:rFonts w:cstheme="minorHAnsi"/>
          <w:sz w:val="24"/>
          <w:szCs w:val="24"/>
        </w:rPr>
        <w:t xml:space="preserve">the “Research Advisory Committee” (RAC).  </w:t>
      </w:r>
    </w:p>
    <w:p w14:paraId="6A183B19" w14:textId="256F9913" w:rsidR="00F46A28" w:rsidRPr="00D853C0" w:rsidRDefault="00E418F9" w:rsidP="0088419E">
      <w:p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 xml:space="preserve">As one of </w:t>
      </w:r>
      <w:r w:rsidR="007B49F8">
        <w:rPr>
          <w:rFonts w:cstheme="minorHAnsi"/>
          <w:sz w:val="24"/>
          <w:szCs w:val="24"/>
        </w:rPr>
        <w:t xml:space="preserve">only </w:t>
      </w:r>
      <w:r w:rsidRPr="00D853C0">
        <w:rPr>
          <w:rFonts w:cstheme="minorHAnsi"/>
          <w:sz w:val="24"/>
          <w:szCs w:val="24"/>
        </w:rPr>
        <w:t xml:space="preserve">four </w:t>
      </w:r>
      <w:r w:rsidR="00E9519A" w:rsidRPr="00D853C0">
        <w:rPr>
          <w:rFonts w:cstheme="minorHAnsi"/>
          <w:sz w:val="24"/>
          <w:szCs w:val="24"/>
        </w:rPr>
        <w:t>ma</w:t>
      </w:r>
      <w:r w:rsidR="00B4131B" w:rsidRPr="00D853C0">
        <w:rPr>
          <w:rFonts w:cstheme="minorHAnsi"/>
          <w:sz w:val="24"/>
          <w:szCs w:val="24"/>
        </w:rPr>
        <w:t>i</w:t>
      </w:r>
      <w:r w:rsidR="00E9519A" w:rsidRPr="00D853C0">
        <w:rPr>
          <w:rFonts w:cstheme="minorHAnsi"/>
          <w:sz w:val="24"/>
          <w:szCs w:val="24"/>
        </w:rPr>
        <w:t xml:space="preserve">n </w:t>
      </w:r>
      <w:r w:rsidR="00A76CC3" w:rsidRPr="00D853C0">
        <w:rPr>
          <w:rFonts w:cstheme="minorHAnsi"/>
          <w:sz w:val="24"/>
          <w:szCs w:val="24"/>
        </w:rPr>
        <w:t>ad hoc</w:t>
      </w:r>
      <w:r w:rsidRPr="00D853C0">
        <w:rPr>
          <w:rFonts w:cstheme="minorHAnsi"/>
          <w:sz w:val="24"/>
          <w:szCs w:val="24"/>
        </w:rPr>
        <w:t xml:space="preserve"> committees, RAC does not participate in faculty governance </w:t>
      </w:r>
      <w:r w:rsidR="00A76CC3" w:rsidRPr="00D853C0">
        <w:rPr>
          <w:rFonts w:cstheme="minorHAnsi"/>
          <w:sz w:val="24"/>
          <w:szCs w:val="24"/>
        </w:rPr>
        <w:t xml:space="preserve">nor operate </w:t>
      </w:r>
      <w:r w:rsidRPr="00D853C0">
        <w:rPr>
          <w:rFonts w:cstheme="minorHAnsi"/>
          <w:sz w:val="24"/>
          <w:szCs w:val="24"/>
        </w:rPr>
        <w:t>in the same manner as the four official standing committees: i.e.,</w:t>
      </w:r>
      <w:r w:rsidR="00A76CC3" w:rsidRPr="00D853C0">
        <w:rPr>
          <w:rFonts w:cstheme="minorHAnsi"/>
          <w:sz w:val="24"/>
          <w:szCs w:val="24"/>
        </w:rPr>
        <w:t xml:space="preserve"> Executive Council;</w:t>
      </w:r>
      <w:r w:rsidRPr="00D853C0">
        <w:rPr>
          <w:rFonts w:cstheme="minorHAnsi"/>
          <w:sz w:val="24"/>
          <w:szCs w:val="24"/>
        </w:rPr>
        <w:t xml:space="preserve"> Acad</w:t>
      </w:r>
      <w:r w:rsidR="00A76CC3" w:rsidRPr="00D853C0">
        <w:rPr>
          <w:rFonts w:cstheme="minorHAnsi"/>
          <w:sz w:val="24"/>
          <w:szCs w:val="24"/>
        </w:rPr>
        <w:t xml:space="preserve">emic Policy </w:t>
      </w:r>
      <w:r w:rsidRPr="00D853C0">
        <w:rPr>
          <w:rFonts w:cstheme="minorHAnsi"/>
          <w:sz w:val="24"/>
          <w:szCs w:val="24"/>
        </w:rPr>
        <w:t>an</w:t>
      </w:r>
      <w:r w:rsidR="00A76CC3" w:rsidRPr="00D853C0">
        <w:rPr>
          <w:rFonts w:cstheme="minorHAnsi"/>
          <w:sz w:val="24"/>
          <w:szCs w:val="24"/>
        </w:rPr>
        <w:t xml:space="preserve">d </w:t>
      </w:r>
      <w:r w:rsidRPr="00D853C0">
        <w:rPr>
          <w:rFonts w:cstheme="minorHAnsi"/>
          <w:sz w:val="24"/>
          <w:szCs w:val="24"/>
        </w:rPr>
        <w:t>Curriculum</w:t>
      </w:r>
      <w:r w:rsidR="00A76CC3" w:rsidRPr="00D853C0">
        <w:rPr>
          <w:rFonts w:cstheme="minorHAnsi"/>
          <w:sz w:val="24"/>
          <w:szCs w:val="24"/>
        </w:rPr>
        <w:t xml:space="preserve">; </w:t>
      </w:r>
      <w:r w:rsidRPr="00D853C0">
        <w:rPr>
          <w:rFonts w:cstheme="minorHAnsi"/>
          <w:sz w:val="24"/>
          <w:szCs w:val="24"/>
        </w:rPr>
        <w:t>Appointment</w:t>
      </w:r>
      <w:r w:rsidR="00A76CC3" w:rsidRPr="00D853C0">
        <w:rPr>
          <w:rFonts w:cstheme="minorHAnsi"/>
          <w:sz w:val="24"/>
          <w:szCs w:val="24"/>
        </w:rPr>
        <w:t>, Promotion and Tenure</w:t>
      </w:r>
      <w:r w:rsidR="00FE404C">
        <w:rPr>
          <w:rFonts w:cstheme="minorHAnsi"/>
          <w:sz w:val="24"/>
          <w:szCs w:val="24"/>
        </w:rPr>
        <w:t>;</w:t>
      </w:r>
      <w:r w:rsidR="00A76CC3" w:rsidRPr="00D853C0">
        <w:rPr>
          <w:rFonts w:cstheme="minorHAnsi"/>
          <w:sz w:val="24"/>
          <w:szCs w:val="24"/>
        </w:rPr>
        <w:t xml:space="preserve"> </w:t>
      </w:r>
      <w:r w:rsidRPr="00D853C0">
        <w:rPr>
          <w:rFonts w:cstheme="minorHAnsi"/>
          <w:sz w:val="24"/>
          <w:szCs w:val="24"/>
        </w:rPr>
        <w:t xml:space="preserve">and Faculty Affairs.  </w:t>
      </w:r>
      <w:r w:rsidR="00A76CC3" w:rsidRPr="00D853C0">
        <w:rPr>
          <w:rFonts w:cstheme="minorHAnsi"/>
          <w:sz w:val="24"/>
          <w:szCs w:val="24"/>
        </w:rPr>
        <w:t xml:space="preserve">For example, </w:t>
      </w:r>
      <w:r w:rsidR="00B4131B" w:rsidRPr="00D853C0">
        <w:rPr>
          <w:rFonts w:cstheme="minorHAnsi"/>
          <w:sz w:val="24"/>
          <w:szCs w:val="24"/>
        </w:rPr>
        <w:t xml:space="preserve">RAC </w:t>
      </w:r>
      <w:r w:rsidR="00A76CC3" w:rsidRPr="00D853C0">
        <w:rPr>
          <w:rFonts w:cstheme="minorHAnsi"/>
          <w:sz w:val="24"/>
          <w:szCs w:val="24"/>
        </w:rPr>
        <w:t xml:space="preserve">members are selected by votes of the Executive Council after soliciting nominations (and self-nominations) </w:t>
      </w:r>
      <w:r w:rsidR="00B4131B" w:rsidRPr="00D853C0">
        <w:rPr>
          <w:rFonts w:cstheme="minorHAnsi"/>
          <w:sz w:val="24"/>
          <w:szCs w:val="24"/>
        </w:rPr>
        <w:t>from</w:t>
      </w:r>
      <w:r w:rsidR="00E9519A" w:rsidRPr="00D853C0">
        <w:rPr>
          <w:rFonts w:cstheme="minorHAnsi"/>
          <w:sz w:val="24"/>
          <w:szCs w:val="24"/>
        </w:rPr>
        <w:t xml:space="preserve"> </w:t>
      </w:r>
      <w:r w:rsidR="00B4131B" w:rsidRPr="00D853C0">
        <w:rPr>
          <w:rFonts w:cstheme="minorHAnsi"/>
          <w:sz w:val="24"/>
          <w:szCs w:val="24"/>
        </w:rPr>
        <w:t xml:space="preserve">eligible </w:t>
      </w:r>
      <w:r w:rsidR="00E9519A" w:rsidRPr="00D853C0">
        <w:rPr>
          <w:rFonts w:cstheme="minorHAnsi"/>
          <w:sz w:val="24"/>
          <w:szCs w:val="24"/>
        </w:rPr>
        <w:t xml:space="preserve">full-time faculty </w:t>
      </w:r>
      <w:r w:rsidR="00B4131B" w:rsidRPr="00D853C0">
        <w:rPr>
          <w:rFonts w:cstheme="minorHAnsi"/>
          <w:sz w:val="24"/>
          <w:szCs w:val="24"/>
        </w:rPr>
        <w:t xml:space="preserve">members </w:t>
      </w:r>
      <w:r w:rsidR="00A76CC3" w:rsidRPr="00D853C0">
        <w:rPr>
          <w:rFonts w:cstheme="minorHAnsi"/>
          <w:sz w:val="24"/>
          <w:szCs w:val="24"/>
        </w:rPr>
        <w:t xml:space="preserve">rather than </w:t>
      </w:r>
      <w:r w:rsidR="00E9519A" w:rsidRPr="00D853C0">
        <w:rPr>
          <w:rFonts w:cstheme="minorHAnsi"/>
          <w:sz w:val="24"/>
          <w:szCs w:val="24"/>
        </w:rPr>
        <w:t xml:space="preserve">being </w:t>
      </w:r>
      <w:r w:rsidR="00A76CC3" w:rsidRPr="00D853C0">
        <w:rPr>
          <w:rFonts w:cstheme="minorHAnsi"/>
          <w:sz w:val="24"/>
          <w:szCs w:val="24"/>
        </w:rPr>
        <w:t xml:space="preserve">elected directly by individual schools. </w:t>
      </w:r>
    </w:p>
    <w:p w14:paraId="4729B85D" w14:textId="14852B7A" w:rsidR="00B4131B" w:rsidRDefault="00A76CC3" w:rsidP="0088419E">
      <w:p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Li</w:t>
      </w:r>
      <w:r w:rsidR="00E9519A" w:rsidRPr="00D853C0">
        <w:rPr>
          <w:rFonts w:cstheme="minorHAnsi"/>
          <w:sz w:val="24"/>
          <w:szCs w:val="24"/>
        </w:rPr>
        <w:t>ke</w:t>
      </w:r>
      <w:r w:rsidRPr="00D853C0">
        <w:rPr>
          <w:rFonts w:cstheme="minorHAnsi"/>
          <w:sz w:val="24"/>
          <w:szCs w:val="24"/>
        </w:rPr>
        <w:t xml:space="preserve"> other ad hoc committees, the chair of RAC </w:t>
      </w:r>
      <w:r w:rsidR="00B4131B" w:rsidRPr="00D853C0">
        <w:rPr>
          <w:rFonts w:cstheme="minorHAnsi"/>
          <w:sz w:val="24"/>
          <w:szCs w:val="24"/>
        </w:rPr>
        <w:t xml:space="preserve">also </w:t>
      </w:r>
      <w:r w:rsidRPr="00D853C0">
        <w:rPr>
          <w:rFonts w:cstheme="minorHAnsi"/>
          <w:sz w:val="24"/>
          <w:szCs w:val="24"/>
        </w:rPr>
        <w:t>does not receive compensation</w:t>
      </w:r>
      <w:r w:rsidR="00E9519A" w:rsidRPr="00D853C0">
        <w:rPr>
          <w:rFonts w:cstheme="minorHAnsi"/>
          <w:sz w:val="24"/>
          <w:szCs w:val="24"/>
        </w:rPr>
        <w:t xml:space="preserve"> nor</w:t>
      </w:r>
      <w:r w:rsidR="00B4131B" w:rsidRPr="00D853C0">
        <w:rPr>
          <w:rFonts w:cstheme="minorHAnsi"/>
          <w:sz w:val="24"/>
          <w:szCs w:val="24"/>
        </w:rPr>
        <w:t xml:space="preserve"> are they</w:t>
      </w:r>
      <w:r w:rsidR="00E9519A" w:rsidRPr="00D853C0">
        <w:rPr>
          <w:rFonts w:cstheme="minorHAnsi"/>
          <w:sz w:val="24"/>
          <w:szCs w:val="24"/>
        </w:rPr>
        <w:t xml:space="preserve"> necessarily </w:t>
      </w:r>
      <w:r w:rsidR="00E9519A" w:rsidRPr="00351F55">
        <w:rPr>
          <w:rFonts w:cstheme="minorHAnsi"/>
          <w:i/>
          <w:iCs/>
          <w:sz w:val="24"/>
          <w:szCs w:val="24"/>
        </w:rPr>
        <w:t>required</w:t>
      </w:r>
      <w:r w:rsidR="00E9519A" w:rsidRPr="00D853C0">
        <w:rPr>
          <w:rFonts w:cstheme="minorHAnsi"/>
          <w:sz w:val="24"/>
          <w:szCs w:val="24"/>
        </w:rPr>
        <w:t xml:space="preserve"> to attend EC meetings (</w:t>
      </w:r>
      <w:r w:rsidR="00351F55">
        <w:rPr>
          <w:rFonts w:cstheme="minorHAnsi"/>
          <w:sz w:val="24"/>
          <w:szCs w:val="24"/>
        </w:rPr>
        <w:t>al</w:t>
      </w:r>
      <w:r w:rsidR="00E9519A" w:rsidRPr="00D853C0">
        <w:rPr>
          <w:rFonts w:cstheme="minorHAnsi"/>
          <w:sz w:val="24"/>
          <w:szCs w:val="24"/>
        </w:rPr>
        <w:t xml:space="preserve">though they sometime do attend, and often work with the </w:t>
      </w:r>
      <w:r w:rsidR="00B4131B" w:rsidRPr="00D853C0">
        <w:rPr>
          <w:rFonts w:cstheme="minorHAnsi"/>
          <w:sz w:val="24"/>
          <w:szCs w:val="24"/>
        </w:rPr>
        <w:t xml:space="preserve">FA </w:t>
      </w:r>
      <w:r w:rsidR="00E9519A" w:rsidRPr="00D853C0">
        <w:rPr>
          <w:rFonts w:cstheme="minorHAnsi"/>
          <w:sz w:val="24"/>
          <w:szCs w:val="24"/>
        </w:rPr>
        <w:t>Chair informally)</w:t>
      </w:r>
      <w:r w:rsidRPr="00D853C0">
        <w:rPr>
          <w:rFonts w:cstheme="minorHAnsi"/>
          <w:sz w:val="24"/>
          <w:szCs w:val="24"/>
        </w:rPr>
        <w:t xml:space="preserve">.  </w:t>
      </w:r>
      <w:r w:rsidR="00E9519A" w:rsidRPr="00D853C0">
        <w:rPr>
          <w:rFonts w:cstheme="minorHAnsi"/>
          <w:sz w:val="24"/>
          <w:szCs w:val="24"/>
        </w:rPr>
        <w:t xml:space="preserve">As stated by the Faculty Assembly: “RAC will have five members among full-time UW Tacoma faculty appointed by Executive Council. </w:t>
      </w:r>
      <w:r w:rsidR="00B4131B" w:rsidRPr="00D853C0">
        <w:rPr>
          <w:rFonts w:cstheme="minorHAnsi"/>
          <w:sz w:val="24"/>
          <w:szCs w:val="24"/>
        </w:rPr>
        <w:t xml:space="preserve"> </w:t>
      </w:r>
      <w:r w:rsidR="00E9519A" w:rsidRPr="00D853C0">
        <w:rPr>
          <w:rFonts w:cstheme="minorHAnsi"/>
          <w:sz w:val="24"/>
          <w:szCs w:val="24"/>
        </w:rPr>
        <w:t>The Associate Vice Chancellor for Research will be an ex-officio member of the committee. The term of service is two years</w:t>
      </w:r>
      <w:r w:rsidR="00B4131B" w:rsidRPr="00D853C0">
        <w:rPr>
          <w:rFonts w:cstheme="minorHAnsi"/>
          <w:sz w:val="24"/>
          <w:szCs w:val="24"/>
        </w:rPr>
        <w:t>.</w:t>
      </w:r>
      <w:r w:rsidR="00E9519A" w:rsidRPr="00D853C0">
        <w:rPr>
          <w:rFonts w:cstheme="minorHAnsi"/>
          <w:sz w:val="24"/>
          <w:szCs w:val="24"/>
        </w:rPr>
        <w:t xml:space="preserve">”  </w:t>
      </w:r>
      <w:r w:rsidR="00B4131B" w:rsidRPr="00D853C0">
        <w:rPr>
          <w:rFonts w:cstheme="minorHAnsi"/>
          <w:sz w:val="24"/>
          <w:szCs w:val="24"/>
        </w:rPr>
        <w:t xml:space="preserve">  </w:t>
      </w:r>
    </w:p>
    <w:p w14:paraId="4265D3BA" w14:textId="187B5357" w:rsidR="001922AD" w:rsidRPr="00482F73" w:rsidRDefault="001922AD" w:rsidP="00351F55">
      <w:pPr>
        <w:spacing w:after="120"/>
        <w:ind w:left="720"/>
        <w:rPr>
          <w:rFonts w:ascii="Aptos Narrow" w:hAnsi="Aptos Narrow" w:cstheme="minorHAnsi"/>
          <w:i/>
          <w:iCs/>
          <w:sz w:val="24"/>
          <w:szCs w:val="24"/>
        </w:rPr>
      </w:pPr>
      <w:r w:rsidRPr="00482F73">
        <w:rPr>
          <w:rFonts w:ascii="Aptos Narrow" w:hAnsi="Aptos Narrow" w:cstheme="minorHAnsi"/>
          <w:i/>
          <w:iCs/>
          <w:sz w:val="24"/>
          <w:szCs w:val="24"/>
        </w:rPr>
        <w:t>As in previous years, RAC members continue to discuss the possibility of RAC evolving into a formal “standing” committee, changing it</w:t>
      </w:r>
      <w:r w:rsidR="004170E2">
        <w:rPr>
          <w:rFonts w:ascii="Aptos Narrow" w:hAnsi="Aptos Narrow" w:cstheme="minorHAnsi"/>
          <w:i/>
          <w:iCs/>
          <w:sz w:val="24"/>
          <w:szCs w:val="24"/>
        </w:rPr>
        <w:t>s</w:t>
      </w:r>
      <w:r w:rsidRPr="00482F73">
        <w:rPr>
          <w:rFonts w:ascii="Aptos Narrow" w:hAnsi="Aptos Narrow" w:cstheme="minorHAnsi"/>
          <w:i/>
          <w:iCs/>
          <w:sz w:val="24"/>
          <w:szCs w:val="24"/>
        </w:rPr>
        <w:t xml:space="preserve"> status </w:t>
      </w:r>
      <w:r w:rsidR="004170E2">
        <w:rPr>
          <w:rFonts w:ascii="Aptos Narrow" w:hAnsi="Aptos Narrow" w:cstheme="minorHAnsi"/>
          <w:i/>
          <w:iCs/>
          <w:sz w:val="24"/>
          <w:szCs w:val="24"/>
        </w:rPr>
        <w:t xml:space="preserve">from </w:t>
      </w:r>
      <w:r w:rsidRPr="00482F73">
        <w:rPr>
          <w:rFonts w:ascii="Aptos Narrow" w:hAnsi="Aptos Narrow" w:cstheme="minorHAnsi"/>
          <w:i/>
          <w:iCs/>
          <w:sz w:val="24"/>
          <w:szCs w:val="24"/>
        </w:rPr>
        <w:t xml:space="preserve">ad hoc. </w:t>
      </w:r>
    </w:p>
    <w:p w14:paraId="4A442A93" w14:textId="4C4D1435" w:rsidR="00B4131B" w:rsidRPr="00D853C0" w:rsidRDefault="00A76CC3" w:rsidP="0088419E">
      <w:p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 xml:space="preserve">Generally stated, the FA charge for RAC </w:t>
      </w:r>
      <w:r w:rsidR="00B4131B" w:rsidRPr="00D853C0">
        <w:rPr>
          <w:rFonts w:cstheme="minorHAnsi"/>
          <w:sz w:val="24"/>
          <w:szCs w:val="24"/>
        </w:rPr>
        <w:t>remain</w:t>
      </w:r>
      <w:r w:rsidR="00985E52" w:rsidRPr="00D853C0">
        <w:rPr>
          <w:rFonts w:cstheme="minorHAnsi"/>
          <w:sz w:val="24"/>
          <w:szCs w:val="24"/>
        </w:rPr>
        <w:t>s</w:t>
      </w:r>
      <w:r w:rsidR="00E9519A" w:rsidRPr="00D853C0">
        <w:rPr>
          <w:rFonts w:cstheme="minorHAnsi"/>
          <w:sz w:val="24"/>
          <w:szCs w:val="24"/>
        </w:rPr>
        <w:t xml:space="preserve"> “to ensure faculty have a direct role in shared governance related to issues pertaining to research and scholarship.”</w:t>
      </w:r>
      <w:r w:rsidRPr="00D853C0">
        <w:rPr>
          <w:rFonts w:cstheme="minorHAnsi"/>
          <w:sz w:val="24"/>
          <w:szCs w:val="24"/>
        </w:rPr>
        <w:t xml:space="preserve"> </w:t>
      </w:r>
      <w:r w:rsidR="00E9519A" w:rsidRPr="00D853C0">
        <w:rPr>
          <w:rFonts w:cstheme="minorHAnsi"/>
          <w:sz w:val="24"/>
          <w:szCs w:val="24"/>
        </w:rPr>
        <w:t xml:space="preserve"> In this capacity, RAC members have </w:t>
      </w:r>
      <w:r w:rsidR="00B4131B" w:rsidRPr="00D853C0">
        <w:rPr>
          <w:rFonts w:cstheme="minorHAnsi"/>
          <w:sz w:val="24"/>
          <w:szCs w:val="24"/>
        </w:rPr>
        <w:t xml:space="preserve">indeed </w:t>
      </w:r>
      <w:r w:rsidR="00E9519A" w:rsidRPr="00D853C0">
        <w:rPr>
          <w:rFonts w:cstheme="minorHAnsi"/>
          <w:sz w:val="24"/>
          <w:szCs w:val="24"/>
        </w:rPr>
        <w:t xml:space="preserve">worked closely with staff in the Office of Research in various ways, especially in the allocation of campus-generated funding for research. </w:t>
      </w:r>
      <w:r w:rsidR="00B4131B" w:rsidRPr="00D853C0">
        <w:rPr>
          <w:rFonts w:cstheme="minorHAnsi"/>
          <w:sz w:val="24"/>
          <w:szCs w:val="24"/>
        </w:rPr>
        <w:t xml:space="preserve">  That has been a positive development.   We continue to </w:t>
      </w:r>
      <w:r w:rsidR="00985E52" w:rsidRPr="00D853C0">
        <w:rPr>
          <w:rFonts w:cstheme="minorHAnsi"/>
          <w:sz w:val="24"/>
          <w:szCs w:val="24"/>
        </w:rPr>
        <w:t xml:space="preserve">try </w:t>
      </w:r>
      <w:r w:rsidR="00F46A28" w:rsidRPr="00D853C0">
        <w:rPr>
          <w:rFonts w:cstheme="minorHAnsi"/>
          <w:sz w:val="24"/>
          <w:szCs w:val="24"/>
        </w:rPr>
        <w:t xml:space="preserve">to </w:t>
      </w:r>
      <w:r w:rsidR="00B4131B" w:rsidRPr="00D853C0">
        <w:rPr>
          <w:rFonts w:cstheme="minorHAnsi"/>
          <w:sz w:val="24"/>
          <w:szCs w:val="24"/>
        </w:rPr>
        <w:t>improve this process, building on the work of previous RAC committees; in particular, this year’s committee benefited from:</w:t>
      </w:r>
    </w:p>
    <w:p w14:paraId="79C520D5" w14:textId="70434BE3" w:rsidR="00840AA4" w:rsidRPr="00D853C0" w:rsidRDefault="00B4131B" w:rsidP="003E72E1">
      <w:pPr>
        <w:pStyle w:val="ListParagraph"/>
        <w:numPr>
          <w:ilvl w:val="0"/>
          <w:numId w:val="4"/>
        </w:numPr>
        <w:spacing w:after="120"/>
        <w:contextualSpacing w:val="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 xml:space="preserve">The inaugural work of RAC in the 2019-20 academic year </w:t>
      </w:r>
      <w:r w:rsidR="00F46A28" w:rsidRPr="00D853C0">
        <w:rPr>
          <w:rFonts w:cstheme="minorHAnsi"/>
          <w:sz w:val="24"/>
          <w:szCs w:val="24"/>
        </w:rPr>
        <w:t>led by</w:t>
      </w:r>
      <w:r w:rsidR="00985E52" w:rsidRPr="00D853C0">
        <w:rPr>
          <w:rFonts w:cstheme="minorHAnsi"/>
          <w:sz w:val="24"/>
          <w:szCs w:val="24"/>
        </w:rPr>
        <w:t xml:space="preserve"> Jim Gawel </w:t>
      </w:r>
      <w:r w:rsidRPr="00D853C0">
        <w:rPr>
          <w:rFonts w:cstheme="minorHAnsi"/>
          <w:sz w:val="24"/>
          <w:szCs w:val="24"/>
        </w:rPr>
        <w:t xml:space="preserve">to create, disseminate, and analyze results from a faculty survey on UWT Scholarship Needs. That survey identified several major concerns </w:t>
      </w:r>
      <w:r w:rsidR="00985E52" w:rsidRPr="00D853C0">
        <w:rPr>
          <w:rFonts w:cstheme="minorHAnsi"/>
          <w:sz w:val="24"/>
          <w:szCs w:val="24"/>
        </w:rPr>
        <w:t>among</w:t>
      </w:r>
      <w:r w:rsidRPr="00D853C0">
        <w:rPr>
          <w:rFonts w:cstheme="minorHAnsi"/>
          <w:sz w:val="24"/>
          <w:szCs w:val="24"/>
        </w:rPr>
        <w:t xml:space="preserve"> the faculty which this year’s members </w:t>
      </w:r>
      <w:r w:rsidR="00985E52" w:rsidRPr="00D853C0">
        <w:rPr>
          <w:rFonts w:cstheme="minorHAnsi"/>
          <w:sz w:val="24"/>
          <w:szCs w:val="24"/>
        </w:rPr>
        <w:t>in general c</w:t>
      </w:r>
      <w:r w:rsidRPr="00D853C0">
        <w:rPr>
          <w:rFonts w:cstheme="minorHAnsi"/>
          <w:sz w:val="24"/>
          <w:szCs w:val="24"/>
        </w:rPr>
        <w:t>oncurred</w:t>
      </w:r>
      <w:r w:rsidR="00985E52" w:rsidRPr="00D853C0">
        <w:rPr>
          <w:rFonts w:cstheme="minorHAnsi"/>
          <w:sz w:val="24"/>
          <w:szCs w:val="24"/>
        </w:rPr>
        <w:t xml:space="preserve"> remained </w:t>
      </w:r>
      <w:r w:rsidRPr="00D853C0">
        <w:rPr>
          <w:rFonts w:cstheme="minorHAnsi"/>
          <w:sz w:val="24"/>
          <w:szCs w:val="24"/>
        </w:rPr>
        <w:t>pressing in light of the im</w:t>
      </w:r>
      <w:r w:rsidR="00985E52" w:rsidRPr="00D853C0">
        <w:rPr>
          <w:rFonts w:cstheme="minorHAnsi"/>
          <w:sz w:val="24"/>
          <w:szCs w:val="24"/>
        </w:rPr>
        <w:t>pacts</w:t>
      </w:r>
      <w:r w:rsidRPr="00D853C0">
        <w:rPr>
          <w:rFonts w:cstheme="minorHAnsi"/>
          <w:sz w:val="24"/>
          <w:szCs w:val="24"/>
        </w:rPr>
        <w:t xml:space="preserve"> of COV</w:t>
      </w:r>
      <w:r w:rsidR="00985E52" w:rsidRPr="00D853C0">
        <w:rPr>
          <w:rFonts w:cstheme="minorHAnsi"/>
          <w:sz w:val="24"/>
          <w:szCs w:val="24"/>
        </w:rPr>
        <w:t>I</w:t>
      </w:r>
      <w:r w:rsidRPr="00D853C0">
        <w:rPr>
          <w:rFonts w:cstheme="minorHAnsi"/>
          <w:sz w:val="24"/>
          <w:szCs w:val="24"/>
        </w:rPr>
        <w:t>D</w:t>
      </w:r>
      <w:r w:rsidR="00985E52" w:rsidRPr="00D853C0">
        <w:rPr>
          <w:rFonts w:cstheme="minorHAnsi"/>
          <w:sz w:val="24"/>
          <w:szCs w:val="24"/>
        </w:rPr>
        <w:t xml:space="preserve"> and the challenges of “regrouping” as a faculty and complete university community</w:t>
      </w:r>
      <w:r w:rsidRPr="00D853C0">
        <w:rPr>
          <w:rFonts w:cstheme="minorHAnsi"/>
          <w:sz w:val="24"/>
          <w:szCs w:val="24"/>
        </w:rPr>
        <w:t>, includin</w:t>
      </w:r>
      <w:r w:rsidR="00985E52" w:rsidRPr="00D853C0">
        <w:rPr>
          <w:rFonts w:cstheme="minorHAnsi"/>
          <w:sz w:val="24"/>
          <w:szCs w:val="24"/>
        </w:rPr>
        <w:t xml:space="preserve">g: lack of time and administrative respect/appreciation for research; lack of transparency/support in the Office of Advancement with respect to research funding; need for humanities support in the Office of Research; desire for more collaborations, professional development, and mentorship related to scholarship across campus; greater collaboration among faculty, the Office of Advancement, and the Office of Community Partnerships with respect to scholarship initiatives and funding, and </w:t>
      </w:r>
      <w:r w:rsidR="00985E52" w:rsidRPr="00D853C0">
        <w:rPr>
          <w:rFonts w:cstheme="minorHAnsi"/>
          <w:sz w:val="24"/>
          <w:szCs w:val="24"/>
        </w:rPr>
        <w:lastRenderedPageBreak/>
        <w:t>more explicit guidelines and transparency on course buy-outs at the campus level with flexibility for each unit.</w:t>
      </w:r>
      <w:r w:rsidR="00A76CC3" w:rsidRPr="00D853C0">
        <w:rPr>
          <w:rFonts w:cstheme="minorHAnsi"/>
          <w:sz w:val="24"/>
          <w:szCs w:val="24"/>
        </w:rPr>
        <w:t xml:space="preserve">  </w:t>
      </w:r>
      <w:r w:rsidR="00E418F9" w:rsidRPr="00D853C0">
        <w:rPr>
          <w:rFonts w:cstheme="minorHAnsi"/>
          <w:sz w:val="24"/>
          <w:szCs w:val="24"/>
        </w:rPr>
        <w:t xml:space="preserve"> </w:t>
      </w:r>
    </w:p>
    <w:p w14:paraId="128EA7D8" w14:textId="2E7C33A5" w:rsidR="00985E52" w:rsidRPr="00D853C0" w:rsidRDefault="00985E52" w:rsidP="003E72E1">
      <w:pPr>
        <w:pStyle w:val="ListParagraph"/>
        <w:numPr>
          <w:ilvl w:val="0"/>
          <w:numId w:val="4"/>
        </w:numPr>
        <w:spacing w:after="120"/>
        <w:contextualSpacing w:val="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 xml:space="preserve">The </w:t>
      </w:r>
      <w:r w:rsidR="00F46A28" w:rsidRPr="00D853C0">
        <w:rPr>
          <w:rFonts w:cstheme="minorHAnsi"/>
          <w:sz w:val="24"/>
          <w:szCs w:val="24"/>
        </w:rPr>
        <w:t xml:space="preserve">(second) </w:t>
      </w:r>
      <w:r w:rsidRPr="00D853C0">
        <w:rPr>
          <w:rFonts w:cstheme="minorHAnsi"/>
          <w:sz w:val="24"/>
          <w:szCs w:val="24"/>
        </w:rPr>
        <w:t>202</w:t>
      </w:r>
      <w:r w:rsidR="00FE404C">
        <w:rPr>
          <w:rFonts w:cstheme="minorHAnsi"/>
          <w:sz w:val="24"/>
          <w:szCs w:val="24"/>
        </w:rPr>
        <w:t>0</w:t>
      </w:r>
      <w:r w:rsidRPr="00D853C0">
        <w:rPr>
          <w:rFonts w:cstheme="minorHAnsi"/>
          <w:sz w:val="24"/>
          <w:szCs w:val="24"/>
        </w:rPr>
        <w:t xml:space="preserve">-21 RAC committee’s work </w:t>
      </w:r>
      <w:r w:rsidR="00F46A28" w:rsidRPr="00D853C0">
        <w:rPr>
          <w:rFonts w:cstheme="minorHAnsi"/>
          <w:sz w:val="24"/>
          <w:szCs w:val="24"/>
        </w:rPr>
        <w:t>led</w:t>
      </w:r>
      <w:r w:rsidRPr="00D853C0">
        <w:rPr>
          <w:rFonts w:cstheme="minorHAnsi"/>
          <w:sz w:val="24"/>
          <w:szCs w:val="24"/>
        </w:rPr>
        <w:t xml:space="preserve"> </w:t>
      </w:r>
      <w:r w:rsidR="00F46A28" w:rsidRPr="00D853C0">
        <w:rPr>
          <w:rFonts w:cstheme="minorHAnsi"/>
          <w:sz w:val="24"/>
          <w:szCs w:val="24"/>
        </w:rPr>
        <w:t xml:space="preserve">by </w:t>
      </w:r>
      <w:r w:rsidRPr="00D853C0">
        <w:rPr>
          <w:rFonts w:cstheme="minorHAnsi"/>
          <w:sz w:val="24"/>
          <w:szCs w:val="24"/>
        </w:rPr>
        <w:t xml:space="preserve">Belinda </w:t>
      </w:r>
      <w:r w:rsidR="00B636DF">
        <w:rPr>
          <w:rFonts w:cstheme="minorHAnsi"/>
          <w:sz w:val="24"/>
          <w:szCs w:val="24"/>
        </w:rPr>
        <w:t>L</w:t>
      </w:r>
      <w:r w:rsidR="00E74271">
        <w:rPr>
          <w:rFonts w:cstheme="minorHAnsi"/>
          <w:sz w:val="24"/>
          <w:szCs w:val="24"/>
        </w:rPr>
        <w:t>ouie</w:t>
      </w:r>
      <w:r w:rsidRPr="00D853C0">
        <w:rPr>
          <w:rFonts w:cstheme="minorHAnsi"/>
          <w:sz w:val="24"/>
          <w:szCs w:val="24"/>
        </w:rPr>
        <w:t xml:space="preserve"> to prior</w:t>
      </w:r>
      <w:r w:rsidR="00F46A28" w:rsidRPr="00D853C0">
        <w:rPr>
          <w:rFonts w:cstheme="minorHAnsi"/>
          <w:sz w:val="24"/>
          <w:szCs w:val="24"/>
        </w:rPr>
        <w:t>itize</w:t>
      </w:r>
      <w:r w:rsidRPr="00D853C0">
        <w:rPr>
          <w:rFonts w:cstheme="minorHAnsi"/>
          <w:sz w:val="24"/>
          <w:szCs w:val="24"/>
        </w:rPr>
        <w:t xml:space="preserve"> </w:t>
      </w:r>
      <w:r w:rsidR="00F46A28" w:rsidRPr="00D853C0">
        <w:rPr>
          <w:rFonts w:cstheme="minorHAnsi"/>
          <w:sz w:val="24"/>
          <w:szCs w:val="24"/>
        </w:rPr>
        <w:t>the</w:t>
      </w:r>
      <w:r w:rsidRPr="00D853C0">
        <w:rPr>
          <w:rFonts w:cstheme="minorHAnsi"/>
          <w:sz w:val="24"/>
          <w:szCs w:val="24"/>
        </w:rPr>
        <w:t xml:space="preserve"> “Top Five” </w:t>
      </w:r>
      <w:r w:rsidR="00F46A28" w:rsidRPr="00D853C0">
        <w:rPr>
          <w:rFonts w:cstheme="minorHAnsi"/>
          <w:sz w:val="24"/>
          <w:szCs w:val="24"/>
        </w:rPr>
        <w:t xml:space="preserve">research support </w:t>
      </w:r>
      <w:r w:rsidRPr="00D853C0">
        <w:rPr>
          <w:rFonts w:cstheme="minorHAnsi"/>
          <w:sz w:val="24"/>
          <w:szCs w:val="24"/>
        </w:rPr>
        <w:t>concerns among the faculty and to help articulate the kinds of research faculty actuall</w:t>
      </w:r>
      <w:r w:rsidR="00F46A28" w:rsidRPr="00D853C0">
        <w:rPr>
          <w:rFonts w:cstheme="minorHAnsi"/>
          <w:sz w:val="24"/>
          <w:szCs w:val="24"/>
        </w:rPr>
        <w:t>y</w:t>
      </w:r>
      <w:r w:rsidRPr="00D853C0">
        <w:rPr>
          <w:rFonts w:cstheme="minorHAnsi"/>
          <w:sz w:val="24"/>
          <w:szCs w:val="24"/>
        </w:rPr>
        <w:t xml:space="preserve"> do with “potential donors”</w:t>
      </w:r>
      <w:r w:rsidR="00F46A28" w:rsidRPr="00D853C0">
        <w:rPr>
          <w:rFonts w:cstheme="minorHAnsi"/>
          <w:sz w:val="24"/>
          <w:szCs w:val="24"/>
        </w:rPr>
        <w:t xml:space="preserve"> and the wider engaged university community</w:t>
      </w:r>
      <w:r w:rsidRPr="00D853C0">
        <w:rPr>
          <w:rFonts w:cstheme="minorHAnsi"/>
          <w:sz w:val="24"/>
          <w:szCs w:val="24"/>
        </w:rPr>
        <w:t xml:space="preserve">; and finally, </w:t>
      </w:r>
    </w:p>
    <w:p w14:paraId="2576E7FE" w14:textId="05149CA8" w:rsidR="00985E52" w:rsidRDefault="00985E52" w:rsidP="003E72E1">
      <w:pPr>
        <w:pStyle w:val="ListParagraph"/>
        <w:numPr>
          <w:ilvl w:val="0"/>
          <w:numId w:val="4"/>
        </w:numPr>
        <w:spacing w:after="120"/>
        <w:contextualSpacing w:val="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The</w:t>
      </w:r>
      <w:r w:rsidR="00BD671E">
        <w:rPr>
          <w:rFonts w:cstheme="minorHAnsi"/>
          <w:sz w:val="24"/>
          <w:szCs w:val="24"/>
        </w:rPr>
        <w:t xml:space="preserve"> </w:t>
      </w:r>
      <w:r w:rsidR="00F46A28" w:rsidRPr="00D853C0">
        <w:rPr>
          <w:rFonts w:cstheme="minorHAnsi"/>
          <w:sz w:val="24"/>
          <w:szCs w:val="24"/>
        </w:rPr>
        <w:t xml:space="preserve">(third) </w:t>
      </w:r>
      <w:r w:rsidRPr="00D853C0">
        <w:rPr>
          <w:rFonts w:cstheme="minorHAnsi"/>
          <w:sz w:val="24"/>
          <w:szCs w:val="24"/>
        </w:rPr>
        <w:t>2022-23 RAC committee</w:t>
      </w:r>
      <w:r w:rsidR="00F46A28" w:rsidRPr="00D853C0">
        <w:rPr>
          <w:rFonts w:cstheme="minorHAnsi"/>
          <w:sz w:val="24"/>
          <w:szCs w:val="24"/>
        </w:rPr>
        <w:t>’s substantial work</w:t>
      </w:r>
      <w:r w:rsidRPr="00D853C0">
        <w:rPr>
          <w:rFonts w:cstheme="minorHAnsi"/>
          <w:sz w:val="24"/>
          <w:szCs w:val="24"/>
        </w:rPr>
        <w:t xml:space="preserve"> </w:t>
      </w:r>
      <w:r w:rsidR="00F46A28" w:rsidRPr="00D853C0">
        <w:rPr>
          <w:rFonts w:cstheme="minorHAnsi"/>
          <w:sz w:val="24"/>
          <w:szCs w:val="24"/>
        </w:rPr>
        <w:t xml:space="preserve">led by John Finke to build on the 2020-21 RAC’s efforts </w:t>
      </w:r>
      <w:r w:rsidR="00D02065">
        <w:rPr>
          <w:rFonts w:cstheme="minorHAnsi"/>
          <w:sz w:val="24"/>
          <w:szCs w:val="24"/>
        </w:rPr>
        <w:t xml:space="preserve">around the </w:t>
      </w:r>
      <w:r w:rsidR="00F46A28" w:rsidRPr="00D853C0">
        <w:rPr>
          <w:rFonts w:cstheme="minorHAnsi"/>
          <w:sz w:val="24"/>
          <w:szCs w:val="24"/>
        </w:rPr>
        <w:t>CATAL</w:t>
      </w:r>
      <w:r w:rsidR="00FE404C">
        <w:rPr>
          <w:rFonts w:cstheme="minorHAnsi"/>
          <w:sz w:val="24"/>
          <w:szCs w:val="24"/>
        </w:rPr>
        <w:t>Y</w:t>
      </w:r>
      <w:r w:rsidR="00F46A28" w:rsidRPr="00D853C0">
        <w:rPr>
          <w:rFonts w:cstheme="minorHAnsi"/>
          <w:sz w:val="24"/>
          <w:szCs w:val="24"/>
        </w:rPr>
        <w:t xml:space="preserve">ST grant process, which itself was meant to meet concerns raised by the inaugural work of RAC in 2019-20. </w:t>
      </w:r>
    </w:p>
    <w:p w14:paraId="36BADF3C" w14:textId="467C4C53" w:rsidR="00C15861" w:rsidRPr="00482F73" w:rsidRDefault="006966BC" w:rsidP="00482F73">
      <w:pPr>
        <w:spacing w:after="120"/>
        <w:ind w:left="360"/>
        <w:rPr>
          <w:rFonts w:ascii="Aptos Narrow" w:hAnsi="Aptos Narrow" w:cstheme="minorHAnsi"/>
          <w:sz w:val="24"/>
          <w:szCs w:val="24"/>
        </w:rPr>
      </w:pPr>
      <w:r w:rsidRPr="00482F73">
        <w:rPr>
          <w:rFonts w:ascii="Aptos Narrow" w:hAnsi="Aptos Narrow" w:cstheme="minorHAnsi"/>
          <w:i/>
          <w:iCs/>
          <w:sz w:val="24"/>
          <w:szCs w:val="24"/>
        </w:rPr>
        <w:t xml:space="preserve">Now </w:t>
      </w:r>
      <w:r w:rsidR="00BB69D6" w:rsidRPr="00482F73">
        <w:rPr>
          <w:rFonts w:ascii="Aptos Narrow" w:hAnsi="Aptos Narrow" w:cstheme="minorHAnsi"/>
          <w:i/>
          <w:iCs/>
          <w:sz w:val="24"/>
          <w:szCs w:val="24"/>
        </w:rPr>
        <w:t>i</w:t>
      </w:r>
      <w:r w:rsidRPr="00482F73">
        <w:rPr>
          <w:rFonts w:ascii="Aptos Narrow" w:hAnsi="Aptos Narrow" w:cstheme="minorHAnsi"/>
          <w:i/>
          <w:iCs/>
          <w:sz w:val="24"/>
          <w:szCs w:val="24"/>
        </w:rPr>
        <w:t>n its fourth year of operation, RAC is</w:t>
      </w:r>
      <w:r w:rsidR="00BB69D6" w:rsidRPr="00482F73">
        <w:rPr>
          <w:rFonts w:ascii="Aptos Narrow" w:hAnsi="Aptos Narrow" w:cstheme="minorHAnsi"/>
          <w:i/>
          <w:iCs/>
          <w:sz w:val="24"/>
          <w:szCs w:val="24"/>
        </w:rPr>
        <w:t xml:space="preserve"> </w:t>
      </w:r>
      <w:r w:rsidR="00AA2BF7" w:rsidRPr="00482F73">
        <w:rPr>
          <w:rFonts w:ascii="Aptos Narrow" w:hAnsi="Aptos Narrow" w:cstheme="minorHAnsi"/>
          <w:i/>
          <w:iCs/>
          <w:sz w:val="24"/>
          <w:szCs w:val="24"/>
        </w:rPr>
        <w:t>receiving staff support from the Office of Research</w:t>
      </w:r>
      <w:r w:rsidRPr="00482F73">
        <w:rPr>
          <w:rFonts w:ascii="Aptos Narrow" w:hAnsi="Aptos Narrow" w:cstheme="minorHAnsi"/>
          <w:i/>
          <w:iCs/>
          <w:sz w:val="24"/>
          <w:szCs w:val="24"/>
        </w:rPr>
        <w:t>.</w:t>
      </w:r>
      <w:r w:rsidR="00AA2BF7" w:rsidRPr="00482F73">
        <w:rPr>
          <w:rFonts w:ascii="Aptos Narrow" w:hAnsi="Aptos Narrow" w:cstheme="minorHAnsi"/>
          <w:i/>
          <w:iCs/>
          <w:sz w:val="24"/>
          <w:szCs w:val="24"/>
        </w:rPr>
        <w:t xml:space="preserve">  </w:t>
      </w:r>
      <w:r w:rsidRPr="00482F73">
        <w:rPr>
          <w:rFonts w:ascii="Aptos Narrow" w:hAnsi="Aptos Narrow" w:cstheme="minorHAnsi"/>
          <w:i/>
          <w:iCs/>
          <w:sz w:val="24"/>
          <w:szCs w:val="24"/>
        </w:rPr>
        <w:t xml:space="preserve">In part because of this support, </w:t>
      </w:r>
      <w:r w:rsidR="00C56FE8" w:rsidRPr="00482F73">
        <w:rPr>
          <w:rFonts w:ascii="Aptos Narrow" w:hAnsi="Aptos Narrow" w:cstheme="minorHAnsi"/>
          <w:i/>
          <w:iCs/>
          <w:sz w:val="24"/>
          <w:szCs w:val="24"/>
        </w:rPr>
        <w:t xml:space="preserve">the Committee </w:t>
      </w:r>
      <w:r w:rsidR="00AA2BF7" w:rsidRPr="00482F73">
        <w:rPr>
          <w:rFonts w:ascii="Aptos Narrow" w:hAnsi="Aptos Narrow" w:cstheme="minorHAnsi"/>
          <w:i/>
          <w:iCs/>
          <w:sz w:val="24"/>
          <w:szCs w:val="24"/>
        </w:rPr>
        <w:t xml:space="preserve">made </w:t>
      </w:r>
      <w:r w:rsidR="00BB69D6" w:rsidRPr="00482F73">
        <w:rPr>
          <w:rFonts w:ascii="Aptos Narrow" w:hAnsi="Aptos Narrow" w:cstheme="minorHAnsi"/>
          <w:i/>
          <w:iCs/>
          <w:sz w:val="24"/>
          <w:szCs w:val="24"/>
        </w:rPr>
        <w:t xml:space="preserve">important </w:t>
      </w:r>
      <w:r w:rsidRPr="00482F73">
        <w:rPr>
          <w:rFonts w:ascii="Aptos Narrow" w:hAnsi="Aptos Narrow" w:cstheme="minorHAnsi"/>
          <w:i/>
          <w:iCs/>
          <w:sz w:val="24"/>
          <w:szCs w:val="24"/>
        </w:rPr>
        <w:t xml:space="preserve">new </w:t>
      </w:r>
      <w:r w:rsidR="00AA2BF7" w:rsidRPr="00482F73">
        <w:rPr>
          <w:rFonts w:ascii="Aptos Narrow" w:hAnsi="Aptos Narrow" w:cstheme="minorHAnsi"/>
          <w:i/>
          <w:iCs/>
          <w:sz w:val="24"/>
          <w:szCs w:val="24"/>
        </w:rPr>
        <w:t>contr</w:t>
      </w:r>
      <w:r w:rsidRPr="00482F73">
        <w:rPr>
          <w:rFonts w:ascii="Aptos Narrow" w:hAnsi="Aptos Narrow" w:cstheme="minorHAnsi"/>
          <w:i/>
          <w:iCs/>
          <w:sz w:val="24"/>
          <w:szCs w:val="24"/>
        </w:rPr>
        <w:t>ibutions</w:t>
      </w:r>
      <w:r w:rsidR="00AA2BF7" w:rsidRPr="00482F73">
        <w:rPr>
          <w:rFonts w:ascii="Aptos Narrow" w:hAnsi="Aptos Narrow" w:cstheme="minorHAnsi"/>
          <w:i/>
          <w:iCs/>
          <w:sz w:val="24"/>
          <w:szCs w:val="24"/>
        </w:rPr>
        <w:t xml:space="preserve"> to the evolution of</w:t>
      </w:r>
      <w:r w:rsidR="00BB69D6" w:rsidRPr="00482F73">
        <w:rPr>
          <w:rFonts w:ascii="Aptos Narrow" w:hAnsi="Aptos Narrow" w:cstheme="minorHAnsi"/>
          <w:i/>
          <w:iCs/>
          <w:sz w:val="24"/>
          <w:szCs w:val="24"/>
        </w:rPr>
        <w:t xml:space="preserve"> research and scholarship on th</w:t>
      </w:r>
      <w:r w:rsidR="00D853C0" w:rsidRPr="00482F73">
        <w:rPr>
          <w:rFonts w:ascii="Aptos Narrow" w:hAnsi="Aptos Narrow" w:cstheme="minorHAnsi"/>
          <w:i/>
          <w:iCs/>
          <w:sz w:val="24"/>
          <w:szCs w:val="24"/>
        </w:rPr>
        <w:t>e</w:t>
      </w:r>
      <w:r w:rsidR="00BB69D6" w:rsidRPr="00482F73">
        <w:rPr>
          <w:rFonts w:ascii="Aptos Narrow" w:hAnsi="Aptos Narrow" w:cstheme="minorHAnsi"/>
          <w:i/>
          <w:iCs/>
          <w:sz w:val="24"/>
          <w:szCs w:val="24"/>
        </w:rPr>
        <w:t xml:space="preserve"> campus</w:t>
      </w:r>
      <w:r w:rsidRPr="00482F73">
        <w:rPr>
          <w:rFonts w:ascii="Aptos Narrow" w:hAnsi="Aptos Narrow" w:cstheme="minorHAnsi"/>
          <w:i/>
          <w:iCs/>
          <w:sz w:val="24"/>
          <w:szCs w:val="24"/>
        </w:rPr>
        <w:t>.</w:t>
      </w:r>
    </w:p>
    <w:p w14:paraId="4DA21999" w14:textId="259A97B6" w:rsidR="00C15861" w:rsidRPr="00D853C0" w:rsidRDefault="00C15861" w:rsidP="0088419E">
      <w:pPr>
        <w:spacing w:after="120"/>
        <w:rPr>
          <w:rFonts w:cstheme="minorHAnsi"/>
          <w:b/>
          <w:bCs/>
          <w:sz w:val="24"/>
          <w:szCs w:val="24"/>
        </w:rPr>
      </w:pPr>
      <w:r w:rsidRPr="00D853C0">
        <w:rPr>
          <w:rFonts w:cstheme="minorHAnsi"/>
          <w:b/>
          <w:bCs/>
          <w:sz w:val="24"/>
          <w:szCs w:val="24"/>
        </w:rPr>
        <w:t xml:space="preserve">Allocation of Funding </w:t>
      </w:r>
    </w:p>
    <w:p w14:paraId="41CE9009" w14:textId="653FADA5" w:rsidR="00BC353C" w:rsidRPr="00D853C0" w:rsidRDefault="00DF19C1" w:rsidP="0088419E">
      <w:p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Like last year, t</w:t>
      </w:r>
      <w:r w:rsidR="00D02FA5" w:rsidRPr="00D853C0">
        <w:rPr>
          <w:rFonts w:cstheme="minorHAnsi"/>
          <w:sz w:val="24"/>
          <w:szCs w:val="24"/>
        </w:rPr>
        <w:t xml:space="preserve">he Committee’s primary efforts </w:t>
      </w:r>
      <w:r w:rsidR="00BC353C" w:rsidRPr="00D853C0">
        <w:rPr>
          <w:rFonts w:cstheme="minorHAnsi"/>
          <w:sz w:val="24"/>
          <w:szCs w:val="24"/>
        </w:rPr>
        <w:t>in 2022-23</w:t>
      </w:r>
      <w:r w:rsidR="00D87126" w:rsidRPr="00D853C0">
        <w:rPr>
          <w:rFonts w:cstheme="minorHAnsi"/>
          <w:sz w:val="24"/>
          <w:szCs w:val="24"/>
        </w:rPr>
        <w:t xml:space="preserve"> </w:t>
      </w:r>
      <w:r w:rsidR="00D02FA5" w:rsidRPr="00D853C0">
        <w:rPr>
          <w:rFonts w:cstheme="minorHAnsi"/>
          <w:sz w:val="24"/>
          <w:szCs w:val="24"/>
        </w:rPr>
        <w:t xml:space="preserve">were to implement </w:t>
      </w:r>
      <w:r w:rsidR="000E2CDE">
        <w:rPr>
          <w:rFonts w:cstheme="minorHAnsi"/>
          <w:sz w:val="24"/>
          <w:szCs w:val="24"/>
        </w:rPr>
        <w:t>a</w:t>
      </w:r>
      <w:r w:rsidR="00604CAE" w:rsidRPr="00D853C0">
        <w:rPr>
          <w:rFonts w:cstheme="minorHAnsi"/>
          <w:sz w:val="24"/>
          <w:szCs w:val="24"/>
        </w:rPr>
        <w:t xml:space="preserve"> more </w:t>
      </w:r>
      <w:r w:rsidR="001940BD" w:rsidRPr="00D853C0">
        <w:rPr>
          <w:rFonts w:cstheme="minorHAnsi"/>
          <w:sz w:val="24"/>
          <w:szCs w:val="24"/>
        </w:rPr>
        <w:t>established</w:t>
      </w:r>
      <w:r w:rsidR="00604CAE" w:rsidRPr="00D853C0">
        <w:rPr>
          <w:rFonts w:cstheme="minorHAnsi"/>
          <w:sz w:val="24"/>
          <w:szCs w:val="24"/>
        </w:rPr>
        <w:t xml:space="preserve"> and flesh</w:t>
      </w:r>
      <w:r w:rsidR="00BC353C" w:rsidRPr="00D853C0">
        <w:rPr>
          <w:rFonts w:cstheme="minorHAnsi"/>
          <w:sz w:val="24"/>
          <w:szCs w:val="24"/>
        </w:rPr>
        <w:t>ed</w:t>
      </w:r>
      <w:r w:rsidR="00604CAE" w:rsidRPr="00D853C0">
        <w:rPr>
          <w:rFonts w:cstheme="minorHAnsi"/>
          <w:sz w:val="24"/>
          <w:szCs w:val="24"/>
        </w:rPr>
        <w:t>-out “</w:t>
      </w:r>
      <w:r w:rsidR="00D02FA5" w:rsidRPr="00D853C0">
        <w:rPr>
          <w:rFonts w:cstheme="minorHAnsi"/>
          <w:sz w:val="24"/>
          <w:szCs w:val="24"/>
        </w:rPr>
        <w:t>Catalyst</w:t>
      </w:r>
      <w:r w:rsidR="00604CAE" w:rsidRPr="00D853C0">
        <w:rPr>
          <w:rFonts w:cstheme="minorHAnsi"/>
          <w:sz w:val="24"/>
          <w:szCs w:val="24"/>
        </w:rPr>
        <w:t>”</w:t>
      </w:r>
      <w:r w:rsidR="00D02FA5" w:rsidRPr="00D853C0">
        <w:rPr>
          <w:rFonts w:cstheme="minorHAnsi"/>
          <w:sz w:val="24"/>
          <w:szCs w:val="24"/>
        </w:rPr>
        <w:t xml:space="preserve"> award process.</w:t>
      </w:r>
      <w:r w:rsidR="00604CAE" w:rsidRPr="00D853C0">
        <w:rPr>
          <w:rFonts w:cstheme="minorHAnsi"/>
          <w:sz w:val="24"/>
          <w:szCs w:val="24"/>
        </w:rPr>
        <w:t xml:space="preserve">    </w:t>
      </w:r>
    </w:p>
    <w:p w14:paraId="7E0D4151" w14:textId="43C1A883" w:rsidR="00D02065" w:rsidRDefault="00604CAE" w:rsidP="0088419E">
      <w:p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 xml:space="preserve">In addition to </w:t>
      </w:r>
      <w:r w:rsidR="001940BD" w:rsidRPr="00D853C0">
        <w:rPr>
          <w:rFonts w:cstheme="minorHAnsi"/>
          <w:sz w:val="24"/>
          <w:szCs w:val="24"/>
        </w:rPr>
        <w:t>issue</w:t>
      </w:r>
      <w:r w:rsidR="008D2406" w:rsidRPr="00D853C0">
        <w:rPr>
          <w:rFonts w:cstheme="minorHAnsi"/>
          <w:sz w:val="24"/>
          <w:szCs w:val="24"/>
        </w:rPr>
        <w:t xml:space="preserve">s like </w:t>
      </w:r>
      <w:r w:rsidRPr="00D853C0">
        <w:rPr>
          <w:rFonts w:cstheme="minorHAnsi"/>
          <w:sz w:val="24"/>
          <w:szCs w:val="24"/>
        </w:rPr>
        <w:t>select</w:t>
      </w:r>
      <w:r w:rsidR="001940BD" w:rsidRPr="00D853C0">
        <w:rPr>
          <w:rFonts w:cstheme="minorHAnsi"/>
          <w:sz w:val="24"/>
          <w:szCs w:val="24"/>
        </w:rPr>
        <w:t>ion</w:t>
      </w:r>
      <w:r w:rsidRPr="00D853C0">
        <w:rPr>
          <w:rFonts w:cstheme="minorHAnsi"/>
          <w:sz w:val="24"/>
          <w:szCs w:val="24"/>
        </w:rPr>
        <w:t xml:space="preserve"> criteria, </w:t>
      </w:r>
      <w:r w:rsidR="000E2CDE">
        <w:rPr>
          <w:rFonts w:cstheme="minorHAnsi"/>
          <w:sz w:val="24"/>
          <w:szCs w:val="24"/>
        </w:rPr>
        <w:t>timelines</w:t>
      </w:r>
      <w:r w:rsidR="00CE67DC">
        <w:rPr>
          <w:rFonts w:cstheme="minorHAnsi"/>
          <w:sz w:val="24"/>
          <w:szCs w:val="24"/>
        </w:rPr>
        <w:t>,</w:t>
      </w:r>
      <w:r w:rsidR="000E2CDE">
        <w:rPr>
          <w:rFonts w:cstheme="minorHAnsi"/>
          <w:sz w:val="24"/>
          <w:szCs w:val="24"/>
        </w:rPr>
        <w:t xml:space="preserve"> communication, </w:t>
      </w:r>
      <w:r w:rsidR="00CE67DC">
        <w:rPr>
          <w:rFonts w:cstheme="minorHAnsi"/>
          <w:sz w:val="24"/>
          <w:szCs w:val="24"/>
        </w:rPr>
        <w:t xml:space="preserve">software, </w:t>
      </w:r>
      <w:r w:rsidRPr="00D853C0">
        <w:rPr>
          <w:rFonts w:cstheme="minorHAnsi"/>
          <w:sz w:val="24"/>
          <w:szCs w:val="24"/>
        </w:rPr>
        <w:t>etc., an important legacy</w:t>
      </w:r>
      <w:r w:rsidR="00BC353C" w:rsidRPr="00D853C0">
        <w:rPr>
          <w:rFonts w:cstheme="minorHAnsi"/>
          <w:sz w:val="24"/>
          <w:szCs w:val="24"/>
        </w:rPr>
        <w:t xml:space="preserve"> </w:t>
      </w:r>
      <w:r w:rsidR="001940BD" w:rsidRPr="00D853C0">
        <w:rPr>
          <w:rFonts w:cstheme="minorHAnsi"/>
          <w:sz w:val="24"/>
          <w:szCs w:val="24"/>
        </w:rPr>
        <w:t xml:space="preserve">for this year’s RAC members </w:t>
      </w:r>
      <w:r w:rsidR="00CE67DC" w:rsidRPr="00D853C0">
        <w:rPr>
          <w:rFonts w:cstheme="minorHAnsi"/>
          <w:sz w:val="24"/>
          <w:szCs w:val="24"/>
        </w:rPr>
        <w:t xml:space="preserve">was </w:t>
      </w:r>
      <w:r w:rsidRPr="00D853C0">
        <w:rPr>
          <w:rFonts w:cstheme="minorHAnsi"/>
          <w:sz w:val="24"/>
          <w:szCs w:val="24"/>
        </w:rPr>
        <w:t>to reiterate the</w:t>
      </w:r>
      <w:r w:rsidR="00CE67DC">
        <w:rPr>
          <w:rFonts w:cstheme="minorHAnsi"/>
          <w:sz w:val="24"/>
          <w:szCs w:val="24"/>
        </w:rPr>
        <w:t xml:space="preserve"> “</w:t>
      </w:r>
      <w:r w:rsidRPr="00D853C0">
        <w:rPr>
          <w:rFonts w:cstheme="minorHAnsi"/>
          <w:sz w:val="24"/>
          <w:szCs w:val="24"/>
        </w:rPr>
        <w:t>thematic areas</w:t>
      </w:r>
      <w:r w:rsidR="00CE67DC">
        <w:rPr>
          <w:rFonts w:cstheme="minorHAnsi"/>
          <w:sz w:val="24"/>
          <w:szCs w:val="24"/>
        </w:rPr>
        <w:t>”</w:t>
      </w:r>
      <w:r w:rsidRPr="00D853C0">
        <w:rPr>
          <w:rFonts w:cstheme="minorHAnsi"/>
          <w:sz w:val="24"/>
          <w:szCs w:val="24"/>
        </w:rPr>
        <w:t xml:space="preserve"> of </w:t>
      </w:r>
      <w:r w:rsidR="001940BD" w:rsidRPr="00D853C0">
        <w:rPr>
          <w:rFonts w:cstheme="minorHAnsi"/>
          <w:sz w:val="24"/>
          <w:szCs w:val="24"/>
        </w:rPr>
        <w:t xml:space="preserve">research and </w:t>
      </w:r>
      <w:r w:rsidRPr="00D853C0">
        <w:rPr>
          <w:rFonts w:cstheme="minorHAnsi"/>
          <w:sz w:val="24"/>
          <w:szCs w:val="24"/>
        </w:rPr>
        <w:t>scholarship on this campus</w:t>
      </w:r>
      <w:r w:rsidR="001940BD" w:rsidRPr="00D853C0">
        <w:rPr>
          <w:rFonts w:cstheme="minorHAnsi"/>
          <w:sz w:val="24"/>
          <w:szCs w:val="24"/>
        </w:rPr>
        <w:t xml:space="preserve"> at this time</w:t>
      </w:r>
      <w:r w:rsidRPr="00D853C0">
        <w:rPr>
          <w:rFonts w:cstheme="minorHAnsi"/>
          <w:sz w:val="24"/>
          <w:szCs w:val="24"/>
        </w:rPr>
        <w:t xml:space="preserve">: </w:t>
      </w:r>
      <w:r w:rsidR="001940BD" w:rsidRPr="00D853C0">
        <w:rPr>
          <w:rFonts w:cstheme="minorHAnsi"/>
          <w:sz w:val="24"/>
          <w:szCs w:val="24"/>
        </w:rPr>
        <w:t>(</w:t>
      </w:r>
      <w:r w:rsidR="002E6AC8">
        <w:rPr>
          <w:rFonts w:cstheme="minorHAnsi"/>
          <w:sz w:val="24"/>
          <w:szCs w:val="24"/>
        </w:rPr>
        <w:t>1</w:t>
      </w:r>
      <w:r w:rsidR="001940BD" w:rsidRPr="00D853C0">
        <w:rPr>
          <w:rFonts w:cstheme="minorHAnsi"/>
          <w:sz w:val="24"/>
          <w:szCs w:val="24"/>
        </w:rPr>
        <w:t xml:space="preserve">) </w:t>
      </w:r>
      <w:r w:rsidRPr="00D853C0">
        <w:rPr>
          <w:rFonts w:cstheme="minorHAnsi"/>
          <w:sz w:val="24"/>
          <w:szCs w:val="24"/>
        </w:rPr>
        <w:t>STEM</w:t>
      </w:r>
      <w:r w:rsidR="001940BD" w:rsidRPr="00D853C0">
        <w:rPr>
          <w:rFonts w:cstheme="minorHAnsi"/>
          <w:sz w:val="24"/>
          <w:szCs w:val="24"/>
        </w:rPr>
        <w:t xml:space="preserve">; (2) </w:t>
      </w:r>
      <w:r w:rsidRPr="00D853C0">
        <w:rPr>
          <w:rFonts w:cstheme="minorHAnsi"/>
          <w:sz w:val="24"/>
          <w:szCs w:val="24"/>
        </w:rPr>
        <w:t xml:space="preserve">Social Sciences; </w:t>
      </w:r>
      <w:r w:rsidR="001940BD" w:rsidRPr="00D853C0">
        <w:rPr>
          <w:rFonts w:cstheme="minorHAnsi"/>
          <w:sz w:val="24"/>
          <w:szCs w:val="24"/>
        </w:rPr>
        <w:t xml:space="preserve">(3) </w:t>
      </w:r>
      <w:r w:rsidRPr="00D853C0">
        <w:rPr>
          <w:rFonts w:cstheme="minorHAnsi"/>
          <w:sz w:val="24"/>
          <w:szCs w:val="24"/>
        </w:rPr>
        <w:t>Inter</w:t>
      </w:r>
      <w:r w:rsidR="001940BD" w:rsidRPr="00D853C0">
        <w:rPr>
          <w:rFonts w:cstheme="minorHAnsi"/>
          <w:sz w:val="24"/>
          <w:szCs w:val="24"/>
        </w:rPr>
        <w:t>disciplinarity</w:t>
      </w:r>
      <w:r w:rsidRPr="00D853C0">
        <w:rPr>
          <w:rFonts w:cstheme="minorHAnsi"/>
          <w:sz w:val="24"/>
          <w:szCs w:val="24"/>
        </w:rPr>
        <w:t xml:space="preserve">; </w:t>
      </w:r>
      <w:r w:rsidR="001940BD" w:rsidRPr="00D853C0">
        <w:rPr>
          <w:rFonts w:cstheme="minorHAnsi"/>
          <w:sz w:val="24"/>
          <w:szCs w:val="24"/>
        </w:rPr>
        <w:t xml:space="preserve">(4) </w:t>
      </w:r>
      <w:r w:rsidRPr="00D853C0">
        <w:rPr>
          <w:rFonts w:cstheme="minorHAnsi"/>
          <w:sz w:val="24"/>
          <w:szCs w:val="24"/>
        </w:rPr>
        <w:t xml:space="preserve">Humanities; </w:t>
      </w:r>
      <w:r w:rsidR="001940BD" w:rsidRPr="00D853C0">
        <w:rPr>
          <w:rFonts w:cstheme="minorHAnsi"/>
          <w:sz w:val="24"/>
          <w:szCs w:val="24"/>
        </w:rPr>
        <w:t xml:space="preserve">and (5) </w:t>
      </w:r>
      <w:r w:rsidRPr="00D853C0">
        <w:rPr>
          <w:rFonts w:cstheme="minorHAnsi"/>
          <w:sz w:val="24"/>
          <w:szCs w:val="24"/>
        </w:rPr>
        <w:t xml:space="preserve">Social Justice. </w:t>
      </w:r>
      <w:r w:rsidR="001940BD" w:rsidRPr="00D853C0">
        <w:rPr>
          <w:rFonts w:cstheme="minorHAnsi"/>
          <w:sz w:val="24"/>
          <w:szCs w:val="24"/>
        </w:rPr>
        <w:t xml:space="preserve">This is important to emphasize.  Members discussed whether </w:t>
      </w:r>
      <w:r w:rsidR="00F81DEE">
        <w:rPr>
          <w:rFonts w:cstheme="minorHAnsi"/>
          <w:sz w:val="24"/>
          <w:szCs w:val="24"/>
        </w:rPr>
        <w:t>(</w:t>
      </w:r>
      <w:r w:rsidR="001940BD" w:rsidRPr="00D853C0">
        <w:rPr>
          <w:rFonts w:cstheme="minorHAnsi"/>
          <w:sz w:val="24"/>
          <w:szCs w:val="24"/>
        </w:rPr>
        <w:t>or not</w:t>
      </w:r>
      <w:r w:rsidR="00F81DEE">
        <w:rPr>
          <w:rFonts w:cstheme="minorHAnsi"/>
          <w:sz w:val="24"/>
          <w:szCs w:val="24"/>
        </w:rPr>
        <w:t>)</w:t>
      </w:r>
      <w:r w:rsidR="001940BD" w:rsidRPr="00D853C0">
        <w:rPr>
          <w:rFonts w:cstheme="minorHAnsi"/>
          <w:sz w:val="24"/>
          <w:szCs w:val="24"/>
        </w:rPr>
        <w:t xml:space="preserve"> to keep, change, or refine them.</w:t>
      </w:r>
      <w:r w:rsidR="00087909">
        <w:rPr>
          <w:rFonts w:cstheme="minorHAnsi"/>
          <w:sz w:val="24"/>
          <w:szCs w:val="24"/>
        </w:rPr>
        <w:t xml:space="preserve"> The call was open to all full</w:t>
      </w:r>
      <w:r w:rsidR="00FE404C">
        <w:rPr>
          <w:rFonts w:cstheme="minorHAnsi"/>
          <w:sz w:val="24"/>
          <w:szCs w:val="24"/>
        </w:rPr>
        <w:t>-</w:t>
      </w:r>
      <w:r w:rsidR="00087909">
        <w:rPr>
          <w:rFonts w:cstheme="minorHAnsi"/>
          <w:sz w:val="24"/>
          <w:szCs w:val="24"/>
        </w:rPr>
        <w:t>time faculty.</w:t>
      </w:r>
      <w:r w:rsidR="001940BD" w:rsidRPr="00D853C0">
        <w:rPr>
          <w:rFonts w:cstheme="minorHAnsi"/>
          <w:sz w:val="24"/>
          <w:szCs w:val="24"/>
        </w:rPr>
        <w:t xml:space="preserve"> </w:t>
      </w:r>
    </w:p>
    <w:p w14:paraId="45625A68" w14:textId="6C8D2690" w:rsidR="001940BD" w:rsidRDefault="001940BD" w:rsidP="00D02065">
      <w:pPr>
        <w:spacing w:after="120"/>
        <w:ind w:left="720"/>
        <w:rPr>
          <w:rFonts w:ascii="Aptos Narrow" w:hAnsi="Aptos Narrow" w:cstheme="minorHAnsi"/>
          <w:i/>
          <w:iCs/>
          <w:sz w:val="24"/>
          <w:szCs w:val="24"/>
        </w:rPr>
      </w:pPr>
      <w:r w:rsidRPr="00D02065">
        <w:rPr>
          <w:rFonts w:ascii="Aptos Narrow" w:hAnsi="Aptos Narrow" w:cstheme="minorHAnsi"/>
          <w:i/>
          <w:iCs/>
          <w:sz w:val="24"/>
          <w:szCs w:val="24"/>
        </w:rPr>
        <w:t xml:space="preserve"> We elected to keep these five broad thematic areas going forward.  </w:t>
      </w:r>
      <w:r w:rsidR="00BC353C" w:rsidRPr="00D02065">
        <w:rPr>
          <w:rFonts w:ascii="Aptos Narrow" w:hAnsi="Aptos Narrow" w:cstheme="minorHAnsi"/>
          <w:i/>
          <w:iCs/>
          <w:sz w:val="24"/>
          <w:szCs w:val="24"/>
        </w:rPr>
        <w:t>That</w:t>
      </w:r>
      <w:r w:rsidR="008D2406" w:rsidRPr="00D02065">
        <w:rPr>
          <w:rFonts w:ascii="Aptos Narrow" w:hAnsi="Aptos Narrow" w:cstheme="minorHAnsi"/>
          <w:i/>
          <w:iCs/>
          <w:sz w:val="24"/>
          <w:szCs w:val="24"/>
        </w:rPr>
        <w:t xml:space="preserve"> said, RAC continues to struggle with eliciting support for “humanities” applications, which tend to be </w:t>
      </w:r>
      <w:r w:rsidR="00F81DEE" w:rsidRPr="00D02065">
        <w:rPr>
          <w:rFonts w:ascii="Aptos Narrow" w:hAnsi="Aptos Narrow" w:cstheme="minorHAnsi"/>
          <w:i/>
          <w:iCs/>
          <w:sz w:val="24"/>
          <w:szCs w:val="24"/>
        </w:rPr>
        <w:t xml:space="preserve">far </w:t>
      </w:r>
      <w:r w:rsidR="008D2406" w:rsidRPr="00D02065">
        <w:rPr>
          <w:rFonts w:ascii="Aptos Narrow" w:hAnsi="Aptos Narrow" w:cstheme="minorHAnsi"/>
          <w:i/>
          <w:iCs/>
          <w:sz w:val="24"/>
          <w:szCs w:val="24"/>
        </w:rPr>
        <w:t xml:space="preserve">fewer than </w:t>
      </w:r>
      <w:r w:rsidR="00C35DFF" w:rsidRPr="00D02065">
        <w:rPr>
          <w:rFonts w:ascii="Aptos Narrow" w:hAnsi="Aptos Narrow" w:cstheme="minorHAnsi"/>
          <w:i/>
          <w:iCs/>
          <w:sz w:val="24"/>
          <w:szCs w:val="24"/>
        </w:rPr>
        <w:t xml:space="preserve">in </w:t>
      </w:r>
      <w:r w:rsidR="008D2406" w:rsidRPr="00D02065">
        <w:rPr>
          <w:rFonts w:ascii="Aptos Narrow" w:hAnsi="Aptos Narrow" w:cstheme="minorHAnsi"/>
          <w:i/>
          <w:iCs/>
          <w:sz w:val="24"/>
          <w:szCs w:val="24"/>
        </w:rPr>
        <w:t xml:space="preserve">other fields, a pattern </w:t>
      </w:r>
      <w:r w:rsidR="0045296F" w:rsidRPr="00D02065">
        <w:rPr>
          <w:rFonts w:ascii="Aptos Narrow" w:hAnsi="Aptos Narrow" w:cstheme="minorHAnsi"/>
          <w:i/>
          <w:iCs/>
          <w:sz w:val="24"/>
          <w:szCs w:val="24"/>
        </w:rPr>
        <w:t>for several years now</w:t>
      </w:r>
      <w:r w:rsidR="00741E9B" w:rsidRPr="00D02065">
        <w:rPr>
          <w:rFonts w:ascii="Aptos Narrow" w:hAnsi="Aptos Narrow" w:cstheme="minorHAnsi"/>
          <w:i/>
          <w:iCs/>
          <w:sz w:val="24"/>
          <w:szCs w:val="24"/>
        </w:rPr>
        <w:t>.</w:t>
      </w:r>
    </w:p>
    <w:p w14:paraId="1B93EF96" w14:textId="652C8AB6" w:rsidR="008D2406" w:rsidRPr="00D853C0" w:rsidRDefault="00604CAE" w:rsidP="0088419E">
      <w:p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Unfortunately,</w:t>
      </w:r>
      <w:r w:rsidR="00C35DFF" w:rsidRPr="00D853C0">
        <w:rPr>
          <w:rFonts w:cstheme="minorHAnsi"/>
          <w:sz w:val="24"/>
          <w:szCs w:val="24"/>
        </w:rPr>
        <w:t xml:space="preserve"> </w:t>
      </w:r>
      <w:r w:rsidRPr="00D853C0">
        <w:rPr>
          <w:rFonts w:cstheme="minorHAnsi"/>
          <w:sz w:val="24"/>
          <w:szCs w:val="24"/>
        </w:rPr>
        <w:t>t</w:t>
      </w:r>
      <w:r w:rsidR="001940BD" w:rsidRPr="00D853C0">
        <w:rPr>
          <w:rFonts w:cstheme="minorHAnsi"/>
          <w:sz w:val="24"/>
          <w:szCs w:val="24"/>
        </w:rPr>
        <w:t xml:space="preserve">his year’s committee </w:t>
      </w:r>
      <w:r w:rsidRPr="00D853C0">
        <w:rPr>
          <w:rFonts w:cstheme="minorHAnsi"/>
          <w:sz w:val="24"/>
          <w:szCs w:val="24"/>
        </w:rPr>
        <w:t>did not have the same level of funding to consider.   Whereas $100,000 ac</w:t>
      </w:r>
      <w:r w:rsidR="001940BD" w:rsidRPr="00D853C0">
        <w:rPr>
          <w:rFonts w:cstheme="minorHAnsi"/>
          <w:sz w:val="24"/>
          <w:szCs w:val="24"/>
        </w:rPr>
        <w:t>ross</w:t>
      </w:r>
      <w:r w:rsidRPr="00D853C0">
        <w:rPr>
          <w:rFonts w:cstheme="minorHAnsi"/>
          <w:sz w:val="24"/>
          <w:szCs w:val="24"/>
        </w:rPr>
        <w:t xml:space="preserve"> the five resear</w:t>
      </w:r>
      <w:r w:rsidR="001940BD" w:rsidRPr="00D853C0">
        <w:rPr>
          <w:rFonts w:cstheme="minorHAnsi"/>
          <w:sz w:val="24"/>
          <w:szCs w:val="24"/>
        </w:rPr>
        <w:t>c</w:t>
      </w:r>
      <w:r w:rsidRPr="00D853C0">
        <w:rPr>
          <w:rFonts w:cstheme="minorHAnsi"/>
          <w:sz w:val="24"/>
          <w:szCs w:val="24"/>
        </w:rPr>
        <w:t xml:space="preserve">h themes were allocated to faculty </w:t>
      </w:r>
      <w:r w:rsidR="001940BD" w:rsidRPr="00D853C0">
        <w:rPr>
          <w:rFonts w:cstheme="minorHAnsi"/>
          <w:sz w:val="24"/>
          <w:szCs w:val="24"/>
        </w:rPr>
        <w:t xml:space="preserve">members for research projects </w:t>
      </w:r>
      <w:r w:rsidRPr="00D853C0">
        <w:rPr>
          <w:rFonts w:cstheme="minorHAnsi"/>
          <w:sz w:val="24"/>
          <w:szCs w:val="24"/>
        </w:rPr>
        <w:t xml:space="preserve">in 2021-22, we had </w:t>
      </w:r>
      <w:r w:rsidR="001940BD" w:rsidRPr="00D853C0">
        <w:rPr>
          <w:rFonts w:cstheme="minorHAnsi"/>
          <w:sz w:val="24"/>
          <w:szCs w:val="24"/>
        </w:rPr>
        <w:t>$</w:t>
      </w:r>
      <w:r w:rsidRPr="00D853C0">
        <w:rPr>
          <w:rFonts w:cstheme="minorHAnsi"/>
          <w:sz w:val="24"/>
          <w:szCs w:val="24"/>
        </w:rPr>
        <w:t>40,000</w:t>
      </w:r>
      <w:r w:rsidR="00D02FA5" w:rsidRPr="00D853C0">
        <w:rPr>
          <w:rFonts w:cstheme="minorHAnsi"/>
          <w:sz w:val="24"/>
          <w:szCs w:val="24"/>
        </w:rPr>
        <w:t xml:space="preserve"> </w:t>
      </w:r>
      <w:r w:rsidR="001940BD" w:rsidRPr="00D853C0">
        <w:rPr>
          <w:rFonts w:cstheme="minorHAnsi"/>
          <w:sz w:val="24"/>
          <w:szCs w:val="24"/>
        </w:rPr>
        <w:t>to allocate</w:t>
      </w:r>
      <w:r w:rsidR="00C35DFF" w:rsidRPr="00D853C0">
        <w:rPr>
          <w:rFonts w:cstheme="minorHAnsi"/>
          <w:sz w:val="24"/>
          <w:szCs w:val="24"/>
        </w:rPr>
        <w:t xml:space="preserve"> this year</w:t>
      </w:r>
      <w:r w:rsidR="001940BD" w:rsidRPr="00D853C0">
        <w:rPr>
          <w:rFonts w:cstheme="minorHAnsi"/>
          <w:sz w:val="24"/>
          <w:szCs w:val="24"/>
        </w:rPr>
        <w:t>.</w:t>
      </w:r>
      <w:r w:rsidR="008D2406" w:rsidRPr="00D853C0">
        <w:rPr>
          <w:rFonts w:cstheme="minorHAnsi"/>
          <w:sz w:val="24"/>
          <w:szCs w:val="24"/>
        </w:rPr>
        <w:t xml:space="preserve">  The reason is straightforward, but of </w:t>
      </w:r>
      <w:r w:rsidR="00C35DFF" w:rsidRPr="00D853C0">
        <w:rPr>
          <w:rFonts w:cstheme="minorHAnsi"/>
          <w:sz w:val="24"/>
          <w:szCs w:val="24"/>
        </w:rPr>
        <w:t>concern</w:t>
      </w:r>
      <w:r w:rsidR="008D2406" w:rsidRPr="00D853C0">
        <w:rPr>
          <w:rFonts w:cstheme="minorHAnsi"/>
          <w:sz w:val="24"/>
          <w:szCs w:val="24"/>
        </w:rPr>
        <w:t>. In 2021</w:t>
      </w:r>
      <w:r w:rsidR="005F72F3" w:rsidRPr="00D853C0">
        <w:rPr>
          <w:rFonts w:cstheme="minorHAnsi"/>
          <w:sz w:val="24"/>
          <w:szCs w:val="24"/>
        </w:rPr>
        <w:t>,</w:t>
      </w:r>
      <w:r w:rsidR="008D2406" w:rsidRPr="00D853C0">
        <w:rPr>
          <w:rFonts w:cstheme="minorHAnsi"/>
          <w:sz w:val="24"/>
          <w:szCs w:val="24"/>
        </w:rPr>
        <w:t xml:space="preserve"> </w:t>
      </w:r>
      <w:r w:rsidR="00F1164A">
        <w:rPr>
          <w:rFonts w:cstheme="minorHAnsi"/>
          <w:sz w:val="24"/>
          <w:szCs w:val="24"/>
        </w:rPr>
        <w:t xml:space="preserve">$100K </w:t>
      </w:r>
      <w:r w:rsidR="008D2406" w:rsidRPr="00D853C0">
        <w:rPr>
          <w:rFonts w:cstheme="minorHAnsi"/>
          <w:sz w:val="24"/>
          <w:szCs w:val="24"/>
        </w:rPr>
        <w:t>funding was approved</w:t>
      </w:r>
      <w:r w:rsidR="005F72F3" w:rsidRPr="00D853C0">
        <w:rPr>
          <w:rFonts w:cstheme="minorHAnsi"/>
          <w:sz w:val="24"/>
          <w:szCs w:val="24"/>
        </w:rPr>
        <w:t>:</w:t>
      </w:r>
      <w:r w:rsidR="008D2406" w:rsidRPr="00D853C0">
        <w:rPr>
          <w:rFonts w:cstheme="minorHAnsi"/>
          <w:sz w:val="24"/>
          <w:szCs w:val="24"/>
        </w:rPr>
        <w:t xml:space="preserve">  $40K</w:t>
      </w:r>
      <w:r w:rsidR="00741E9B">
        <w:rPr>
          <w:rFonts w:cstheme="minorHAnsi"/>
          <w:sz w:val="24"/>
          <w:szCs w:val="24"/>
        </w:rPr>
        <w:t xml:space="preserve"> </w:t>
      </w:r>
      <w:r w:rsidR="008D2406" w:rsidRPr="00D853C0">
        <w:rPr>
          <w:rFonts w:cstheme="minorHAnsi"/>
          <w:sz w:val="24"/>
          <w:szCs w:val="24"/>
        </w:rPr>
        <w:t>from institutional funds</w:t>
      </w:r>
      <w:r w:rsidR="00741E9B">
        <w:rPr>
          <w:rFonts w:cstheme="minorHAnsi"/>
          <w:sz w:val="24"/>
          <w:szCs w:val="24"/>
        </w:rPr>
        <w:t xml:space="preserve">; </w:t>
      </w:r>
      <w:r w:rsidR="008D2406" w:rsidRPr="00D853C0">
        <w:rPr>
          <w:rFonts w:cstheme="minorHAnsi"/>
          <w:sz w:val="24"/>
          <w:szCs w:val="24"/>
        </w:rPr>
        <w:t xml:space="preserve">$60K from community funding </w:t>
      </w:r>
      <w:r w:rsidR="00087909">
        <w:rPr>
          <w:rFonts w:cstheme="minorHAnsi"/>
          <w:sz w:val="24"/>
          <w:szCs w:val="24"/>
        </w:rPr>
        <w:t xml:space="preserve">were supposed to be </w:t>
      </w:r>
      <w:r w:rsidR="008D2406" w:rsidRPr="00D853C0">
        <w:rPr>
          <w:rFonts w:cstheme="minorHAnsi"/>
          <w:sz w:val="24"/>
          <w:szCs w:val="24"/>
        </w:rPr>
        <w:t>secured by the Office of Advancement</w:t>
      </w:r>
      <w:r w:rsidR="00087909">
        <w:rPr>
          <w:rFonts w:cstheme="minorHAnsi"/>
          <w:sz w:val="24"/>
          <w:szCs w:val="24"/>
        </w:rPr>
        <w:t xml:space="preserve"> however they did not come though and EVCAA Ali Modarres had to take this from the reserves</w:t>
      </w:r>
      <w:r w:rsidR="008D2406" w:rsidRPr="00D853C0">
        <w:rPr>
          <w:rFonts w:cstheme="minorHAnsi"/>
          <w:sz w:val="24"/>
          <w:szCs w:val="24"/>
        </w:rPr>
        <w:t>. However, this year we di</w:t>
      </w:r>
      <w:r w:rsidR="005F72F3" w:rsidRPr="00D853C0">
        <w:rPr>
          <w:rFonts w:cstheme="minorHAnsi"/>
          <w:sz w:val="24"/>
          <w:szCs w:val="24"/>
        </w:rPr>
        <w:t xml:space="preserve">d </w:t>
      </w:r>
      <w:r w:rsidR="008D2406" w:rsidRPr="00D853C0">
        <w:rPr>
          <w:rFonts w:cstheme="minorHAnsi"/>
          <w:sz w:val="24"/>
          <w:szCs w:val="24"/>
        </w:rPr>
        <w:t>not have the $60</w:t>
      </w:r>
      <w:r w:rsidR="00D72122">
        <w:rPr>
          <w:rFonts w:cstheme="minorHAnsi"/>
          <w:sz w:val="24"/>
          <w:szCs w:val="24"/>
        </w:rPr>
        <w:t>K</w:t>
      </w:r>
      <w:r w:rsidR="008D2406" w:rsidRPr="00D853C0">
        <w:rPr>
          <w:rFonts w:cstheme="minorHAnsi"/>
          <w:sz w:val="24"/>
          <w:szCs w:val="24"/>
        </w:rPr>
        <w:t>. RAC members met with Advancement to consider how w</w:t>
      </w:r>
      <w:r w:rsidR="005F72F3" w:rsidRPr="00D853C0">
        <w:rPr>
          <w:rFonts w:cstheme="minorHAnsi"/>
          <w:sz w:val="24"/>
          <w:szCs w:val="24"/>
        </w:rPr>
        <w:t>e might</w:t>
      </w:r>
      <w:r w:rsidR="008D2406" w:rsidRPr="00D853C0">
        <w:rPr>
          <w:rFonts w:cstheme="minorHAnsi"/>
          <w:sz w:val="24"/>
          <w:szCs w:val="24"/>
        </w:rPr>
        <w:t xml:space="preserve"> </w:t>
      </w:r>
      <w:r w:rsidR="00287C1F" w:rsidRPr="00D853C0">
        <w:rPr>
          <w:rFonts w:cstheme="minorHAnsi"/>
          <w:sz w:val="24"/>
          <w:szCs w:val="24"/>
        </w:rPr>
        <w:t xml:space="preserve">help </w:t>
      </w:r>
      <w:r w:rsidR="008D2406" w:rsidRPr="00D853C0">
        <w:rPr>
          <w:rFonts w:cstheme="minorHAnsi"/>
          <w:sz w:val="24"/>
          <w:szCs w:val="24"/>
        </w:rPr>
        <w:t>fu</w:t>
      </w:r>
      <w:r w:rsidR="005F72F3" w:rsidRPr="00D853C0">
        <w:rPr>
          <w:rFonts w:cstheme="minorHAnsi"/>
          <w:sz w:val="24"/>
          <w:szCs w:val="24"/>
        </w:rPr>
        <w:t>nd</w:t>
      </w:r>
      <w:r w:rsidR="00D72122">
        <w:rPr>
          <w:rFonts w:cstheme="minorHAnsi"/>
          <w:sz w:val="24"/>
          <w:szCs w:val="24"/>
        </w:rPr>
        <w:t xml:space="preserve"> </w:t>
      </w:r>
      <w:r w:rsidR="008D2406" w:rsidRPr="00D853C0">
        <w:rPr>
          <w:rFonts w:cstheme="minorHAnsi"/>
          <w:sz w:val="24"/>
          <w:szCs w:val="24"/>
        </w:rPr>
        <w:t>raisi</w:t>
      </w:r>
      <w:r w:rsidR="00DC4DCE" w:rsidRPr="00D853C0">
        <w:rPr>
          <w:rFonts w:cstheme="minorHAnsi"/>
          <w:sz w:val="24"/>
          <w:szCs w:val="24"/>
        </w:rPr>
        <w:t>ng</w:t>
      </w:r>
      <w:r w:rsidR="008D2406" w:rsidRPr="00D853C0">
        <w:rPr>
          <w:rFonts w:cstheme="minorHAnsi"/>
          <w:sz w:val="24"/>
          <w:szCs w:val="24"/>
        </w:rPr>
        <w:t xml:space="preserve"> </w:t>
      </w:r>
      <w:r w:rsidR="000D06F1">
        <w:rPr>
          <w:rFonts w:cstheme="minorHAnsi"/>
          <w:sz w:val="24"/>
          <w:szCs w:val="24"/>
        </w:rPr>
        <w:t xml:space="preserve">goals </w:t>
      </w:r>
      <w:r w:rsidR="00D72122">
        <w:rPr>
          <w:rFonts w:cstheme="minorHAnsi"/>
          <w:sz w:val="24"/>
          <w:szCs w:val="24"/>
        </w:rPr>
        <w:t xml:space="preserve">for research </w:t>
      </w:r>
      <w:r w:rsidR="008D2406" w:rsidRPr="00D853C0">
        <w:rPr>
          <w:rFonts w:cstheme="minorHAnsi"/>
          <w:sz w:val="24"/>
          <w:szCs w:val="24"/>
        </w:rPr>
        <w:t>going f</w:t>
      </w:r>
      <w:r w:rsidR="00DC4DCE" w:rsidRPr="00D853C0">
        <w:rPr>
          <w:rFonts w:cstheme="minorHAnsi"/>
          <w:sz w:val="24"/>
          <w:szCs w:val="24"/>
        </w:rPr>
        <w:t>or</w:t>
      </w:r>
      <w:r w:rsidR="008D2406" w:rsidRPr="00D853C0">
        <w:rPr>
          <w:rFonts w:cstheme="minorHAnsi"/>
          <w:sz w:val="24"/>
          <w:szCs w:val="24"/>
        </w:rPr>
        <w:t>ward.  We also me</w:t>
      </w:r>
      <w:r w:rsidR="00DC4DCE" w:rsidRPr="00D853C0">
        <w:rPr>
          <w:rFonts w:cstheme="minorHAnsi"/>
          <w:sz w:val="24"/>
          <w:szCs w:val="24"/>
        </w:rPr>
        <w:t>t</w:t>
      </w:r>
      <w:r w:rsidR="008D2406" w:rsidRPr="00D853C0">
        <w:rPr>
          <w:rFonts w:cstheme="minorHAnsi"/>
          <w:sz w:val="24"/>
          <w:szCs w:val="24"/>
        </w:rPr>
        <w:t xml:space="preserve"> </w:t>
      </w:r>
      <w:r w:rsidR="00DC4DCE" w:rsidRPr="00D853C0">
        <w:rPr>
          <w:rFonts w:cstheme="minorHAnsi"/>
          <w:sz w:val="24"/>
          <w:szCs w:val="24"/>
        </w:rPr>
        <w:t>with</w:t>
      </w:r>
      <w:r w:rsidR="008D2406" w:rsidRPr="00D853C0">
        <w:rPr>
          <w:rFonts w:cstheme="minorHAnsi"/>
          <w:sz w:val="24"/>
          <w:szCs w:val="24"/>
        </w:rPr>
        <w:t xml:space="preserve"> the ne</w:t>
      </w:r>
      <w:r w:rsidR="00DC4DCE" w:rsidRPr="00D853C0">
        <w:rPr>
          <w:rFonts w:cstheme="minorHAnsi"/>
          <w:sz w:val="24"/>
          <w:szCs w:val="24"/>
        </w:rPr>
        <w:t>w</w:t>
      </w:r>
      <w:r w:rsidR="008D2406" w:rsidRPr="00D853C0">
        <w:rPr>
          <w:rFonts w:cstheme="minorHAnsi"/>
          <w:sz w:val="24"/>
          <w:szCs w:val="24"/>
        </w:rPr>
        <w:t xml:space="preserve"> EVCAA to con</w:t>
      </w:r>
      <w:r w:rsidR="00DC4DCE" w:rsidRPr="00D853C0">
        <w:rPr>
          <w:rFonts w:cstheme="minorHAnsi"/>
          <w:sz w:val="24"/>
          <w:szCs w:val="24"/>
        </w:rPr>
        <w:t xml:space="preserve">sider </w:t>
      </w:r>
      <w:r w:rsidR="000D06F1">
        <w:rPr>
          <w:rFonts w:cstheme="minorHAnsi"/>
          <w:sz w:val="24"/>
          <w:szCs w:val="24"/>
        </w:rPr>
        <w:t>various</w:t>
      </w:r>
      <w:r w:rsidR="008D2406" w:rsidRPr="00D853C0">
        <w:rPr>
          <w:rFonts w:cstheme="minorHAnsi"/>
          <w:sz w:val="24"/>
          <w:szCs w:val="24"/>
        </w:rPr>
        <w:t xml:space="preserve"> form</w:t>
      </w:r>
      <w:r w:rsidR="00DC4DCE" w:rsidRPr="00D853C0">
        <w:rPr>
          <w:rFonts w:cstheme="minorHAnsi"/>
          <w:sz w:val="24"/>
          <w:szCs w:val="24"/>
        </w:rPr>
        <w:t xml:space="preserve">s of collaboration and research </w:t>
      </w:r>
      <w:r w:rsidR="00287C1F" w:rsidRPr="00D853C0">
        <w:rPr>
          <w:rFonts w:cstheme="minorHAnsi"/>
          <w:sz w:val="24"/>
          <w:szCs w:val="24"/>
        </w:rPr>
        <w:t>advocacy</w:t>
      </w:r>
      <w:r w:rsidR="008D2406" w:rsidRPr="00D853C0">
        <w:rPr>
          <w:rFonts w:cstheme="minorHAnsi"/>
          <w:sz w:val="24"/>
          <w:szCs w:val="24"/>
        </w:rPr>
        <w:t>, about wh</w:t>
      </w:r>
      <w:r w:rsidR="00DC4DCE" w:rsidRPr="00D853C0">
        <w:rPr>
          <w:rFonts w:cstheme="minorHAnsi"/>
          <w:sz w:val="24"/>
          <w:szCs w:val="24"/>
        </w:rPr>
        <w:t>ich</w:t>
      </w:r>
      <w:r w:rsidR="008D2406" w:rsidRPr="00D853C0">
        <w:rPr>
          <w:rFonts w:cstheme="minorHAnsi"/>
          <w:sz w:val="24"/>
          <w:szCs w:val="24"/>
        </w:rPr>
        <w:t xml:space="preserve"> below.</w:t>
      </w:r>
      <w:r w:rsidR="001940BD" w:rsidRPr="00D853C0">
        <w:rPr>
          <w:rFonts w:cstheme="minorHAnsi"/>
          <w:sz w:val="24"/>
          <w:szCs w:val="24"/>
        </w:rPr>
        <w:t xml:space="preserve"> </w:t>
      </w:r>
    </w:p>
    <w:p w14:paraId="74015E07" w14:textId="159B7332" w:rsidR="001940BD" w:rsidRPr="00D853C0" w:rsidRDefault="001940BD" w:rsidP="0088419E">
      <w:p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lastRenderedPageBreak/>
        <w:t>Be</w:t>
      </w:r>
      <w:r w:rsidR="008D2406" w:rsidRPr="00D853C0">
        <w:rPr>
          <w:rFonts w:cstheme="minorHAnsi"/>
          <w:sz w:val="24"/>
          <w:szCs w:val="24"/>
        </w:rPr>
        <w:t>cause</w:t>
      </w:r>
      <w:r w:rsidRPr="00D853C0">
        <w:rPr>
          <w:rFonts w:cstheme="minorHAnsi"/>
          <w:sz w:val="24"/>
          <w:szCs w:val="24"/>
        </w:rPr>
        <w:t xml:space="preserve"> </w:t>
      </w:r>
      <w:r w:rsidR="00867B5D">
        <w:rPr>
          <w:rFonts w:cstheme="minorHAnsi"/>
          <w:sz w:val="24"/>
          <w:szCs w:val="24"/>
        </w:rPr>
        <w:t xml:space="preserve">the </w:t>
      </w:r>
      <w:r w:rsidRPr="00D853C0">
        <w:rPr>
          <w:rFonts w:cstheme="minorHAnsi"/>
          <w:sz w:val="24"/>
          <w:szCs w:val="24"/>
        </w:rPr>
        <w:t>funds wer</w:t>
      </w:r>
      <w:r w:rsidR="008D2406" w:rsidRPr="00D853C0">
        <w:rPr>
          <w:rFonts w:cstheme="minorHAnsi"/>
          <w:sz w:val="24"/>
          <w:szCs w:val="24"/>
        </w:rPr>
        <w:t xml:space="preserve">e </w:t>
      </w:r>
      <w:r w:rsidRPr="00D853C0">
        <w:rPr>
          <w:rFonts w:cstheme="minorHAnsi"/>
          <w:sz w:val="24"/>
          <w:szCs w:val="24"/>
        </w:rPr>
        <w:t xml:space="preserve">smaller, </w:t>
      </w:r>
      <w:r w:rsidR="008D2406" w:rsidRPr="00D853C0">
        <w:rPr>
          <w:rFonts w:cstheme="minorHAnsi"/>
          <w:sz w:val="24"/>
          <w:szCs w:val="24"/>
        </w:rPr>
        <w:t>and</w:t>
      </w:r>
      <w:r w:rsidRPr="00D853C0">
        <w:rPr>
          <w:rFonts w:cstheme="minorHAnsi"/>
          <w:sz w:val="24"/>
          <w:szCs w:val="24"/>
        </w:rPr>
        <w:t xml:space="preserve"> also because the application was </w:t>
      </w:r>
      <w:r w:rsidR="008D2406" w:rsidRPr="00D853C0">
        <w:rPr>
          <w:rFonts w:cstheme="minorHAnsi"/>
          <w:sz w:val="24"/>
          <w:szCs w:val="24"/>
        </w:rPr>
        <w:t>deemed</w:t>
      </w:r>
      <w:r w:rsidR="00DC4DCE" w:rsidRPr="00D853C0">
        <w:rPr>
          <w:rFonts w:cstheme="minorHAnsi"/>
          <w:sz w:val="24"/>
          <w:szCs w:val="24"/>
        </w:rPr>
        <w:t xml:space="preserve"> </w:t>
      </w:r>
      <w:r w:rsidR="008D2406" w:rsidRPr="00D853C0">
        <w:rPr>
          <w:rFonts w:cstheme="minorHAnsi"/>
          <w:sz w:val="24"/>
          <w:szCs w:val="24"/>
        </w:rPr>
        <w:t>“</w:t>
      </w:r>
      <w:r w:rsidRPr="00D853C0">
        <w:rPr>
          <w:rFonts w:cstheme="minorHAnsi"/>
          <w:sz w:val="24"/>
          <w:szCs w:val="24"/>
        </w:rPr>
        <w:t>relat</w:t>
      </w:r>
      <w:r w:rsidR="008D2406" w:rsidRPr="00D853C0">
        <w:rPr>
          <w:rFonts w:cstheme="minorHAnsi"/>
          <w:sz w:val="24"/>
          <w:szCs w:val="24"/>
        </w:rPr>
        <w:t>ively</w:t>
      </w:r>
      <w:r w:rsidRPr="00D853C0">
        <w:rPr>
          <w:rFonts w:cstheme="minorHAnsi"/>
          <w:sz w:val="24"/>
          <w:szCs w:val="24"/>
        </w:rPr>
        <w:t xml:space="preserve"> complex </w:t>
      </w:r>
      <w:r w:rsidR="008D2406" w:rsidRPr="00D853C0">
        <w:rPr>
          <w:rFonts w:cstheme="minorHAnsi"/>
          <w:sz w:val="24"/>
          <w:szCs w:val="24"/>
        </w:rPr>
        <w:t>and time-consuming</w:t>
      </w:r>
      <w:r w:rsidRPr="00D853C0">
        <w:rPr>
          <w:rFonts w:cstheme="minorHAnsi"/>
          <w:sz w:val="24"/>
          <w:szCs w:val="24"/>
        </w:rPr>
        <w:t>,</w:t>
      </w:r>
      <w:r w:rsidR="00D02065">
        <w:rPr>
          <w:rFonts w:cstheme="minorHAnsi"/>
          <w:sz w:val="24"/>
          <w:szCs w:val="24"/>
        </w:rPr>
        <w:t>”</w:t>
      </w:r>
      <w:r w:rsidRPr="00D853C0">
        <w:rPr>
          <w:rFonts w:cstheme="minorHAnsi"/>
          <w:sz w:val="24"/>
          <w:szCs w:val="24"/>
        </w:rPr>
        <w:t xml:space="preserve"> </w:t>
      </w:r>
      <w:r w:rsidR="00DC4DCE" w:rsidRPr="00D853C0">
        <w:rPr>
          <w:rFonts w:cstheme="minorHAnsi"/>
          <w:sz w:val="24"/>
          <w:szCs w:val="24"/>
        </w:rPr>
        <w:t xml:space="preserve">especially for Humanities scholars, </w:t>
      </w:r>
      <w:r w:rsidR="008D2406" w:rsidRPr="00D853C0">
        <w:rPr>
          <w:rFonts w:cstheme="minorHAnsi"/>
          <w:sz w:val="24"/>
          <w:szCs w:val="24"/>
        </w:rPr>
        <w:t xml:space="preserve">this year’s </w:t>
      </w:r>
      <w:r w:rsidRPr="00D853C0">
        <w:rPr>
          <w:rFonts w:cstheme="minorHAnsi"/>
          <w:sz w:val="24"/>
          <w:szCs w:val="24"/>
        </w:rPr>
        <w:t xml:space="preserve">RAC members </w:t>
      </w:r>
      <w:r w:rsidR="00191B5D">
        <w:rPr>
          <w:rFonts w:cstheme="minorHAnsi"/>
          <w:sz w:val="24"/>
          <w:szCs w:val="24"/>
        </w:rPr>
        <w:t xml:space="preserve">worked hard </w:t>
      </w:r>
      <w:r w:rsidRPr="00D853C0">
        <w:rPr>
          <w:rFonts w:cstheme="minorHAnsi"/>
          <w:sz w:val="24"/>
          <w:szCs w:val="24"/>
        </w:rPr>
        <w:t>to “streamline” th</w:t>
      </w:r>
      <w:r w:rsidR="008D2406" w:rsidRPr="00D853C0">
        <w:rPr>
          <w:rFonts w:cstheme="minorHAnsi"/>
          <w:sz w:val="24"/>
          <w:szCs w:val="24"/>
        </w:rPr>
        <w:t xml:space="preserve">e </w:t>
      </w:r>
      <w:r w:rsidRPr="00D853C0">
        <w:rPr>
          <w:rFonts w:cstheme="minorHAnsi"/>
          <w:sz w:val="24"/>
          <w:szCs w:val="24"/>
        </w:rPr>
        <w:t>process.  Accor</w:t>
      </w:r>
      <w:r w:rsidR="008D2406" w:rsidRPr="00D853C0">
        <w:rPr>
          <w:rFonts w:cstheme="minorHAnsi"/>
          <w:sz w:val="24"/>
          <w:szCs w:val="24"/>
        </w:rPr>
        <w:t>dingly</w:t>
      </w:r>
      <w:r w:rsidRPr="00D853C0">
        <w:rPr>
          <w:rFonts w:cstheme="minorHAnsi"/>
          <w:sz w:val="24"/>
          <w:szCs w:val="24"/>
        </w:rPr>
        <w:t xml:space="preserve">, we retained much of the </w:t>
      </w:r>
      <w:r w:rsidR="008D2406" w:rsidRPr="00D853C0">
        <w:rPr>
          <w:rFonts w:cstheme="minorHAnsi"/>
          <w:sz w:val="24"/>
          <w:szCs w:val="24"/>
        </w:rPr>
        <w:t>conceptual work</w:t>
      </w:r>
      <w:r w:rsidRPr="00D853C0">
        <w:rPr>
          <w:rFonts w:cstheme="minorHAnsi"/>
          <w:sz w:val="24"/>
          <w:szCs w:val="24"/>
        </w:rPr>
        <w:t xml:space="preserve"> </w:t>
      </w:r>
      <w:r w:rsidR="008D2406" w:rsidRPr="00D853C0">
        <w:rPr>
          <w:rFonts w:cstheme="minorHAnsi"/>
          <w:sz w:val="24"/>
          <w:szCs w:val="24"/>
        </w:rPr>
        <w:t xml:space="preserve">accomplished in </w:t>
      </w:r>
      <w:r w:rsidRPr="00D853C0">
        <w:rPr>
          <w:rFonts w:cstheme="minorHAnsi"/>
          <w:sz w:val="24"/>
          <w:szCs w:val="24"/>
        </w:rPr>
        <w:t xml:space="preserve">2022-23, but </w:t>
      </w:r>
      <w:r w:rsidR="008D2406" w:rsidRPr="00D853C0">
        <w:rPr>
          <w:rFonts w:cstheme="minorHAnsi"/>
          <w:sz w:val="24"/>
          <w:szCs w:val="24"/>
        </w:rPr>
        <w:t xml:space="preserve">we also tried to </w:t>
      </w:r>
      <w:r w:rsidRPr="00D853C0">
        <w:rPr>
          <w:rFonts w:cstheme="minorHAnsi"/>
          <w:sz w:val="24"/>
          <w:szCs w:val="24"/>
        </w:rPr>
        <w:t xml:space="preserve">make it </w:t>
      </w:r>
      <w:r w:rsidR="008D2406" w:rsidRPr="00D853C0">
        <w:rPr>
          <w:rFonts w:cstheme="minorHAnsi"/>
          <w:sz w:val="24"/>
          <w:szCs w:val="24"/>
        </w:rPr>
        <w:t>“</w:t>
      </w:r>
      <w:r w:rsidRPr="00D853C0">
        <w:rPr>
          <w:rFonts w:cstheme="minorHAnsi"/>
          <w:sz w:val="24"/>
          <w:szCs w:val="24"/>
        </w:rPr>
        <w:t>fit</w:t>
      </w:r>
      <w:r w:rsidR="008D2406" w:rsidRPr="00D853C0">
        <w:rPr>
          <w:rFonts w:cstheme="minorHAnsi"/>
          <w:sz w:val="24"/>
          <w:szCs w:val="24"/>
        </w:rPr>
        <w:t>-</w:t>
      </w:r>
      <w:r w:rsidRPr="00D853C0">
        <w:rPr>
          <w:rFonts w:cstheme="minorHAnsi"/>
          <w:sz w:val="24"/>
          <w:szCs w:val="24"/>
        </w:rPr>
        <w:t>to</w:t>
      </w:r>
      <w:r w:rsidR="008D2406" w:rsidRPr="00D853C0">
        <w:rPr>
          <w:rFonts w:cstheme="minorHAnsi"/>
          <w:sz w:val="24"/>
          <w:szCs w:val="24"/>
        </w:rPr>
        <w:t>-</w:t>
      </w:r>
      <w:r w:rsidRPr="00D853C0">
        <w:rPr>
          <w:rFonts w:cstheme="minorHAnsi"/>
          <w:sz w:val="24"/>
          <w:szCs w:val="24"/>
        </w:rPr>
        <w:t>purpose</w:t>
      </w:r>
      <w:r w:rsidR="00DC4DCE" w:rsidRPr="00D853C0">
        <w:rPr>
          <w:rFonts w:cstheme="minorHAnsi"/>
          <w:sz w:val="24"/>
          <w:szCs w:val="24"/>
        </w:rPr>
        <w:t xml:space="preserve">.”  In particular, we: </w:t>
      </w:r>
    </w:p>
    <w:p w14:paraId="58C4C3AE" w14:textId="023C4229" w:rsidR="00840AA4" w:rsidRPr="00D853C0" w:rsidRDefault="001940BD" w:rsidP="0088419E">
      <w:pPr>
        <w:pStyle w:val="ListParagraph"/>
        <w:numPr>
          <w:ilvl w:val="0"/>
          <w:numId w:val="8"/>
        </w:num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Retain</w:t>
      </w:r>
      <w:r w:rsidR="00DC4DCE" w:rsidRPr="00D853C0">
        <w:rPr>
          <w:rFonts w:cstheme="minorHAnsi"/>
          <w:sz w:val="24"/>
          <w:szCs w:val="24"/>
        </w:rPr>
        <w:t>ed</w:t>
      </w:r>
      <w:r w:rsidRPr="00D853C0">
        <w:rPr>
          <w:rFonts w:cstheme="minorHAnsi"/>
          <w:sz w:val="24"/>
          <w:szCs w:val="24"/>
        </w:rPr>
        <w:t xml:space="preserve"> the </w:t>
      </w:r>
      <w:r w:rsidR="008D2406" w:rsidRPr="00D853C0">
        <w:rPr>
          <w:rFonts w:cstheme="minorHAnsi"/>
          <w:sz w:val="24"/>
          <w:szCs w:val="24"/>
        </w:rPr>
        <w:t>“</w:t>
      </w:r>
      <w:r w:rsidRPr="00D853C0">
        <w:rPr>
          <w:rFonts w:cstheme="minorHAnsi"/>
          <w:sz w:val="24"/>
          <w:szCs w:val="24"/>
        </w:rPr>
        <w:t xml:space="preserve">five broad </w:t>
      </w:r>
      <w:r w:rsidR="00D02FA5" w:rsidRPr="00D853C0">
        <w:rPr>
          <w:rFonts w:cstheme="minorHAnsi"/>
          <w:sz w:val="24"/>
          <w:szCs w:val="24"/>
        </w:rPr>
        <w:t>themes</w:t>
      </w:r>
      <w:r w:rsidRPr="00D853C0">
        <w:rPr>
          <w:rFonts w:cstheme="minorHAnsi"/>
          <w:sz w:val="24"/>
          <w:szCs w:val="24"/>
        </w:rPr>
        <w:t>”</w:t>
      </w:r>
      <w:r w:rsidR="00D02FA5" w:rsidRPr="00D853C0">
        <w:rPr>
          <w:rFonts w:cstheme="minorHAnsi"/>
          <w:sz w:val="24"/>
          <w:szCs w:val="24"/>
        </w:rPr>
        <w:t xml:space="preserve"> for catalyst applications. </w:t>
      </w:r>
    </w:p>
    <w:p w14:paraId="36EE2931" w14:textId="3F70B0A1" w:rsidR="00840AA4" w:rsidRPr="00D853C0" w:rsidRDefault="001940BD" w:rsidP="0088419E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Par</w:t>
      </w:r>
      <w:r w:rsidR="00DC4DCE" w:rsidRPr="00D853C0">
        <w:rPr>
          <w:rFonts w:cstheme="minorHAnsi"/>
          <w:sz w:val="24"/>
          <w:szCs w:val="24"/>
        </w:rPr>
        <w:t>ed</w:t>
      </w:r>
      <w:r w:rsidRPr="00D853C0">
        <w:rPr>
          <w:rFonts w:cstheme="minorHAnsi"/>
          <w:sz w:val="24"/>
          <w:szCs w:val="24"/>
        </w:rPr>
        <w:t xml:space="preserve"> down the </w:t>
      </w:r>
      <w:r w:rsidR="00D02FA5" w:rsidRPr="00D853C0">
        <w:rPr>
          <w:rFonts w:cstheme="minorHAnsi"/>
          <w:sz w:val="24"/>
          <w:szCs w:val="24"/>
        </w:rPr>
        <w:t>Application for the Catalyst Funding</w:t>
      </w:r>
      <w:r w:rsidRPr="00D853C0">
        <w:rPr>
          <w:rFonts w:cstheme="minorHAnsi"/>
          <w:sz w:val="24"/>
          <w:szCs w:val="24"/>
        </w:rPr>
        <w:t>, but retaining the specifics</w:t>
      </w:r>
      <w:r w:rsidR="00D02FA5" w:rsidRPr="00D853C0">
        <w:rPr>
          <w:rFonts w:cstheme="minorHAnsi"/>
          <w:sz w:val="24"/>
          <w:szCs w:val="24"/>
        </w:rPr>
        <w:t xml:space="preserve"> of who can and cannot apply. </w:t>
      </w:r>
    </w:p>
    <w:p w14:paraId="7BBF91DC" w14:textId="6648AE52" w:rsidR="00840AA4" w:rsidRPr="00D853C0" w:rsidRDefault="001940BD" w:rsidP="0088419E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Refin</w:t>
      </w:r>
      <w:r w:rsidR="00DC4DCE" w:rsidRPr="00D853C0">
        <w:rPr>
          <w:rFonts w:cstheme="minorHAnsi"/>
          <w:sz w:val="24"/>
          <w:szCs w:val="24"/>
        </w:rPr>
        <w:t>ed</w:t>
      </w:r>
      <w:r w:rsidRPr="00D853C0">
        <w:rPr>
          <w:rFonts w:cstheme="minorHAnsi"/>
          <w:sz w:val="24"/>
          <w:szCs w:val="24"/>
        </w:rPr>
        <w:t xml:space="preserve"> our </w:t>
      </w:r>
      <w:r w:rsidR="00D02FA5" w:rsidRPr="00D853C0">
        <w:rPr>
          <w:rFonts w:cstheme="minorHAnsi"/>
          <w:sz w:val="24"/>
          <w:szCs w:val="24"/>
        </w:rPr>
        <w:t xml:space="preserve">Scoring Rubric based on the Application Materials. </w:t>
      </w:r>
    </w:p>
    <w:p w14:paraId="14C565E5" w14:textId="75D43BF6" w:rsidR="00840AA4" w:rsidRPr="00D853C0" w:rsidRDefault="00D02FA5" w:rsidP="0088419E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Sen</w:t>
      </w:r>
      <w:r w:rsidR="00DC4DCE" w:rsidRPr="00D853C0">
        <w:rPr>
          <w:rFonts w:cstheme="minorHAnsi"/>
          <w:sz w:val="24"/>
          <w:szCs w:val="24"/>
        </w:rPr>
        <w:t>t</w:t>
      </w:r>
      <w:r w:rsidRPr="00D853C0">
        <w:rPr>
          <w:rFonts w:cstheme="minorHAnsi"/>
          <w:sz w:val="24"/>
          <w:szCs w:val="24"/>
        </w:rPr>
        <w:t xml:space="preserve"> out </w:t>
      </w:r>
      <w:r w:rsidR="008D2406" w:rsidRPr="00D853C0">
        <w:rPr>
          <w:rFonts w:cstheme="minorHAnsi"/>
          <w:sz w:val="24"/>
          <w:szCs w:val="24"/>
        </w:rPr>
        <w:t>R</w:t>
      </w:r>
      <w:r w:rsidRPr="00D853C0">
        <w:rPr>
          <w:rFonts w:cstheme="minorHAnsi"/>
          <w:sz w:val="24"/>
          <w:szCs w:val="24"/>
        </w:rPr>
        <w:t>equest</w:t>
      </w:r>
      <w:r w:rsidR="008D2406" w:rsidRPr="00D853C0">
        <w:rPr>
          <w:rFonts w:cstheme="minorHAnsi"/>
          <w:sz w:val="24"/>
          <w:szCs w:val="24"/>
        </w:rPr>
        <w:t>s</w:t>
      </w:r>
      <w:r w:rsidRPr="00D853C0">
        <w:rPr>
          <w:rFonts w:cstheme="minorHAnsi"/>
          <w:sz w:val="24"/>
          <w:szCs w:val="24"/>
        </w:rPr>
        <w:t xml:space="preserve"> for Funding Announcement (RFA) with the Application Instructions to the Faculty as well as the Deans. </w:t>
      </w:r>
    </w:p>
    <w:p w14:paraId="6B338F37" w14:textId="18732B53" w:rsidR="00840AA4" w:rsidRPr="00D853C0" w:rsidRDefault="00D02FA5" w:rsidP="0088419E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Receiv</w:t>
      </w:r>
      <w:r w:rsidR="00DC4DCE" w:rsidRPr="00D853C0">
        <w:rPr>
          <w:rFonts w:cstheme="minorHAnsi"/>
          <w:sz w:val="24"/>
          <w:szCs w:val="24"/>
        </w:rPr>
        <w:t>ed</w:t>
      </w:r>
      <w:r w:rsidRPr="00D853C0">
        <w:rPr>
          <w:rFonts w:cstheme="minorHAnsi"/>
          <w:sz w:val="24"/>
          <w:szCs w:val="24"/>
        </w:rPr>
        <w:t xml:space="preserve"> funding applications in the 5 themes, along with external review letters. </w:t>
      </w:r>
    </w:p>
    <w:p w14:paraId="3B4A1ED6" w14:textId="77777777" w:rsidR="00DC4DCE" w:rsidRPr="00D853C0" w:rsidRDefault="00840AA4" w:rsidP="0088419E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I</w:t>
      </w:r>
      <w:r w:rsidR="00D02FA5" w:rsidRPr="00D853C0">
        <w:rPr>
          <w:rFonts w:cstheme="minorHAnsi"/>
          <w:sz w:val="24"/>
          <w:szCs w:val="24"/>
        </w:rPr>
        <w:t>ndividually scor</w:t>
      </w:r>
      <w:r w:rsidR="00DC4DCE" w:rsidRPr="00D853C0">
        <w:rPr>
          <w:rFonts w:cstheme="minorHAnsi"/>
          <w:sz w:val="24"/>
          <w:szCs w:val="24"/>
        </w:rPr>
        <w:t>ed</w:t>
      </w:r>
      <w:r w:rsidR="00D02FA5" w:rsidRPr="00D853C0">
        <w:rPr>
          <w:rFonts w:cstheme="minorHAnsi"/>
          <w:sz w:val="24"/>
          <w:szCs w:val="24"/>
        </w:rPr>
        <w:t xml:space="preserve"> and rank</w:t>
      </w:r>
      <w:r w:rsidR="00DC4DCE" w:rsidRPr="00D853C0">
        <w:rPr>
          <w:rFonts w:cstheme="minorHAnsi"/>
          <w:sz w:val="24"/>
          <w:szCs w:val="24"/>
        </w:rPr>
        <w:t>ed</w:t>
      </w:r>
      <w:r w:rsidR="00D02FA5" w:rsidRPr="00D853C0">
        <w:rPr>
          <w:rFonts w:cstheme="minorHAnsi"/>
          <w:sz w:val="24"/>
          <w:szCs w:val="24"/>
        </w:rPr>
        <w:t xml:space="preserve"> proposals in each theme.</w:t>
      </w:r>
    </w:p>
    <w:p w14:paraId="04B0607F" w14:textId="683C357E" w:rsidR="00840AA4" w:rsidRPr="00D853C0" w:rsidRDefault="00DC4DCE" w:rsidP="0088419E">
      <w:pPr>
        <w:pStyle w:val="ListParagraph"/>
        <w:numPr>
          <w:ilvl w:val="0"/>
          <w:numId w:val="4"/>
        </w:num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 xml:space="preserve">Make recommendations to the EVCAA’s office. </w:t>
      </w:r>
      <w:r w:rsidR="00D02FA5" w:rsidRPr="00D853C0">
        <w:rPr>
          <w:rFonts w:cstheme="minorHAnsi"/>
          <w:sz w:val="24"/>
          <w:szCs w:val="24"/>
        </w:rPr>
        <w:t xml:space="preserve"> </w:t>
      </w:r>
    </w:p>
    <w:p w14:paraId="0872F942" w14:textId="565C6BC4" w:rsidR="00DC4DCE" w:rsidRPr="003D0971" w:rsidRDefault="00DC4DCE" w:rsidP="0088419E">
      <w:pPr>
        <w:spacing w:after="120"/>
        <w:rPr>
          <w:rFonts w:ascii="Aptos Narrow" w:hAnsi="Aptos Narrow" w:cstheme="minorHAnsi"/>
          <w:i/>
          <w:iCs/>
          <w:sz w:val="24"/>
          <w:szCs w:val="24"/>
        </w:rPr>
      </w:pPr>
      <w:r w:rsidRPr="003D0971">
        <w:rPr>
          <w:rFonts w:ascii="Aptos Narrow" w:hAnsi="Aptos Narrow" w:cstheme="minorHAnsi"/>
          <w:i/>
          <w:iCs/>
          <w:sz w:val="24"/>
          <w:szCs w:val="24"/>
        </w:rPr>
        <w:t>The following Catalyst Awards for 2023-24 were allocated to fulltime faculty</w:t>
      </w:r>
      <w:r w:rsidR="00881040" w:rsidRPr="003D0971">
        <w:rPr>
          <w:rFonts w:ascii="Aptos Narrow" w:hAnsi="Aptos Narrow" w:cstheme="minorHAnsi"/>
          <w:i/>
          <w:iCs/>
          <w:sz w:val="24"/>
          <w:szCs w:val="24"/>
        </w:rPr>
        <w:t xml:space="preserve"> members</w:t>
      </w:r>
      <w:r w:rsidR="00287C1F" w:rsidRPr="003D0971">
        <w:rPr>
          <w:rFonts w:ascii="Aptos Narrow" w:hAnsi="Aptos Narrow" w:cstheme="minorHAnsi"/>
          <w:i/>
          <w:iCs/>
          <w:sz w:val="24"/>
          <w:szCs w:val="24"/>
        </w:rPr>
        <w:t>,</w:t>
      </w:r>
      <w:r w:rsidR="00881040" w:rsidRPr="003D0971">
        <w:rPr>
          <w:rFonts w:ascii="Aptos Narrow" w:hAnsi="Aptos Narrow" w:cstheme="minorHAnsi"/>
          <w:i/>
          <w:iCs/>
          <w:sz w:val="24"/>
          <w:szCs w:val="24"/>
        </w:rPr>
        <w:t xml:space="preserve"> including teaching faculty for the first ti</w:t>
      </w:r>
      <w:r w:rsidR="001F7806" w:rsidRPr="003D0971">
        <w:rPr>
          <w:rFonts w:ascii="Aptos Narrow" w:hAnsi="Aptos Narrow" w:cstheme="minorHAnsi"/>
          <w:i/>
          <w:iCs/>
          <w:sz w:val="24"/>
          <w:szCs w:val="24"/>
        </w:rPr>
        <w:t>m</w:t>
      </w:r>
      <w:r w:rsidR="00881040" w:rsidRPr="003D0971">
        <w:rPr>
          <w:rFonts w:ascii="Aptos Narrow" w:hAnsi="Aptos Narrow" w:cstheme="minorHAnsi"/>
          <w:i/>
          <w:iCs/>
          <w:sz w:val="24"/>
          <w:szCs w:val="24"/>
        </w:rPr>
        <w:t>e</w:t>
      </w:r>
      <w:r w:rsidRPr="003D0971">
        <w:rPr>
          <w:rFonts w:ascii="Aptos Narrow" w:hAnsi="Aptos Narrow" w:cstheme="minorHAnsi"/>
          <w:i/>
          <w:iCs/>
          <w:sz w:val="24"/>
          <w:szCs w:val="24"/>
        </w:rPr>
        <w:t xml:space="preserve">: </w:t>
      </w:r>
    </w:p>
    <w:p w14:paraId="5AF1305A" w14:textId="7F65FE43" w:rsidR="00DC4DCE" w:rsidRPr="00D853C0" w:rsidRDefault="004E33DE" w:rsidP="0088419E">
      <w:pPr>
        <w:pStyle w:val="ListParagraph"/>
        <w:numPr>
          <w:ilvl w:val="0"/>
          <w:numId w:val="12"/>
        </w:numPr>
        <w:spacing w:after="120"/>
        <w:rPr>
          <w:rFonts w:cstheme="minorHAnsi"/>
          <w:b/>
          <w:bCs/>
          <w:sz w:val="24"/>
          <w:szCs w:val="24"/>
        </w:rPr>
      </w:pPr>
      <w:r w:rsidRP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>Humanities Theme: Dr. Sonia De La Cruz, SIAS</w:t>
      </w:r>
      <w:r w:rsidRPr="00D853C0">
        <w:rPr>
          <w:rFonts w:cstheme="minorHAnsi"/>
          <w:b/>
          <w:bCs/>
          <w:sz w:val="24"/>
          <w:szCs w:val="24"/>
        </w:rPr>
        <w:br/>
      </w:r>
      <w:r w:rsidRPr="00D853C0">
        <w:rPr>
          <w:rFonts w:cstheme="minorHAnsi"/>
          <w:b/>
          <w:bCs/>
          <w:sz w:val="24"/>
          <w:szCs w:val="24"/>
          <w:shd w:val="clear" w:color="auto" w:fill="FFFFFF"/>
        </w:rPr>
        <w:t>Storytelling Project at UW Tacoma.</w:t>
      </w:r>
    </w:p>
    <w:p w14:paraId="2459668A" w14:textId="737114D7" w:rsidR="00DC4DCE" w:rsidRPr="00D853C0" w:rsidRDefault="00772A9A" w:rsidP="0088419E">
      <w:pPr>
        <w:pStyle w:val="ListParagraph"/>
        <w:numPr>
          <w:ilvl w:val="0"/>
          <w:numId w:val="12"/>
        </w:numPr>
        <w:spacing w:after="120"/>
        <w:rPr>
          <w:rFonts w:cstheme="minorHAnsi"/>
          <w:b/>
          <w:bCs/>
          <w:sz w:val="24"/>
          <w:szCs w:val="24"/>
        </w:rPr>
      </w:pPr>
      <w:r w:rsidRP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>Social Justice Theme:</w:t>
      </w:r>
      <w:r w:rsidR="001F7806" w:rsidRP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 xml:space="preserve"> </w:t>
      </w:r>
      <w:r w:rsidRP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>Dr. Ruben Casas, SIAS, and Dr. Anaid Yerena, Urban Studies</w:t>
      </w:r>
      <w:r w:rsidRPr="00D853C0">
        <w:rPr>
          <w:rFonts w:cstheme="minorHAnsi"/>
          <w:b/>
          <w:bCs/>
          <w:sz w:val="24"/>
          <w:szCs w:val="24"/>
        </w:rPr>
        <w:br/>
      </w:r>
      <w:r w:rsidRPr="00D853C0">
        <w:rPr>
          <w:rFonts w:cstheme="minorHAnsi"/>
          <w:b/>
          <w:bCs/>
          <w:sz w:val="24"/>
          <w:szCs w:val="24"/>
          <w:shd w:val="clear" w:color="auto" w:fill="FFFFFF"/>
        </w:rPr>
        <w:t>Decoding the Anti-Racist City</w:t>
      </w:r>
    </w:p>
    <w:p w14:paraId="4B75A6F7" w14:textId="45DFCF84" w:rsidR="00772A9A" w:rsidRPr="00D853C0" w:rsidRDefault="00772A9A" w:rsidP="0088419E">
      <w:pPr>
        <w:pStyle w:val="ListParagraph"/>
        <w:numPr>
          <w:ilvl w:val="0"/>
          <w:numId w:val="12"/>
        </w:numPr>
        <w:spacing w:after="120"/>
        <w:rPr>
          <w:rFonts w:cstheme="minorHAnsi"/>
          <w:b/>
          <w:bCs/>
          <w:sz w:val="24"/>
          <w:szCs w:val="24"/>
        </w:rPr>
      </w:pPr>
      <w:r w:rsidRP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>Interdisciplinary Theme:</w:t>
      </w:r>
      <w:r w:rsidR="00881040" w:rsidRP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 xml:space="preserve"> </w:t>
      </w:r>
      <w:r w:rsidRP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>Dr. Gordon Brobbey, Education, and Dr. Zaher Kmail, SIAS</w:t>
      </w:r>
      <w:r w:rsidRPr="00D853C0">
        <w:rPr>
          <w:rFonts w:cstheme="minorHAnsi"/>
          <w:b/>
          <w:bCs/>
          <w:sz w:val="24"/>
          <w:szCs w:val="24"/>
        </w:rPr>
        <w:br/>
      </w:r>
      <w:r w:rsidRPr="00D853C0">
        <w:rPr>
          <w:rFonts w:cstheme="minorHAnsi"/>
          <w:b/>
          <w:bCs/>
          <w:sz w:val="24"/>
          <w:szCs w:val="24"/>
          <w:shd w:val="clear" w:color="auto" w:fill="FFFFFF"/>
        </w:rPr>
        <w:t>Assessing Outcomes for Special Educators in the Teacher and Principal Evaluation Program (TPEP) in Washington State</w:t>
      </w:r>
    </w:p>
    <w:p w14:paraId="1ECEC672" w14:textId="740A137E" w:rsidR="00772A9A" w:rsidRPr="00D853C0" w:rsidRDefault="00006A7B" w:rsidP="0088419E">
      <w:pPr>
        <w:pStyle w:val="ListParagraph"/>
        <w:numPr>
          <w:ilvl w:val="0"/>
          <w:numId w:val="12"/>
        </w:numPr>
        <w:spacing w:after="120"/>
        <w:rPr>
          <w:rFonts w:cstheme="minorHAnsi"/>
          <w:b/>
          <w:bCs/>
          <w:sz w:val="24"/>
          <w:szCs w:val="24"/>
        </w:rPr>
      </w:pPr>
      <w:r w:rsidRP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>Social Sciences Theme:</w:t>
      </w:r>
      <w:r w:rsidR="00881040" w:rsidRP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 xml:space="preserve"> </w:t>
      </w:r>
      <w:r w:rsidRP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>Dr. Jinlan Ni, Milgard</w:t>
      </w:r>
      <w:r w:rsidRPr="00D853C0">
        <w:rPr>
          <w:rFonts w:cstheme="minorHAnsi"/>
          <w:b/>
          <w:bCs/>
          <w:sz w:val="24"/>
          <w:szCs w:val="24"/>
        </w:rPr>
        <w:br/>
      </w:r>
      <w:r w:rsidRPr="00D853C0">
        <w:rPr>
          <w:rFonts w:cstheme="minorHAnsi"/>
          <w:b/>
          <w:bCs/>
          <w:sz w:val="24"/>
          <w:szCs w:val="24"/>
          <w:shd w:val="clear" w:color="auto" w:fill="FFFFFF"/>
        </w:rPr>
        <w:t>Public Participation and Environment Improvement: Evidence from the River Chief System in China</w:t>
      </w:r>
    </w:p>
    <w:p w14:paraId="081FA0BE" w14:textId="22988B5E" w:rsidR="00006A7B" w:rsidRPr="00D853C0" w:rsidRDefault="00881040" w:rsidP="0088419E">
      <w:pPr>
        <w:pStyle w:val="ListParagraph"/>
        <w:numPr>
          <w:ilvl w:val="0"/>
          <w:numId w:val="12"/>
        </w:numPr>
        <w:spacing w:after="120"/>
        <w:rPr>
          <w:rFonts w:cstheme="minorHAnsi"/>
          <w:b/>
          <w:bCs/>
          <w:sz w:val="24"/>
          <w:szCs w:val="24"/>
        </w:rPr>
      </w:pPr>
      <w:r w:rsidRP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>STEM Theme: Dr. Angela Kitali, S</w:t>
      </w:r>
      <w:r w:rsid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>ET</w:t>
      </w:r>
      <w:r w:rsidRP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>, and Dr. Matthew Ford, S</w:t>
      </w:r>
      <w:r w:rsidR="00D853C0">
        <w:rPr>
          <w:rStyle w:val="Strong"/>
          <w:rFonts w:cstheme="minorHAnsi"/>
          <w:b w:val="0"/>
          <w:bCs w:val="0"/>
          <w:color w:val="444444"/>
          <w:sz w:val="24"/>
          <w:szCs w:val="24"/>
          <w:shd w:val="clear" w:color="auto" w:fill="FFFFFF"/>
        </w:rPr>
        <w:t>ET</w:t>
      </w:r>
      <w:r w:rsidRPr="00D853C0">
        <w:rPr>
          <w:rFonts w:cstheme="minorHAnsi"/>
          <w:b/>
          <w:bCs/>
          <w:sz w:val="24"/>
          <w:szCs w:val="24"/>
        </w:rPr>
        <w:br/>
      </w:r>
      <w:r w:rsidRPr="00D853C0">
        <w:rPr>
          <w:rFonts w:cstheme="minorHAnsi"/>
          <w:b/>
          <w:bCs/>
          <w:sz w:val="24"/>
          <w:szCs w:val="24"/>
          <w:shd w:val="clear" w:color="auto" w:fill="FFFFFF"/>
        </w:rPr>
        <w:t xml:space="preserve">Sustainability and Equity in Transportation: The Role of </w:t>
      </w:r>
      <w:proofErr w:type="spellStart"/>
      <w:r w:rsidRPr="00D853C0">
        <w:rPr>
          <w:rFonts w:cstheme="minorHAnsi"/>
          <w:b/>
          <w:bCs/>
          <w:sz w:val="24"/>
          <w:szCs w:val="24"/>
          <w:shd w:val="clear" w:color="auto" w:fill="FFFFFF"/>
        </w:rPr>
        <w:t>Micromobility</w:t>
      </w:r>
      <w:proofErr w:type="spellEnd"/>
      <w:r w:rsidRPr="00D853C0">
        <w:rPr>
          <w:rFonts w:cstheme="minorHAnsi"/>
          <w:b/>
          <w:bCs/>
          <w:sz w:val="24"/>
          <w:szCs w:val="24"/>
          <w:shd w:val="clear" w:color="auto" w:fill="FFFFFF"/>
        </w:rPr>
        <w:t xml:space="preserve"> in Tacoma</w:t>
      </w:r>
    </w:p>
    <w:p w14:paraId="371230C7" w14:textId="7D2A7D47" w:rsidR="00540619" w:rsidRPr="00540619" w:rsidRDefault="00540619" w:rsidP="0088419E">
      <w:pPr>
        <w:spacing w:after="120"/>
        <w:rPr>
          <w:rFonts w:cstheme="minorHAnsi"/>
          <w:sz w:val="24"/>
          <w:szCs w:val="24"/>
        </w:rPr>
      </w:pPr>
      <w:r w:rsidRPr="00540619">
        <w:rPr>
          <w:rFonts w:cstheme="minorHAnsi"/>
          <w:sz w:val="24"/>
          <w:szCs w:val="24"/>
        </w:rPr>
        <w:t>More details of these projects</w:t>
      </w:r>
      <w:r w:rsidR="00336FA8">
        <w:rPr>
          <w:rFonts w:cstheme="minorHAnsi"/>
          <w:sz w:val="24"/>
          <w:szCs w:val="24"/>
        </w:rPr>
        <w:t xml:space="preserve"> are here</w:t>
      </w:r>
      <w:r w:rsidRPr="00540619">
        <w:rPr>
          <w:rFonts w:cstheme="minorHAnsi"/>
          <w:sz w:val="24"/>
          <w:szCs w:val="24"/>
        </w:rPr>
        <w:t>:</w:t>
      </w:r>
    </w:p>
    <w:p w14:paraId="38FE9B81" w14:textId="7E0F819C" w:rsidR="001F7806" w:rsidRPr="00540619" w:rsidRDefault="00172D7C" w:rsidP="0088419E">
      <w:pPr>
        <w:pStyle w:val="ListParagraph"/>
        <w:numPr>
          <w:ilvl w:val="0"/>
          <w:numId w:val="13"/>
        </w:numPr>
        <w:spacing w:after="120"/>
        <w:rPr>
          <w:rFonts w:cstheme="minorHAnsi"/>
          <w:b/>
          <w:bCs/>
          <w:sz w:val="24"/>
          <w:szCs w:val="24"/>
        </w:rPr>
      </w:pPr>
      <w:hyperlink r:id="rId9" w:history="1">
        <w:r w:rsidR="00540619" w:rsidRPr="001D6FCF">
          <w:rPr>
            <w:rStyle w:val="Hyperlink"/>
          </w:rPr>
          <w:t>https://www.tacoma.uw.edu/or/catalyst-research-and-scholarship-support-initiative</w:t>
        </w:r>
      </w:hyperlink>
      <w:r w:rsidR="00540619">
        <w:t xml:space="preserve"> </w:t>
      </w:r>
    </w:p>
    <w:p w14:paraId="7922B855" w14:textId="77777777" w:rsidR="00D02065" w:rsidRDefault="00D02065" w:rsidP="0088419E">
      <w:pPr>
        <w:spacing w:after="120"/>
        <w:rPr>
          <w:rFonts w:cstheme="minorHAnsi"/>
          <w:b/>
          <w:bCs/>
          <w:sz w:val="24"/>
          <w:szCs w:val="24"/>
        </w:rPr>
      </w:pPr>
    </w:p>
    <w:p w14:paraId="59084939" w14:textId="77777777" w:rsidR="00087909" w:rsidRDefault="00087909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16C8A304" w14:textId="6B5FE605" w:rsidR="00C15861" w:rsidRPr="00D853C0" w:rsidRDefault="00BB69D6" w:rsidP="0088419E">
      <w:pPr>
        <w:spacing w:after="120"/>
        <w:rPr>
          <w:rFonts w:cstheme="minorHAnsi"/>
          <w:b/>
          <w:bCs/>
          <w:sz w:val="24"/>
          <w:szCs w:val="24"/>
        </w:rPr>
      </w:pPr>
      <w:r w:rsidRPr="00D853C0">
        <w:rPr>
          <w:rFonts w:cstheme="minorHAnsi"/>
          <w:b/>
          <w:bCs/>
          <w:sz w:val="24"/>
          <w:szCs w:val="24"/>
        </w:rPr>
        <w:lastRenderedPageBreak/>
        <w:t xml:space="preserve">New </w:t>
      </w:r>
      <w:r w:rsidR="00C15861" w:rsidRPr="00D853C0">
        <w:rPr>
          <w:rFonts w:cstheme="minorHAnsi"/>
          <w:b/>
          <w:bCs/>
          <w:sz w:val="24"/>
          <w:szCs w:val="24"/>
        </w:rPr>
        <w:t>Initiatives</w:t>
      </w:r>
    </w:p>
    <w:p w14:paraId="3791BD91" w14:textId="43848D7B" w:rsidR="00DC4DCE" w:rsidRPr="00D853C0" w:rsidRDefault="00DC4DCE" w:rsidP="0088419E">
      <w:p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 xml:space="preserve">At the start of the year, </w:t>
      </w:r>
      <w:r w:rsidR="00395F05">
        <w:rPr>
          <w:rFonts w:cstheme="minorHAnsi"/>
          <w:sz w:val="24"/>
          <w:szCs w:val="24"/>
        </w:rPr>
        <w:t xml:space="preserve">RAC </w:t>
      </w:r>
      <w:r w:rsidRPr="00D853C0">
        <w:rPr>
          <w:rFonts w:cstheme="minorHAnsi"/>
          <w:sz w:val="24"/>
          <w:szCs w:val="24"/>
        </w:rPr>
        <w:t>members identified several “new initiatives”, namely:</w:t>
      </w:r>
    </w:p>
    <w:p w14:paraId="124386D5" w14:textId="6F317390" w:rsidR="00DC4DCE" w:rsidRPr="00D853C0" w:rsidRDefault="00DC4DCE" w:rsidP="0088419E">
      <w:pPr>
        <w:pStyle w:val="ListParagraph"/>
        <w:numPr>
          <w:ilvl w:val="0"/>
          <w:numId w:val="14"/>
        </w:num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More engagement with the local community</w:t>
      </w:r>
    </w:p>
    <w:p w14:paraId="479D9EA4" w14:textId="3393DD99" w:rsidR="00DC4DCE" w:rsidRPr="00D853C0" w:rsidRDefault="00DC4DCE" w:rsidP="0088419E">
      <w:pPr>
        <w:pStyle w:val="ListParagraph"/>
        <w:numPr>
          <w:ilvl w:val="0"/>
          <w:numId w:val="14"/>
        </w:num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Trying to find funding for undergraduate students to participate in research with faculty members. There was a previous stipend program and something similar could be introduced.</w:t>
      </w:r>
    </w:p>
    <w:p w14:paraId="7FD1C6F9" w14:textId="50DF8850" w:rsidR="00DC4DCE" w:rsidRPr="00D853C0" w:rsidRDefault="00DC4DCE" w:rsidP="0088419E">
      <w:pPr>
        <w:pStyle w:val="ListParagraph"/>
        <w:numPr>
          <w:ilvl w:val="0"/>
          <w:numId w:val="14"/>
        </w:num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Improving research visibility on campus as a way to help Advancement acquire more funding. In addition, bolstering research between UW campuses (UWT, UWB and UW Seattle).</w:t>
      </w:r>
    </w:p>
    <w:p w14:paraId="664FCC3F" w14:textId="245E3903" w:rsidR="00DC4DCE" w:rsidRPr="00D853C0" w:rsidRDefault="00DC4DCE" w:rsidP="0088419E">
      <w:pPr>
        <w:pStyle w:val="ListParagraph"/>
        <w:numPr>
          <w:ilvl w:val="0"/>
          <w:numId w:val="14"/>
        </w:num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Ways to engage more faculty in research—faculty social for informal networking</w:t>
      </w:r>
    </w:p>
    <w:p w14:paraId="375AB2E2" w14:textId="2AD637EA" w:rsidR="00DC4DCE" w:rsidRPr="00D853C0" w:rsidRDefault="00DC4DCE" w:rsidP="0088419E">
      <w:pPr>
        <w:pStyle w:val="ListParagraph"/>
        <w:numPr>
          <w:ilvl w:val="0"/>
          <w:numId w:val="14"/>
        </w:num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Facilitate more ways to get information out about what research is being done on campus</w:t>
      </w:r>
    </w:p>
    <w:p w14:paraId="1FEFF275" w14:textId="7F0A8FEB" w:rsidR="00DC4DCE" w:rsidRDefault="00DC4DCE" w:rsidP="0088419E">
      <w:pPr>
        <w:pStyle w:val="ListParagraph"/>
        <w:numPr>
          <w:ilvl w:val="0"/>
          <w:numId w:val="14"/>
        </w:num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Look to acquire full committee status to gain more support fiscally and administratively</w:t>
      </w:r>
      <w:r w:rsidR="003D0971">
        <w:rPr>
          <w:rFonts w:cstheme="minorHAnsi"/>
          <w:sz w:val="24"/>
          <w:szCs w:val="24"/>
        </w:rPr>
        <w:t>.</w:t>
      </w:r>
    </w:p>
    <w:p w14:paraId="674856DC" w14:textId="65AE8D88" w:rsidR="00C15861" w:rsidRPr="003D0971" w:rsidRDefault="001C2FA3" w:rsidP="0088419E">
      <w:pPr>
        <w:spacing w:after="120"/>
        <w:rPr>
          <w:rFonts w:ascii="Aptos Narrow" w:hAnsi="Aptos Narrow" w:cstheme="minorHAnsi"/>
          <w:i/>
          <w:iCs/>
          <w:sz w:val="24"/>
          <w:szCs w:val="24"/>
        </w:rPr>
      </w:pPr>
      <w:r w:rsidRPr="003D0971">
        <w:rPr>
          <w:rFonts w:ascii="Aptos Narrow" w:hAnsi="Aptos Narrow" w:cstheme="minorHAnsi"/>
          <w:i/>
          <w:iCs/>
          <w:sz w:val="24"/>
          <w:szCs w:val="24"/>
        </w:rPr>
        <w:t>Although</w:t>
      </w:r>
      <w:r w:rsidR="00C15861" w:rsidRPr="003D0971">
        <w:rPr>
          <w:rFonts w:ascii="Aptos Narrow" w:hAnsi="Aptos Narrow" w:cstheme="minorHAnsi"/>
          <w:i/>
          <w:iCs/>
          <w:sz w:val="24"/>
          <w:szCs w:val="24"/>
        </w:rPr>
        <w:t xml:space="preserve"> we were not able make sufficient progress on </w:t>
      </w:r>
      <w:r w:rsidR="00883924" w:rsidRPr="003D0971">
        <w:rPr>
          <w:rFonts w:ascii="Aptos Narrow" w:hAnsi="Aptos Narrow" w:cstheme="minorHAnsi"/>
          <w:i/>
          <w:iCs/>
          <w:sz w:val="24"/>
          <w:szCs w:val="24"/>
        </w:rPr>
        <w:t>everything</w:t>
      </w:r>
      <w:r w:rsidR="00C15861" w:rsidRPr="003D0971">
        <w:rPr>
          <w:rFonts w:ascii="Aptos Narrow" w:hAnsi="Aptos Narrow" w:cstheme="minorHAnsi"/>
          <w:i/>
          <w:iCs/>
          <w:sz w:val="24"/>
          <w:szCs w:val="24"/>
        </w:rPr>
        <w:t xml:space="preserve">, we did manage </w:t>
      </w:r>
      <w:r w:rsidR="00D853C0" w:rsidRPr="003D0971">
        <w:rPr>
          <w:rFonts w:ascii="Aptos Narrow" w:hAnsi="Aptos Narrow" w:cstheme="minorHAnsi"/>
          <w:i/>
          <w:iCs/>
          <w:sz w:val="24"/>
          <w:szCs w:val="24"/>
        </w:rPr>
        <w:t>“</w:t>
      </w:r>
      <w:r w:rsidR="00C15861" w:rsidRPr="003D0971">
        <w:rPr>
          <w:rFonts w:ascii="Aptos Narrow" w:hAnsi="Aptos Narrow" w:cstheme="minorHAnsi"/>
          <w:i/>
          <w:iCs/>
          <w:sz w:val="24"/>
          <w:szCs w:val="24"/>
        </w:rPr>
        <w:t>to move th</w:t>
      </w:r>
      <w:r w:rsidRPr="003D0971">
        <w:rPr>
          <w:rFonts w:ascii="Aptos Narrow" w:hAnsi="Aptos Narrow" w:cstheme="minorHAnsi"/>
          <w:i/>
          <w:iCs/>
          <w:sz w:val="24"/>
          <w:szCs w:val="24"/>
        </w:rPr>
        <w:t>e</w:t>
      </w:r>
      <w:r w:rsidR="00C15861" w:rsidRPr="003D0971">
        <w:rPr>
          <w:rFonts w:ascii="Aptos Narrow" w:hAnsi="Aptos Narrow" w:cstheme="minorHAnsi"/>
          <w:i/>
          <w:iCs/>
          <w:sz w:val="24"/>
          <w:szCs w:val="24"/>
        </w:rPr>
        <w:t xml:space="preserve"> needle</w:t>
      </w:r>
      <w:r w:rsidR="00D853C0" w:rsidRPr="003D0971">
        <w:rPr>
          <w:rFonts w:ascii="Aptos Narrow" w:hAnsi="Aptos Narrow" w:cstheme="minorHAnsi"/>
          <w:i/>
          <w:iCs/>
          <w:sz w:val="24"/>
          <w:szCs w:val="24"/>
        </w:rPr>
        <w:t>”</w:t>
      </w:r>
      <w:r w:rsidR="00C15861" w:rsidRPr="003D0971">
        <w:rPr>
          <w:rFonts w:ascii="Aptos Narrow" w:hAnsi="Aptos Narrow" w:cstheme="minorHAnsi"/>
          <w:i/>
          <w:iCs/>
          <w:sz w:val="24"/>
          <w:szCs w:val="24"/>
        </w:rPr>
        <w:t xml:space="preserve"> a bit by </w:t>
      </w:r>
      <w:r w:rsidRPr="003D0971">
        <w:rPr>
          <w:rFonts w:ascii="Aptos Narrow" w:hAnsi="Aptos Narrow" w:cstheme="minorHAnsi"/>
          <w:i/>
          <w:iCs/>
          <w:sz w:val="24"/>
          <w:szCs w:val="24"/>
        </w:rPr>
        <w:t xml:space="preserve">focusing </w:t>
      </w:r>
      <w:r w:rsidR="00883924" w:rsidRPr="003D0971">
        <w:rPr>
          <w:rFonts w:ascii="Aptos Narrow" w:hAnsi="Aptos Narrow" w:cstheme="minorHAnsi"/>
          <w:i/>
          <w:iCs/>
          <w:sz w:val="24"/>
          <w:szCs w:val="24"/>
        </w:rPr>
        <w:t xml:space="preserve">RAC’s </w:t>
      </w:r>
      <w:r w:rsidRPr="003D0971">
        <w:rPr>
          <w:rFonts w:ascii="Aptos Narrow" w:hAnsi="Aptos Narrow" w:cstheme="minorHAnsi"/>
          <w:i/>
          <w:iCs/>
          <w:sz w:val="24"/>
          <w:szCs w:val="24"/>
        </w:rPr>
        <w:t>attention</w:t>
      </w:r>
      <w:r w:rsidR="00C15861" w:rsidRPr="003D0971">
        <w:rPr>
          <w:rFonts w:ascii="Aptos Narrow" w:hAnsi="Aptos Narrow" w:cstheme="minorHAnsi"/>
          <w:i/>
          <w:iCs/>
          <w:sz w:val="24"/>
          <w:szCs w:val="24"/>
        </w:rPr>
        <w:t xml:space="preserve"> on two practical development</w:t>
      </w:r>
      <w:r w:rsidRPr="003D0971">
        <w:rPr>
          <w:rFonts w:ascii="Aptos Narrow" w:hAnsi="Aptos Narrow" w:cstheme="minorHAnsi"/>
          <w:i/>
          <w:iCs/>
          <w:sz w:val="24"/>
          <w:szCs w:val="24"/>
        </w:rPr>
        <w:t>s</w:t>
      </w:r>
      <w:r w:rsidR="00B4659D" w:rsidRPr="003D0971">
        <w:rPr>
          <w:rFonts w:ascii="Aptos Narrow" w:hAnsi="Aptos Narrow" w:cstheme="minorHAnsi"/>
          <w:i/>
          <w:iCs/>
          <w:sz w:val="24"/>
          <w:szCs w:val="24"/>
        </w:rPr>
        <w:t xml:space="preserve">. </w:t>
      </w:r>
    </w:p>
    <w:p w14:paraId="00C9E3BC" w14:textId="35A9AEFF" w:rsidR="00C15861" w:rsidRPr="00D853C0" w:rsidRDefault="00C15861" w:rsidP="0088419E">
      <w:pPr>
        <w:spacing w:after="120"/>
        <w:rPr>
          <w:rFonts w:cstheme="minorHAnsi"/>
          <w:sz w:val="24"/>
          <w:szCs w:val="24"/>
          <w:u w:val="single"/>
        </w:rPr>
      </w:pPr>
      <w:r w:rsidRPr="00D853C0">
        <w:rPr>
          <w:rFonts w:cstheme="minorHAnsi"/>
          <w:sz w:val="24"/>
          <w:szCs w:val="24"/>
          <w:u w:val="single"/>
        </w:rPr>
        <w:t>Developmen</w:t>
      </w:r>
      <w:r w:rsidR="001C2FA3" w:rsidRPr="00D853C0">
        <w:rPr>
          <w:rFonts w:cstheme="minorHAnsi"/>
          <w:sz w:val="24"/>
          <w:szCs w:val="24"/>
          <w:u w:val="single"/>
        </w:rPr>
        <w:t>t</w:t>
      </w:r>
      <w:r w:rsidRPr="00D853C0">
        <w:rPr>
          <w:rFonts w:cstheme="minorHAnsi"/>
          <w:sz w:val="24"/>
          <w:szCs w:val="24"/>
          <w:u w:val="single"/>
        </w:rPr>
        <w:t xml:space="preserve"> 1: Meetings with Seattle Colleagues </w:t>
      </w:r>
    </w:p>
    <w:p w14:paraId="09F3B8FC" w14:textId="6645526D" w:rsidR="000C0B99" w:rsidRPr="00D26F83" w:rsidRDefault="00D26F83" w:rsidP="00087909">
      <w:pPr>
        <w:spacing w:after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Following up especially on </w:t>
      </w:r>
      <w:r w:rsidR="007C3BB0">
        <w:rPr>
          <w:rFonts w:cstheme="minorHAnsi"/>
          <w:sz w:val="24"/>
          <w:szCs w:val="24"/>
        </w:rPr>
        <w:t xml:space="preserve">bullet points No 2, </w:t>
      </w:r>
      <w:r>
        <w:rPr>
          <w:rFonts w:cstheme="minorHAnsi"/>
          <w:sz w:val="24"/>
          <w:szCs w:val="24"/>
        </w:rPr>
        <w:t xml:space="preserve">No. 3 </w:t>
      </w:r>
      <w:r w:rsidR="007C3BB0">
        <w:rPr>
          <w:rFonts w:cstheme="minorHAnsi"/>
          <w:sz w:val="24"/>
          <w:szCs w:val="24"/>
        </w:rPr>
        <w:t xml:space="preserve">and No. 4 </w:t>
      </w:r>
      <w:r>
        <w:rPr>
          <w:rFonts w:cstheme="minorHAnsi"/>
          <w:sz w:val="24"/>
          <w:szCs w:val="24"/>
        </w:rPr>
        <w:t xml:space="preserve">above, RAC met with several faculty </w:t>
      </w:r>
      <w:r w:rsidR="00335333">
        <w:rPr>
          <w:rFonts w:cstheme="minorHAnsi"/>
          <w:sz w:val="24"/>
          <w:szCs w:val="24"/>
        </w:rPr>
        <w:t>from</w:t>
      </w:r>
      <w:r>
        <w:rPr>
          <w:rFonts w:cstheme="minorHAnsi"/>
          <w:sz w:val="24"/>
          <w:szCs w:val="24"/>
        </w:rPr>
        <w:t xml:space="preserve"> Seattle</w:t>
      </w:r>
      <w:r w:rsidR="00FE404C">
        <w:rPr>
          <w:rFonts w:cstheme="minorHAnsi"/>
          <w:sz w:val="24"/>
          <w:szCs w:val="24"/>
        </w:rPr>
        <w:t xml:space="preserve"> who came to UWT to engage with RAC members on matters of potential joint interest: </w:t>
      </w:r>
      <w:r w:rsidR="00087909" w:rsidRPr="00087909">
        <w:rPr>
          <w:rFonts w:cstheme="minorHAnsi"/>
          <w:sz w:val="24"/>
          <w:szCs w:val="24"/>
        </w:rPr>
        <w:t>Dan Pollack (Math- Divisional Dean, Natural Sciences Division)</w:t>
      </w:r>
      <w:r w:rsidR="00087909">
        <w:rPr>
          <w:rFonts w:cstheme="minorHAnsi"/>
          <w:sz w:val="24"/>
          <w:szCs w:val="24"/>
        </w:rPr>
        <w:t xml:space="preserve">; </w:t>
      </w:r>
      <w:r w:rsidR="00087909" w:rsidRPr="00087909">
        <w:rPr>
          <w:rFonts w:cstheme="minorHAnsi"/>
          <w:sz w:val="24"/>
          <w:szCs w:val="24"/>
        </w:rPr>
        <w:t>KC Lee (Chair, Speech &amp; Hearing Sciences)</w:t>
      </w:r>
      <w:r w:rsidR="00087909">
        <w:rPr>
          <w:rFonts w:cstheme="minorHAnsi"/>
          <w:sz w:val="24"/>
          <w:szCs w:val="24"/>
        </w:rPr>
        <w:t>;</w:t>
      </w:r>
      <w:r w:rsidR="00FE404C">
        <w:rPr>
          <w:rFonts w:cstheme="minorHAnsi"/>
          <w:sz w:val="24"/>
          <w:szCs w:val="24"/>
        </w:rPr>
        <w:t xml:space="preserve"> </w:t>
      </w:r>
      <w:r w:rsidR="00087909" w:rsidRPr="00087909">
        <w:rPr>
          <w:rFonts w:cstheme="minorHAnsi"/>
          <w:sz w:val="24"/>
          <w:szCs w:val="24"/>
        </w:rPr>
        <w:t>Abel Rodriguez (Statistics- Chair, Natural Sciences Division)</w:t>
      </w:r>
      <w:r w:rsidR="00087909">
        <w:rPr>
          <w:rFonts w:cstheme="minorHAnsi"/>
          <w:sz w:val="24"/>
          <w:szCs w:val="24"/>
        </w:rPr>
        <w:t>;</w:t>
      </w:r>
      <w:r w:rsidR="00FE404C">
        <w:rPr>
          <w:rFonts w:cstheme="minorHAnsi"/>
          <w:sz w:val="24"/>
          <w:szCs w:val="24"/>
        </w:rPr>
        <w:t xml:space="preserve"> and </w:t>
      </w:r>
      <w:r w:rsidR="00087909" w:rsidRPr="00087909">
        <w:rPr>
          <w:rFonts w:cstheme="minorHAnsi"/>
          <w:sz w:val="24"/>
          <w:szCs w:val="24"/>
        </w:rPr>
        <w:t xml:space="preserve">Jerry </w:t>
      </w:r>
      <w:proofErr w:type="spellStart"/>
      <w:r w:rsidR="00087909" w:rsidRPr="00087909">
        <w:rPr>
          <w:rFonts w:cstheme="minorHAnsi"/>
          <w:sz w:val="24"/>
          <w:szCs w:val="24"/>
        </w:rPr>
        <w:t>Cangelosi</w:t>
      </w:r>
      <w:proofErr w:type="spellEnd"/>
      <w:r w:rsidR="00087909" w:rsidRPr="00087909">
        <w:rPr>
          <w:rFonts w:cstheme="minorHAnsi"/>
          <w:sz w:val="24"/>
          <w:szCs w:val="24"/>
        </w:rPr>
        <w:t xml:space="preserve"> (Environmental and Occupational Health Sciences- Associate Dean, School of Public Health)</w:t>
      </w:r>
      <w:r w:rsidR="00FE404C">
        <w:rPr>
          <w:rFonts w:cstheme="minorHAnsi"/>
          <w:sz w:val="24"/>
          <w:szCs w:val="24"/>
        </w:rPr>
        <w:t>.</w:t>
      </w:r>
      <w:r w:rsidR="00087909">
        <w:rPr>
          <w:rFonts w:cstheme="minorHAnsi"/>
          <w:sz w:val="24"/>
          <w:szCs w:val="24"/>
        </w:rPr>
        <w:t xml:space="preserve"> </w:t>
      </w:r>
      <w:r w:rsidR="00FE404C">
        <w:rPr>
          <w:rFonts w:cstheme="minorHAnsi"/>
          <w:sz w:val="24"/>
          <w:szCs w:val="24"/>
        </w:rPr>
        <w:t xml:space="preserve">The meeting occurred </w:t>
      </w:r>
      <w:r w:rsidR="00D434B0">
        <w:rPr>
          <w:rFonts w:cstheme="minorHAnsi"/>
          <w:sz w:val="24"/>
          <w:szCs w:val="24"/>
        </w:rPr>
        <w:t>in the early Spring Quarter</w:t>
      </w:r>
      <w:r w:rsidR="00087909">
        <w:rPr>
          <w:rFonts w:cstheme="minorHAnsi"/>
          <w:sz w:val="24"/>
          <w:szCs w:val="24"/>
        </w:rPr>
        <w:t xml:space="preserve"> (3/28/23)</w:t>
      </w:r>
      <w:r w:rsidR="00335333">
        <w:rPr>
          <w:rFonts w:cstheme="minorHAnsi"/>
          <w:sz w:val="24"/>
          <w:szCs w:val="24"/>
        </w:rPr>
        <w:t xml:space="preserve">. </w:t>
      </w:r>
      <w:r w:rsidR="000C0B99">
        <w:rPr>
          <w:rFonts w:cstheme="minorHAnsi"/>
          <w:sz w:val="24"/>
          <w:szCs w:val="24"/>
        </w:rPr>
        <w:t xml:space="preserve"> </w:t>
      </w:r>
      <w:r w:rsidR="00FE404C">
        <w:rPr>
          <w:rFonts w:cstheme="minorHAnsi"/>
          <w:sz w:val="24"/>
          <w:szCs w:val="24"/>
        </w:rPr>
        <w:t xml:space="preserve">The </w:t>
      </w:r>
      <w:r w:rsidR="000C0B99">
        <w:rPr>
          <w:rFonts w:cstheme="minorHAnsi"/>
          <w:sz w:val="24"/>
          <w:szCs w:val="24"/>
        </w:rPr>
        <w:t xml:space="preserve">matters </w:t>
      </w:r>
      <w:r w:rsidR="00FE404C">
        <w:rPr>
          <w:rFonts w:cstheme="minorHAnsi"/>
          <w:sz w:val="24"/>
          <w:szCs w:val="24"/>
        </w:rPr>
        <w:t xml:space="preserve">discussed </w:t>
      </w:r>
      <w:r w:rsidR="000C0B99">
        <w:rPr>
          <w:rFonts w:cstheme="minorHAnsi"/>
          <w:sz w:val="24"/>
          <w:szCs w:val="24"/>
        </w:rPr>
        <w:t>include</w:t>
      </w:r>
      <w:r w:rsidR="00FE404C">
        <w:rPr>
          <w:rFonts w:cstheme="minorHAnsi"/>
          <w:sz w:val="24"/>
          <w:szCs w:val="24"/>
        </w:rPr>
        <w:t>d</w:t>
      </w:r>
      <w:r w:rsidR="000C0B99">
        <w:rPr>
          <w:rFonts w:cstheme="minorHAnsi"/>
          <w:sz w:val="24"/>
          <w:szCs w:val="24"/>
        </w:rPr>
        <w:t xml:space="preserve"> w</w:t>
      </w:r>
      <w:r w:rsidR="00D434B0">
        <w:rPr>
          <w:rFonts w:cstheme="minorHAnsi"/>
          <w:sz w:val="24"/>
          <w:szCs w:val="24"/>
        </w:rPr>
        <w:t>orking collaboratively</w:t>
      </w:r>
      <w:r w:rsidR="000C0B99">
        <w:rPr>
          <w:rFonts w:cstheme="minorHAnsi"/>
          <w:sz w:val="24"/>
          <w:szCs w:val="24"/>
        </w:rPr>
        <w:t xml:space="preserve"> </w:t>
      </w:r>
      <w:r w:rsidR="00D434B0">
        <w:rPr>
          <w:rFonts w:cstheme="minorHAnsi"/>
          <w:sz w:val="24"/>
          <w:szCs w:val="24"/>
        </w:rPr>
        <w:t>t</w:t>
      </w:r>
      <w:r w:rsidR="000C0B99">
        <w:rPr>
          <w:rFonts w:cstheme="minorHAnsi"/>
          <w:sz w:val="24"/>
          <w:szCs w:val="24"/>
        </w:rPr>
        <w:t xml:space="preserve">o find more </w:t>
      </w:r>
      <w:r w:rsidR="000C0B99" w:rsidRPr="00D853C0">
        <w:rPr>
          <w:rFonts w:cstheme="minorHAnsi"/>
          <w:sz w:val="24"/>
          <w:szCs w:val="24"/>
        </w:rPr>
        <w:t>funding for undergraduate students to participate in research</w:t>
      </w:r>
      <w:r w:rsidR="00D434B0">
        <w:rPr>
          <w:rFonts w:cstheme="minorHAnsi"/>
          <w:sz w:val="24"/>
          <w:szCs w:val="24"/>
        </w:rPr>
        <w:t>; diversity and recruitment initiatives in graduate</w:t>
      </w:r>
      <w:r w:rsidR="00FF0BFD">
        <w:rPr>
          <w:rFonts w:cstheme="minorHAnsi"/>
          <w:sz w:val="24"/>
          <w:szCs w:val="24"/>
        </w:rPr>
        <w:t xml:space="preserve"> programs</w:t>
      </w:r>
      <w:r w:rsidR="00D434B0">
        <w:rPr>
          <w:rFonts w:cstheme="minorHAnsi"/>
          <w:sz w:val="24"/>
          <w:szCs w:val="24"/>
        </w:rPr>
        <w:t xml:space="preserve">, especially in STEM fields; and joint-funding, cross-campus research applications.   </w:t>
      </w:r>
    </w:p>
    <w:p w14:paraId="5441246D" w14:textId="6098AB51" w:rsidR="00C15861" w:rsidRPr="00D853C0" w:rsidRDefault="00C15861" w:rsidP="0088419E">
      <w:pPr>
        <w:spacing w:after="120"/>
        <w:rPr>
          <w:rFonts w:cstheme="minorHAnsi"/>
          <w:sz w:val="24"/>
          <w:szCs w:val="24"/>
          <w:u w:val="single"/>
        </w:rPr>
      </w:pPr>
      <w:r w:rsidRPr="00D853C0">
        <w:rPr>
          <w:rFonts w:cstheme="minorHAnsi"/>
          <w:sz w:val="24"/>
          <w:szCs w:val="24"/>
          <w:u w:val="single"/>
        </w:rPr>
        <w:t>Outcome II: End</w:t>
      </w:r>
      <w:r w:rsidR="008F6E69" w:rsidRPr="00D853C0">
        <w:rPr>
          <w:rFonts w:cstheme="minorHAnsi"/>
          <w:sz w:val="24"/>
          <w:szCs w:val="24"/>
          <w:u w:val="single"/>
        </w:rPr>
        <w:t>-o</w:t>
      </w:r>
      <w:r w:rsidRPr="00D853C0">
        <w:rPr>
          <w:rFonts w:cstheme="minorHAnsi"/>
          <w:sz w:val="24"/>
          <w:szCs w:val="24"/>
          <w:u w:val="single"/>
        </w:rPr>
        <w:t>f</w:t>
      </w:r>
      <w:r w:rsidR="008F6E69" w:rsidRPr="00D853C0">
        <w:rPr>
          <w:rFonts w:cstheme="minorHAnsi"/>
          <w:sz w:val="24"/>
          <w:szCs w:val="24"/>
          <w:u w:val="single"/>
        </w:rPr>
        <w:t>-</w:t>
      </w:r>
      <w:r w:rsidRPr="00D853C0">
        <w:rPr>
          <w:rFonts w:cstheme="minorHAnsi"/>
          <w:sz w:val="24"/>
          <w:szCs w:val="24"/>
          <w:u w:val="single"/>
        </w:rPr>
        <w:t>Year Celebration of Scholarship</w:t>
      </w:r>
      <w:r w:rsidR="001C2FA3" w:rsidRPr="00D853C0">
        <w:rPr>
          <w:rFonts w:cstheme="minorHAnsi"/>
          <w:sz w:val="24"/>
          <w:szCs w:val="24"/>
          <w:u w:val="single"/>
        </w:rPr>
        <w:t>: May 28</w:t>
      </w:r>
      <w:r w:rsidR="001C2FA3" w:rsidRPr="00D853C0">
        <w:rPr>
          <w:rFonts w:cstheme="minorHAnsi"/>
          <w:sz w:val="24"/>
          <w:szCs w:val="24"/>
          <w:u w:val="single"/>
          <w:vertAlign w:val="superscript"/>
        </w:rPr>
        <w:t>th</w:t>
      </w:r>
      <w:r w:rsidR="001C2FA3" w:rsidRPr="00D853C0">
        <w:rPr>
          <w:rFonts w:cstheme="minorHAnsi"/>
          <w:sz w:val="24"/>
          <w:szCs w:val="24"/>
          <w:u w:val="single"/>
        </w:rPr>
        <w:t>, 2023.</w:t>
      </w:r>
    </w:p>
    <w:p w14:paraId="115202C0" w14:textId="77777777" w:rsidR="00A64977" w:rsidRDefault="00B97E0B" w:rsidP="0088419E">
      <w:p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 xml:space="preserve">Perhaps the </w:t>
      </w:r>
      <w:r w:rsidR="008F6E69" w:rsidRPr="00D853C0">
        <w:rPr>
          <w:rFonts w:cstheme="minorHAnsi"/>
          <w:sz w:val="24"/>
          <w:szCs w:val="24"/>
        </w:rPr>
        <w:t>most</w:t>
      </w:r>
      <w:r w:rsidRPr="00D853C0">
        <w:rPr>
          <w:rFonts w:cstheme="minorHAnsi"/>
          <w:sz w:val="24"/>
          <w:szCs w:val="24"/>
        </w:rPr>
        <w:t xml:space="preserve"> ex</w:t>
      </w:r>
      <w:r w:rsidR="008F6E69" w:rsidRPr="00D853C0">
        <w:rPr>
          <w:rFonts w:cstheme="minorHAnsi"/>
          <w:sz w:val="24"/>
          <w:szCs w:val="24"/>
        </w:rPr>
        <w:t>citing</w:t>
      </w:r>
      <w:r w:rsidRPr="00D853C0">
        <w:rPr>
          <w:rFonts w:cstheme="minorHAnsi"/>
          <w:sz w:val="24"/>
          <w:szCs w:val="24"/>
        </w:rPr>
        <w:t xml:space="preserve"> new deve</w:t>
      </w:r>
      <w:r w:rsidR="008F6E69" w:rsidRPr="00D853C0">
        <w:rPr>
          <w:rFonts w:cstheme="minorHAnsi"/>
          <w:sz w:val="24"/>
          <w:szCs w:val="24"/>
        </w:rPr>
        <w:t>lopment</w:t>
      </w:r>
      <w:r w:rsidRPr="00D853C0">
        <w:rPr>
          <w:rFonts w:cstheme="minorHAnsi"/>
          <w:sz w:val="24"/>
          <w:szCs w:val="24"/>
        </w:rPr>
        <w:t xml:space="preserve"> this year was our work with the Office </w:t>
      </w:r>
      <w:r w:rsidR="00B4659D">
        <w:rPr>
          <w:rFonts w:cstheme="minorHAnsi"/>
          <w:sz w:val="24"/>
          <w:szCs w:val="24"/>
        </w:rPr>
        <w:t xml:space="preserve">of </w:t>
      </w:r>
      <w:r w:rsidRPr="00D853C0">
        <w:rPr>
          <w:rFonts w:cstheme="minorHAnsi"/>
          <w:sz w:val="24"/>
          <w:szCs w:val="24"/>
        </w:rPr>
        <w:t>Re</w:t>
      </w:r>
      <w:r w:rsidR="008F6E69" w:rsidRPr="00D853C0">
        <w:rPr>
          <w:rFonts w:cstheme="minorHAnsi"/>
          <w:sz w:val="24"/>
          <w:szCs w:val="24"/>
        </w:rPr>
        <w:t>search</w:t>
      </w:r>
      <w:r w:rsidRPr="00D853C0">
        <w:rPr>
          <w:rFonts w:cstheme="minorHAnsi"/>
          <w:sz w:val="24"/>
          <w:szCs w:val="24"/>
        </w:rPr>
        <w:t xml:space="preserve"> </w:t>
      </w:r>
      <w:r w:rsidR="008F6E69" w:rsidRPr="00D853C0">
        <w:rPr>
          <w:rFonts w:cstheme="minorHAnsi"/>
          <w:sz w:val="24"/>
          <w:szCs w:val="24"/>
        </w:rPr>
        <w:t xml:space="preserve">to </w:t>
      </w:r>
      <w:r w:rsidRPr="00D853C0">
        <w:rPr>
          <w:rFonts w:cstheme="minorHAnsi"/>
          <w:sz w:val="24"/>
          <w:szCs w:val="24"/>
        </w:rPr>
        <w:t xml:space="preserve">plan for, and </w:t>
      </w:r>
      <w:r w:rsidR="00B4659D">
        <w:rPr>
          <w:rFonts w:cstheme="minorHAnsi"/>
          <w:sz w:val="24"/>
          <w:szCs w:val="24"/>
        </w:rPr>
        <w:t xml:space="preserve">successfully </w:t>
      </w:r>
      <w:r w:rsidRPr="00D853C0">
        <w:rPr>
          <w:rFonts w:cstheme="minorHAnsi"/>
          <w:sz w:val="24"/>
          <w:szCs w:val="24"/>
        </w:rPr>
        <w:t>implem</w:t>
      </w:r>
      <w:r w:rsidR="008F6E69" w:rsidRPr="00D853C0">
        <w:rPr>
          <w:rFonts w:cstheme="minorHAnsi"/>
          <w:sz w:val="24"/>
          <w:szCs w:val="24"/>
        </w:rPr>
        <w:t>ent</w:t>
      </w:r>
      <w:r w:rsidR="00B4659D">
        <w:rPr>
          <w:rFonts w:cstheme="minorHAnsi"/>
          <w:sz w:val="24"/>
          <w:szCs w:val="24"/>
        </w:rPr>
        <w:t>,</w:t>
      </w:r>
      <w:r w:rsidR="008F6E69" w:rsidRPr="00D853C0">
        <w:rPr>
          <w:rFonts w:cstheme="minorHAnsi"/>
          <w:sz w:val="24"/>
          <w:szCs w:val="24"/>
        </w:rPr>
        <w:t xml:space="preserve"> “</w:t>
      </w:r>
      <w:r w:rsidR="00CF7E16" w:rsidRPr="00D853C0">
        <w:rPr>
          <w:rFonts w:cstheme="minorHAnsi"/>
          <w:sz w:val="24"/>
          <w:szCs w:val="24"/>
        </w:rPr>
        <w:t>a celebration of the diverse, innovative and impactful research and scholarship happening on our campus.</w:t>
      </w:r>
      <w:r w:rsidR="008F6E69" w:rsidRPr="00D853C0">
        <w:rPr>
          <w:rFonts w:cstheme="minorHAnsi"/>
          <w:sz w:val="24"/>
          <w:szCs w:val="24"/>
        </w:rPr>
        <w:t xml:space="preserve">” </w:t>
      </w:r>
      <w:r w:rsidR="00737304" w:rsidRPr="00D853C0">
        <w:rPr>
          <w:rFonts w:cstheme="minorHAnsi"/>
          <w:sz w:val="24"/>
          <w:szCs w:val="24"/>
        </w:rPr>
        <w:t xml:space="preserve"> </w:t>
      </w:r>
    </w:p>
    <w:p w14:paraId="1FB487BD" w14:textId="7DB52FF2" w:rsidR="00CF7E16" w:rsidRDefault="008F6E69" w:rsidP="0088419E">
      <w:pPr>
        <w:spacing w:after="120"/>
        <w:rPr>
          <w:rFonts w:cstheme="minorHAnsi"/>
          <w:sz w:val="24"/>
          <w:szCs w:val="24"/>
        </w:rPr>
      </w:pPr>
      <w:r w:rsidRPr="00D853C0">
        <w:rPr>
          <w:rFonts w:cstheme="minorHAnsi"/>
          <w:sz w:val="24"/>
          <w:szCs w:val="24"/>
        </w:rPr>
        <w:t>This absorbed a great de</w:t>
      </w:r>
      <w:r w:rsidR="00B4659D">
        <w:rPr>
          <w:rFonts w:cstheme="minorHAnsi"/>
          <w:sz w:val="24"/>
          <w:szCs w:val="24"/>
        </w:rPr>
        <w:t>al</w:t>
      </w:r>
      <w:r w:rsidRPr="00D853C0">
        <w:rPr>
          <w:rFonts w:cstheme="minorHAnsi"/>
          <w:sz w:val="24"/>
          <w:szCs w:val="24"/>
        </w:rPr>
        <w:t xml:space="preserve"> of our time in the late winter and early spring.  </w:t>
      </w:r>
      <w:r w:rsidR="00737304" w:rsidRPr="00D853C0">
        <w:rPr>
          <w:rFonts w:cstheme="minorHAnsi"/>
          <w:sz w:val="24"/>
          <w:szCs w:val="24"/>
        </w:rPr>
        <w:t>W</w:t>
      </w:r>
      <w:r w:rsidRPr="00D853C0">
        <w:rPr>
          <w:rFonts w:cstheme="minorHAnsi"/>
          <w:sz w:val="24"/>
          <w:szCs w:val="24"/>
        </w:rPr>
        <w:t>i</w:t>
      </w:r>
      <w:r w:rsidR="00737304" w:rsidRPr="00D853C0">
        <w:rPr>
          <w:rFonts w:cstheme="minorHAnsi"/>
          <w:sz w:val="24"/>
          <w:szCs w:val="24"/>
        </w:rPr>
        <w:t xml:space="preserve">th </w:t>
      </w:r>
      <w:r w:rsidR="00355B48">
        <w:rPr>
          <w:rFonts w:cstheme="minorHAnsi"/>
          <w:sz w:val="24"/>
          <w:szCs w:val="24"/>
        </w:rPr>
        <w:t xml:space="preserve">welcome </w:t>
      </w:r>
      <w:r w:rsidR="00737304" w:rsidRPr="00D853C0">
        <w:rPr>
          <w:rFonts w:cstheme="minorHAnsi"/>
          <w:sz w:val="24"/>
          <w:szCs w:val="24"/>
        </w:rPr>
        <w:t xml:space="preserve">support </w:t>
      </w:r>
      <w:r w:rsidRPr="00D853C0">
        <w:rPr>
          <w:rFonts w:cstheme="minorHAnsi"/>
          <w:sz w:val="24"/>
          <w:szCs w:val="24"/>
        </w:rPr>
        <w:t>from</w:t>
      </w:r>
      <w:r w:rsidR="00737304" w:rsidRPr="00D853C0">
        <w:rPr>
          <w:rFonts w:cstheme="minorHAnsi"/>
          <w:sz w:val="24"/>
          <w:szCs w:val="24"/>
        </w:rPr>
        <w:t xml:space="preserve"> the EVCAA</w:t>
      </w:r>
      <w:r w:rsidRPr="00D853C0">
        <w:rPr>
          <w:rFonts w:cstheme="minorHAnsi"/>
          <w:sz w:val="24"/>
          <w:szCs w:val="24"/>
        </w:rPr>
        <w:t>’</w:t>
      </w:r>
      <w:r w:rsidR="00737304" w:rsidRPr="00D853C0">
        <w:rPr>
          <w:rFonts w:cstheme="minorHAnsi"/>
          <w:sz w:val="24"/>
          <w:szCs w:val="24"/>
        </w:rPr>
        <w:t xml:space="preserve">s Office, </w:t>
      </w:r>
      <w:r w:rsidRPr="00D853C0">
        <w:rPr>
          <w:rFonts w:cstheme="minorHAnsi"/>
          <w:sz w:val="24"/>
          <w:szCs w:val="24"/>
        </w:rPr>
        <w:t>th</w:t>
      </w:r>
      <w:r w:rsidR="00355B48">
        <w:rPr>
          <w:rFonts w:cstheme="minorHAnsi"/>
          <w:sz w:val="24"/>
          <w:szCs w:val="24"/>
        </w:rPr>
        <w:t>is</w:t>
      </w:r>
      <w:r w:rsidRPr="00D853C0">
        <w:rPr>
          <w:rFonts w:cstheme="minorHAnsi"/>
          <w:sz w:val="24"/>
          <w:szCs w:val="24"/>
        </w:rPr>
        <w:t xml:space="preserve"> </w:t>
      </w:r>
      <w:r w:rsidR="00737304" w:rsidRPr="00D853C0">
        <w:rPr>
          <w:rFonts w:cstheme="minorHAnsi"/>
          <w:sz w:val="24"/>
          <w:szCs w:val="24"/>
        </w:rPr>
        <w:t xml:space="preserve">Celebration of Scholarship </w:t>
      </w:r>
      <w:r w:rsidRPr="00D853C0">
        <w:rPr>
          <w:rFonts w:cstheme="minorHAnsi"/>
          <w:sz w:val="24"/>
          <w:szCs w:val="24"/>
        </w:rPr>
        <w:t xml:space="preserve">Party </w:t>
      </w:r>
      <w:r w:rsidR="00737304" w:rsidRPr="00D853C0">
        <w:rPr>
          <w:rFonts w:cstheme="minorHAnsi"/>
          <w:sz w:val="24"/>
          <w:szCs w:val="24"/>
        </w:rPr>
        <w:t xml:space="preserve">was held </w:t>
      </w:r>
      <w:r w:rsidR="005F09E9" w:rsidRPr="00D853C0">
        <w:rPr>
          <w:rFonts w:cstheme="minorHAnsi"/>
          <w:sz w:val="24"/>
          <w:szCs w:val="24"/>
        </w:rPr>
        <w:t>on Friday,</w:t>
      </w:r>
      <w:r w:rsidR="00737304" w:rsidRPr="00D853C0">
        <w:rPr>
          <w:rFonts w:cstheme="minorHAnsi"/>
          <w:sz w:val="24"/>
          <w:szCs w:val="24"/>
        </w:rPr>
        <w:t xml:space="preserve"> May</w:t>
      </w:r>
      <w:r w:rsidR="005F09E9" w:rsidRPr="00D853C0">
        <w:rPr>
          <w:rFonts w:cstheme="minorHAnsi"/>
          <w:sz w:val="24"/>
          <w:szCs w:val="24"/>
        </w:rPr>
        <w:t xml:space="preserve"> 19 f</w:t>
      </w:r>
      <w:r w:rsidRPr="00D853C0">
        <w:rPr>
          <w:rFonts w:cstheme="minorHAnsi"/>
          <w:sz w:val="24"/>
          <w:szCs w:val="24"/>
        </w:rPr>
        <w:t>rom</w:t>
      </w:r>
      <w:r w:rsidR="005F09E9" w:rsidRPr="00D853C0">
        <w:rPr>
          <w:rFonts w:cstheme="minorHAnsi"/>
          <w:sz w:val="24"/>
          <w:szCs w:val="24"/>
        </w:rPr>
        <w:t xml:space="preserve"> 4-6 </w:t>
      </w:r>
      <w:r w:rsidR="00FE404C">
        <w:rPr>
          <w:rFonts w:cstheme="minorHAnsi"/>
          <w:sz w:val="24"/>
          <w:szCs w:val="24"/>
        </w:rPr>
        <w:t>PM</w:t>
      </w:r>
      <w:r w:rsidR="005F09E9" w:rsidRPr="00D853C0">
        <w:rPr>
          <w:rFonts w:cstheme="minorHAnsi"/>
          <w:sz w:val="24"/>
          <w:szCs w:val="24"/>
        </w:rPr>
        <w:t xml:space="preserve"> in P</w:t>
      </w:r>
      <w:r w:rsidR="00355B48">
        <w:rPr>
          <w:rFonts w:cstheme="minorHAnsi"/>
          <w:sz w:val="24"/>
          <w:szCs w:val="24"/>
        </w:rPr>
        <w:t>hilip</w:t>
      </w:r>
      <w:r w:rsidR="005F09E9" w:rsidRPr="00D853C0">
        <w:rPr>
          <w:rFonts w:cstheme="minorHAnsi"/>
          <w:sz w:val="24"/>
          <w:szCs w:val="24"/>
        </w:rPr>
        <w:t xml:space="preserve"> Hall.</w:t>
      </w:r>
      <w:r w:rsidR="00737304" w:rsidRPr="00D853C0">
        <w:rPr>
          <w:rFonts w:cstheme="minorHAnsi"/>
          <w:sz w:val="24"/>
          <w:szCs w:val="24"/>
        </w:rPr>
        <w:t xml:space="preserve"> </w:t>
      </w:r>
      <w:r w:rsidR="005F09E9" w:rsidRPr="00D853C0">
        <w:rPr>
          <w:rFonts w:cstheme="minorHAnsi"/>
          <w:sz w:val="24"/>
          <w:szCs w:val="24"/>
        </w:rPr>
        <w:t xml:space="preserve">  In addition to book tables, </w:t>
      </w:r>
      <w:r w:rsidR="005F09E9" w:rsidRPr="00D853C0">
        <w:rPr>
          <w:rFonts w:cstheme="minorHAnsi"/>
          <w:sz w:val="24"/>
          <w:szCs w:val="24"/>
        </w:rPr>
        <w:lastRenderedPageBreak/>
        <w:t>sch</w:t>
      </w:r>
      <w:r w:rsidRPr="00D853C0">
        <w:rPr>
          <w:rFonts w:cstheme="minorHAnsi"/>
          <w:sz w:val="24"/>
          <w:szCs w:val="24"/>
        </w:rPr>
        <w:t>olarship</w:t>
      </w:r>
      <w:r w:rsidR="005F09E9" w:rsidRPr="00D853C0">
        <w:rPr>
          <w:rFonts w:cstheme="minorHAnsi"/>
          <w:sz w:val="24"/>
          <w:szCs w:val="24"/>
        </w:rPr>
        <w:t xml:space="preserve"> b</w:t>
      </w:r>
      <w:r w:rsidRPr="00D853C0">
        <w:rPr>
          <w:rFonts w:cstheme="minorHAnsi"/>
          <w:sz w:val="24"/>
          <w:szCs w:val="24"/>
        </w:rPr>
        <w:t>oards</w:t>
      </w:r>
      <w:r w:rsidR="005F09E9" w:rsidRPr="00D853C0">
        <w:rPr>
          <w:rFonts w:cstheme="minorHAnsi"/>
          <w:sz w:val="24"/>
          <w:szCs w:val="24"/>
        </w:rPr>
        <w:t>, and poster pres</w:t>
      </w:r>
      <w:r w:rsidRPr="00D853C0">
        <w:rPr>
          <w:rFonts w:cstheme="minorHAnsi"/>
          <w:sz w:val="24"/>
          <w:szCs w:val="24"/>
        </w:rPr>
        <w:t>entations</w:t>
      </w:r>
      <w:r w:rsidR="005F09E9" w:rsidRPr="00D853C0">
        <w:rPr>
          <w:rFonts w:cstheme="minorHAnsi"/>
          <w:sz w:val="24"/>
          <w:szCs w:val="24"/>
        </w:rPr>
        <w:t xml:space="preserve">, this event </w:t>
      </w:r>
      <w:r w:rsidRPr="00D853C0">
        <w:rPr>
          <w:rFonts w:cstheme="minorHAnsi"/>
          <w:sz w:val="24"/>
          <w:szCs w:val="24"/>
        </w:rPr>
        <w:t>included short presentations</w:t>
      </w:r>
      <w:r w:rsidR="001C2FA3" w:rsidRPr="00D853C0">
        <w:rPr>
          <w:rFonts w:cstheme="minorHAnsi"/>
          <w:sz w:val="24"/>
          <w:szCs w:val="24"/>
        </w:rPr>
        <w:t xml:space="preserve"> from the 2022 Catalyst Research &amp; Scholarship Support Award recipients</w:t>
      </w:r>
      <w:r w:rsidRPr="00D853C0">
        <w:rPr>
          <w:rFonts w:cstheme="minorHAnsi"/>
          <w:sz w:val="24"/>
          <w:szCs w:val="24"/>
        </w:rPr>
        <w:t xml:space="preserve">; it also </w:t>
      </w:r>
      <w:r w:rsidR="001C2FA3" w:rsidRPr="00D853C0">
        <w:rPr>
          <w:rFonts w:cstheme="minorHAnsi"/>
          <w:sz w:val="24"/>
          <w:szCs w:val="24"/>
        </w:rPr>
        <w:t xml:space="preserve">allowed for </w:t>
      </w:r>
      <w:r w:rsidRPr="00D853C0">
        <w:rPr>
          <w:rFonts w:cstheme="minorHAnsi"/>
          <w:sz w:val="24"/>
          <w:szCs w:val="24"/>
        </w:rPr>
        <w:t>t</w:t>
      </w:r>
      <w:r w:rsidR="001C2FA3" w:rsidRPr="00D853C0">
        <w:rPr>
          <w:rFonts w:cstheme="minorHAnsi"/>
          <w:sz w:val="24"/>
          <w:szCs w:val="24"/>
        </w:rPr>
        <w:t>ime to network and socialize with colleagues</w:t>
      </w:r>
      <w:r w:rsidR="00087909">
        <w:rPr>
          <w:rFonts w:cstheme="minorHAnsi"/>
          <w:sz w:val="24"/>
          <w:szCs w:val="24"/>
        </w:rPr>
        <w:t xml:space="preserve">. </w:t>
      </w:r>
      <w:r w:rsidRPr="00D853C0">
        <w:rPr>
          <w:rFonts w:cstheme="minorHAnsi"/>
          <w:sz w:val="24"/>
          <w:szCs w:val="24"/>
        </w:rPr>
        <w:t xml:space="preserve">In addition to the </w:t>
      </w:r>
      <w:r w:rsidR="00084CAB" w:rsidRPr="00D853C0">
        <w:rPr>
          <w:rFonts w:cstheme="minorHAnsi"/>
          <w:sz w:val="24"/>
          <w:szCs w:val="24"/>
        </w:rPr>
        <w:t xml:space="preserve">value of the </w:t>
      </w:r>
      <w:r w:rsidRPr="00D853C0">
        <w:rPr>
          <w:rFonts w:cstheme="minorHAnsi"/>
          <w:sz w:val="24"/>
          <w:szCs w:val="24"/>
        </w:rPr>
        <w:t xml:space="preserve">event itself, </w:t>
      </w:r>
      <w:r w:rsidR="00084CAB" w:rsidRPr="00D853C0">
        <w:rPr>
          <w:rFonts w:cstheme="minorHAnsi"/>
          <w:sz w:val="24"/>
          <w:szCs w:val="24"/>
        </w:rPr>
        <w:t xml:space="preserve"> pa</w:t>
      </w:r>
      <w:r w:rsidR="00540619">
        <w:rPr>
          <w:rFonts w:cstheme="minorHAnsi"/>
          <w:sz w:val="24"/>
          <w:szCs w:val="24"/>
        </w:rPr>
        <w:t>rticularly</w:t>
      </w:r>
      <w:r w:rsidR="00084CAB" w:rsidRPr="00D853C0">
        <w:rPr>
          <w:rFonts w:cstheme="minorHAnsi"/>
          <w:sz w:val="24"/>
          <w:szCs w:val="24"/>
        </w:rPr>
        <w:t xml:space="preserve"> co</w:t>
      </w:r>
      <w:r w:rsidR="00F714EA">
        <w:rPr>
          <w:rFonts w:cstheme="minorHAnsi"/>
          <w:sz w:val="24"/>
          <w:szCs w:val="24"/>
        </w:rPr>
        <w:t>ming</w:t>
      </w:r>
      <w:r w:rsidR="00084CAB" w:rsidRPr="00D853C0">
        <w:rPr>
          <w:rFonts w:cstheme="minorHAnsi"/>
          <w:sz w:val="24"/>
          <w:szCs w:val="24"/>
        </w:rPr>
        <w:t xml:space="preserve"> </w:t>
      </w:r>
      <w:r w:rsidR="00F714EA">
        <w:rPr>
          <w:rFonts w:cstheme="minorHAnsi"/>
          <w:sz w:val="24"/>
          <w:szCs w:val="24"/>
        </w:rPr>
        <w:t>out of the COVID bubble</w:t>
      </w:r>
      <w:r w:rsidR="00084CAB" w:rsidRPr="00D853C0">
        <w:rPr>
          <w:rFonts w:cstheme="minorHAnsi"/>
          <w:sz w:val="24"/>
          <w:szCs w:val="24"/>
        </w:rPr>
        <w:t xml:space="preserve">, </w:t>
      </w:r>
      <w:r w:rsidRPr="00D853C0">
        <w:rPr>
          <w:rFonts w:cstheme="minorHAnsi"/>
          <w:sz w:val="24"/>
          <w:szCs w:val="24"/>
        </w:rPr>
        <w:t>RAC member</w:t>
      </w:r>
      <w:r w:rsidR="00084CAB" w:rsidRPr="00D853C0">
        <w:rPr>
          <w:rFonts w:cstheme="minorHAnsi"/>
          <w:sz w:val="24"/>
          <w:szCs w:val="24"/>
        </w:rPr>
        <w:t xml:space="preserve">s noted </w:t>
      </w:r>
      <w:r w:rsidR="00C9151D">
        <w:rPr>
          <w:rFonts w:cstheme="minorHAnsi"/>
          <w:sz w:val="24"/>
          <w:szCs w:val="24"/>
        </w:rPr>
        <w:t xml:space="preserve">many </w:t>
      </w:r>
      <w:r w:rsidR="00084CAB" w:rsidRPr="00D853C0">
        <w:rPr>
          <w:rFonts w:cstheme="minorHAnsi"/>
          <w:sz w:val="24"/>
          <w:szCs w:val="24"/>
        </w:rPr>
        <w:t xml:space="preserve">ancillary </w:t>
      </w:r>
      <w:r w:rsidR="006966BC" w:rsidRPr="00D853C0">
        <w:rPr>
          <w:rFonts w:cstheme="minorHAnsi"/>
          <w:sz w:val="24"/>
          <w:szCs w:val="24"/>
        </w:rPr>
        <w:t>benefits and s</w:t>
      </w:r>
      <w:r w:rsidR="00F714EA">
        <w:rPr>
          <w:rFonts w:cstheme="minorHAnsi"/>
          <w:sz w:val="24"/>
          <w:szCs w:val="24"/>
        </w:rPr>
        <w:t>trong</w:t>
      </w:r>
      <w:r w:rsidR="006966BC" w:rsidRPr="00D853C0">
        <w:rPr>
          <w:rFonts w:cstheme="minorHAnsi"/>
          <w:sz w:val="24"/>
          <w:szCs w:val="24"/>
        </w:rPr>
        <w:t xml:space="preserve"> potential going forward</w:t>
      </w:r>
      <w:r w:rsidR="00F714EA">
        <w:rPr>
          <w:rFonts w:cstheme="minorHAnsi"/>
          <w:sz w:val="24"/>
          <w:szCs w:val="24"/>
        </w:rPr>
        <w:t xml:space="preserve">.  </w:t>
      </w:r>
      <w:r w:rsidR="00540619">
        <w:rPr>
          <w:rFonts w:cstheme="minorHAnsi"/>
          <w:sz w:val="24"/>
          <w:szCs w:val="24"/>
        </w:rPr>
        <w:t xml:space="preserve">Although difficult to measure, these include several of the six bullet points </w:t>
      </w:r>
      <w:r w:rsidR="00C9151D">
        <w:rPr>
          <w:rFonts w:cstheme="minorHAnsi"/>
          <w:sz w:val="24"/>
          <w:szCs w:val="24"/>
        </w:rPr>
        <w:t xml:space="preserve">listed </w:t>
      </w:r>
      <w:r w:rsidR="00540619">
        <w:rPr>
          <w:rFonts w:cstheme="minorHAnsi"/>
          <w:sz w:val="24"/>
          <w:szCs w:val="24"/>
        </w:rPr>
        <w:t>above</w:t>
      </w:r>
      <w:r w:rsidR="006A31B5">
        <w:rPr>
          <w:rFonts w:cstheme="minorHAnsi"/>
          <w:sz w:val="24"/>
          <w:szCs w:val="24"/>
        </w:rPr>
        <w:t>.</w:t>
      </w:r>
    </w:p>
    <w:p w14:paraId="3168C8B0" w14:textId="77777777" w:rsidR="00D65FB6" w:rsidRDefault="00D65FB6" w:rsidP="0088419E">
      <w:pPr>
        <w:spacing w:after="120"/>
        <w:rPr>
          <w:rFonts w:cstheme="minorHAnsi"/>
          <w:sz w:val="24"/>
          <w:szCs w:val="24"/>
        </w:rPr>
      </w:pPr>
    </w:p>
    <w:p w14:paraId="4401666D" w14:textId="77777777" w:rsidR="00D6254B" w:rsidRDefault="00D6254B" w:rsidP="0088419E">
      <w:pPr>
        <w:spacing w:after="120"/>
      </w:pPr>
    </w:p>
    <w:p w14:paraId="4F893556" w14:textId="34F9E1D3" w:rsidR="00D6254B" w:rsidRDefault="00D320EE" w:rsidP="0088419E">
      <w:pPr>
        <w:spacing w:after="1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ED1DA10" wp14:editId="3FB88BD5">
                <wp:simplePos x="0" y="0"/>
                <wp:positionH relativeFrom="column">
                  <wp:posOffset>-142875</wp:posOffset>
                </wp:positionH>
                <wp:positionV relativeFrom="paragraph">
                  <wp:posOffset>-139700</wp:posOffset>
                </wp:positionV>
                <wp:extent cx="2629350" cy="734060"/>
                <wp:effectExtent l="38100" t="38100" r="38100" b="46990"/>
                <wp:wrapNone/>
                <wp:docPr id="152184133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629350" cy="7340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33525C8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-11.75pt;margin-top:-11.5pt;width:208.05pt;height:5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">
                <v:imagedata r:id="rId11" o:title=""/>
              </v:shape>
            </w:pict>
          </mc:Fallback>
        </mc:AlternateContent>
      </w:r>
    </w:p>
    <w:p w14:paraId="0EDD629B" w14:textId="1E8B742E" w:rsidR="00D6254B" w:rsidRDefault="00D6254B" w:rsidP="0088419E">
      <w:pPr>
        <w:spacing w:after="120"/>
        <w:rPr>
          <w:i/>
          <w:iCs/>
          <w:sz w:val="20"/>
          <w:szCs w:val="20"/>
        </w:rPr>
      </w:pPr>
      <w:r w:rsidRPr="00D320EE">
        <w:rPr>
          <w:i/>
          <w:iCs/>
          <w:sz w:val="20"/>
          <w:szCs w:val="20"/>
        </w:rPr>
        <w:t xml:space="preserve">Prepared by Yonn Dierwechter, Chair </w:t>
      </w:r>
    </w:p>
    <w:p w14:paraId="61E1294E" w14:textId="77777777" w:rsidR="00014412" w:rsidRDefault="00014412" w:rsidP="0088419E">
      <w:pPr>
        <w:spacing w:after="120"/>
        <w:rPr>
          <w:i/>
          <w:iCs/>
          <w:sz w:val="20"/>
          <w:szCs w:val="20"/>
        </w:rPr>
      </w:pPr>
    </w:p>
    <w:p w14:paraId="4490571F" w14:textId="77777777" w:rsidR="00014412" w:rsidRDefault="00014412" w:rsidP="0088419E">
      <w:pPr>
        <w:spacing w:after="120"/>
        <w:rPr>
          <w:i/>
          <w:iCs/>
          <w:sz w:val="20"/>
          <w:szCs w:val="20"/>
        </w:rPr>
      </w:pPr>
    </w:p>
    <w:sectPr w:rsidR="00014412" w:rsidSect="00970046">
      <w:footerReference w:type="default" r:id="rId12"/>
      <w:pgSz w:w="12240" w:h="15840"/>
      <w:pgMar w:top="1728" w:right="1728" w:bottom="1728" w:left="1728" w:header="720" w:footer="72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75700" w14:textId="77777777" w:rsidR="00172D7C" w:rsidRDefault="00172D7C" w:rsidP="006C1187">
      <w:pPr>
        <w:spacing w:after="0" w:line="240" w:lineRule="auto"/>
      </w:pPr>
      <w:r>
        <w:separator/>
      </w:r>
    </w:p>
  </w:endnote>
  <w:endnote w:type="continuationSeparator" w:id="0">
    <w:p w14:paraId="0485CC4D" w14:textId="77777777" w:rsidR="00172D7C" w:rsidRDefault="00172D7C" w:rsidP="006C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0782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491F6E7A" w14:textId="527D7504" w:rsidR="006C1187" w:rsidRPr="006C1187" w:rsidRDefault="006C1187">
        <w:pPr>
          <w:pStyle w:val="Footer"/>
          <w:jc w:val="center"/>
          <w:rPr>
            <w:rFonts w:cstheme="minorHAnsi"/>
          </w:rPr>
        </w:pPr>
        <w:r w:rsidRPr="006C1187">
          <w:rPr>
            <w:rFonts w:cstheme="minorHAnsi"/>
          </w:rPr>
          <w:fldChar w:fldCharType="begin"/>
        </w:r>
        <w:r w:rsidRPr="006C1187">
          <w:rPr>
            <w:rFonts w:cstheme="minorHAnsi"/>
          </w:rPr>
          <w:instrText xml:space="preserve"> PAGE   \* MERGEFORMAT </w:instrText>
        </w:r>
        <w:r w:rsidRPr="006C1187">
          <w:rPr>
            <w:rFonts w:cstheme="minorHAnsi"/>
          </w:rPr>
          <w:fldChar w:fldCharType="separate"/>
        </w:r>
        <w:r w:rsidRPr="006C1187">
          <w:rPr>
            <w:rFonts w:cstheme="minorHAnsi"/>
            <w:noProof/>
          </w:rPr>
          <w:t>2</w:t>
        </w:r>
        <w:r w:rsidRPr="006C1187">
          <w:rPr>
            <w:rFonts w:cstheme="minorHAnsi"/>
            <w:noProof/>
          </w:rPr>
          <w:fldChar w:fldCharType="end"/>
        </w:r>
      </w:p>
    </w:sdtContent>
  </w:sdt>
  <w:p w14:paraId="0595DE2D" w14:textId="77777777" w:rsidR="006C1187" w:rsidRDefault="006C1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D8E60" w14:textId="77777777" w:rsidR="00172D7C" w:rsidRDefault="00172D7C" w:rsidP="006C1187">
      <w:pPr>
        <w:spacing w:after="0" w:line="240" w:lineRule="auto"/>
      </w:pPr>
      <w:r>
        <w:separator/>
      </w:r>
    </w:p>
  </w:footnote>
  <w:footnote w:type="continuationSeparator" w:id="0">
    <w:p w14:paraId="5F702BCA" w14:textId="77777777" w:rsidR="00172D7C" w:rsidRDefault="00172D7C" w:rsidP="006C1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918"/>
    <w:multiLevelType w:val="hybridMultilevel"/>
    <w:tmpl w:val="091E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1904"/>
    <w:multiLevelType w:val="hybridMultilevel"/>
    <w:tmpl w:val="EAA44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4CB5"/>
    <w:multiLevelType w:val="hybridMultilevel"/>
    <w:tmpl w:val="2476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0D34"/>
    <w:multiLevelType w:val="hybridMultilevel"/>
    <w:tmpl w:val="2CBA5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0EC"/>
    <w:multiLevelType w:val="hybridMultilevel"/>
    <w:tmpl w:val="EEB89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86315"/>
    <w:multiLevelType w:val="hybridMultilevel"/>
    <w:tmpl w:val="CCDC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310CE"/>
    <w:multiLevelType w:val="hybridMultilevel"/>
    <w:tmpl w:val="9EEE7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0519E"/>
    <w:multiLevelType w:val="hybridMultilevel"/>
    <w:tmpl w:val="ABEC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40A53"/>
    <w:multiLevelType w:val="hybridMultilevel"/>
    <w:tmpl w:val="9842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5C41"/>
    <w:multiLevelType w:val="hybridMultilevel"/>
    <w:tmpl w:val="A0EC0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4A5143"/>
    <w:multiLevelType w:val="hybridMultilevel"/>
    <w:tmpl w:val="635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91925"/>
    <w:multiLevelType w:val="hybridMultilevel"/>
    <w:tmpl w:val="9A66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40B20"/>
    <w:multiLevelType w:val="hybridMultilevel"/>
    <w:tmpl w:val="DF5E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90101"/>
    <w:multiLevelType w:val="hybridMultilevel"/>
    <w:tmpl w:val="C48019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672658"/>
    <w:multiLevelType w:val="hybridMultilevel"/>
    <w:tmpl w:val="ADBC9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0"/>
  </w:num>
  <w:num w:numId="5">
    <w:abstractNumId w:val="12"/>
  </w:num>
  <w:num w:numId="6">
    <w:abstractNumId w:val="14"/>
  </w:num>
  <w:num w:numId="7">
    <w:abstractNumId w:val="11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A5"/>
    <w:rsid w:val="00006A7B"/>
    <w:rsid w:val="00014412"/>
    <w:rsid w:val="00041632"/>
    <w:rsid w:val="00043AAD"/>
    <w:rsid w:val="000748FC"/>
    <w:rsid w:val="00084CAB"/>
    <w:rsid w:val="00087909"/>
    <w:rsid w:val="000A716A"/>
    <w:rsid w:val="000C0B99"/>
    <w:rsid w:val="000D06F1"/>
    <w:rsid w:val="000E2CDE"/>
    <w:rsid w:val="00116A86"/>
    <w:rsid w:val="00172D7C"/>
    <w:rsid w:val="00191B5D"/>
    <w:rsid w:val="001922AD"/>
    <w:rsid w:val="001940BD"/>
    <w:rsid w:val="001C2FA3"/>
    <w:rsid w:val="001F7806"/>
    <w:rsid w:val="00213D14"/>
    <w:rsid w:val="00274719"/>
    <w:rsid w:val="00287C1F"/>
    <w:rsid w:val="002A4E85"/>
    <w:rsid w:val="002E6AC8"/>
    <w:rsid w:val="00335333"/>
    <w:rsid w:val="00336FA8"/>
    <w:rsid w:val="00351F55"/>
    <w:rsid w:val="00355B48"/>
    <w:rsid w:val="00395F05"/>
    <w:rsid w:val="003D0971"/>
    <w:rsid w:val="003E72E1"/>
    <w:rsid w:val="004170E2"/>
    <w:rsid w:val="0045296F"/>
    <w:rsid w:val="00482F73"/>
    <w:rsid w:val="0048592F"/>
    <w:rsid w:val="004905BF"/>
    <w:rsid w:val="004D1871"/>
    <w:rsid w:val="004E33DE"/>
    <w:rsid w:val="00511FD3"/>
    <w:rsid w:val="00540619"/>
    <w:rsid w:val="005F09E9"/>
    <w:rsid w:val="005F72F3"/>
    <w:rsid w:val="00604CAE"/>
    <w:rsid w:val="006966BC"/>
    <w:rsid w:val="006A0AD2"/>
    <w:rsid w:val="006A31B5"/>
    <w:rsid w:val="006C1187"/>
    <w:rsid w:val="00737304"/>
    <w:rsid w:val="00741E9B"/>
    <w:rsid w:val="00772A9A"/>
    <w:rsid w:val="007B49F8"/>
    <w:rsid w:val="007C3BB0"/>
    <w:rsid w:val="007D0C01"/>
    <w:rsid w:val="00840AA4"/>
    <w:rsid w:val="00867B5D"/>
    <w:rsid w:val="00881040"/>
    <w:rsid w:val="00883924"/>
    <w:rsid w:val="0088419E"/>
    <w:rsid w:val="008C0269"/>
    <w:rsid w:val="008D2406"/>
    <w:rsid w:val="008F6E69"/>
    <w:rsid w:val="00970046"/>
    <w:rsid w:val="00985E52"/>
    <w:rsid w:val="009A4772"/>
    <w:rsid w:val="00A64977"/>
    <w:rsid w:val="00A76CC3"/>
    <w:rsid w:val="00AA2BF7"/>
    <w:rsid w:val="00B2648D"/>
    <w:rsid w:val="00B4131B"/>
    <w:rsid w:val="00B4659D"/>
    <w:rsid w:val="00B636DF"/>
    <w:rsid w:val="00B97E0B"/>
    <w:rsid w:val="00BB69D6"/>
    <w:rsid w:val="00BC353C"/>
    <w:rsid w:val="00BD671E"/>
    <w:rsid w:val="00C15861"/>
    <w:rsid w:val="00C35DFF"/>
    <w:rsid w:val="00C473AA"/>
    <w:rsid w:val="00C56FE8"/>
    <w:rsid w:val="00C9151D"/>
    <w:rsid w:val="00CE67DC"/>
    <w:rsid w:val="00CF4ECE"/>
    <w:rsid w:val="00CF7E16"/>
    <w:rsid w:val="00D02065"/>
    <w:rsid w:val="00D02FA5"/>
    <w:rsid w:val="00D26F83"/>
    <w:rsid w:val="00D320EE"/>
    <w:rsid w:val="00D434B0"/>
    <w:rsid w:val="00D6254B"/>
    <w:rsid w:val="00D65FB6"/>
    <w:rsid w:val="00D72122"/>
    <w:rsid w:val="00D738B5"/>
    <w:rsid w:val="00D853C0"/>
    <w:rsid w:val="00D87126"/>
    <w:rsid w:val="00DC4DCE"/>
    <w:rsid w:val="00DF19C1"/>
    <w:rsid w:val="00E418F9"/>
    <w:rsid w:val="00E74271"/>
    <w:rsid w:val="00E9519A"/>
    <w:rsid w:val="00F1164A"/>
    <w:rsid w:val="00F46A28"/>
    <w:rsid w:val="00F714EA"/>
    <w:rsid w:val="00F81DEE"/>
    <w:rsid w:val="00F8705D"/>
    <w:rsid w:val="00FE404C"/>
    <w:rsid w:val="00FF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C9F1C"/>
  <w15:chartTrackingRefBased/>
  <w15:docId w15:val="{8BE3D601-B115-43E8-8F7C-9DE26B6C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F09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2F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2FA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F09E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F09E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406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187"/>
  </w:style>
  <w:style w:type="paragraph" w:styleId="Footer">
    <w:name w:val="footer"/>
    <w:basedOn w:val="Normal"/>
    <w:link w:val="FooterChar"/>
    <w:uiPriority w:val="99"/>
    <w:unhideWhenUsed/>
    <w:rsid w:val="006C1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6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hyperlink" Target="https://www.tacoma.uw.edu/or/catalyst-research-and-scholarship-support-initiative" TargetMode="Externa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16T13:19:43.59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0 1 25623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0-16T13:13:58.14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1 688 21103 0 0,'15'-6'275'0'0,"1"0"-1"0"0,-1 0 1 0 0,-1-2-1 0 0,0 0 1 0 0,0 0-1 0 0,0-1 1 0 0,17-16-1 0 0,22-14 306 0 0,47-32-88 0 0,30-20 2315 0 0,-127 90-2758 0 0,0-1-1 0 0,0 1 1 0 0,0-1 0 0 0,0 1 0 0 0,0 0 0 0 0,0 0-1 0 0,0 1 1 0 0,1-1 0 0 0,-1 1 0 0 0,0-1-1 0 0,0 1 1 0 0,1 0 0 0 0,-1 0 0 0 0,0 1 0 0 0,0-1-1 0 0,5 2 1 0 0,-6 1 85 0 0,0 0-1 0 0,0 0 1 0 0,-1 1 0 0 0,1-1-1 0 0,0 1 1 0 0,-1-1-1 0 0,0 1 1 0 0,0-1 0 0 0,1 8-1 0 0,2 20 97 0 0,1 43-1 0 0,-4-50-155 0 0,0 0-1 0 0,2-1 1 0 0,9 44-1 0 0,-11-66-68 0 0,-1 0-1 0 0,0 1 0 0 0,1-1 0 0 0,-1 0 0 0 0,1 0 0 0 0,-1 0 0 0 0,1 1 0 0 0,-1-1 1 0 0,1 0-1 0 0,0 0 0 0 0,0 0 0 0 0,-1 0 0 0 0,1 0 0 0 0,0 0 0 0 0,0 0 1 0 0,0-1-1 0 0,0 1 0 0 0,0 0 0 0 0,0 0 0 0 0,0-1 0 0 0,1 1 0 0 0,-1 0 1 0 0,0-1-1 0 0,0 1 0 0 0,0-1 0 0 0,1 0 0 0 0,-1 1 0 0 0,0-1 0 0 0,0 0 0 0 0,1 0 1 0 0,-1 0-1 0 0,0 0 0 0 0,1 0 0 0 0,-1 0 0 0 0,0 0 0 0 0,1 0 0 0 0,-1-1 1 0 0,0 1-1 0 0,2-1 0 0 0,5-2 11 0 0,1-1 0 0 0,-1 0 0 0 0,0 0 0 0 0,14-10-1 0 0,-3 2 0 0 0,15-6 9 0 0,-20 12-11 0 0,0-2 1 0 0,0 0-1 0 0,-1 0 0 0 0,0-1 0 0 0,21-20 0 0 0,132-151 108 0 0,-153 165-104 0 0,1 1-1 0 0,0 0 1 0 0,1 1 0 0 0,21-15 0 0 0,-30 24-10 0 0,1 0 1 0 0,-1 0-1 0 0,1 0 1 0 0,0 1-1 0 0,0 0 1 0 0,0 1 0 0 0,0-1-1 0 0,0 1 1 0 0,1 1-1 0 0,-1-1 1 0 0,1 1-1 0 0,-1 1 1 0 0,1-1-1 0 0,8 2 1 0 0,-15-1-5 0 0,0 0-1 0 0,0 1 1 0 0,0-1-1 0 0,0 0 1 0 0,0 1 0 0 0,0-1-1 0 0,0 1 1 0 0,0-1-1 0 0,0 1 1 0 0,-1 0 0 0 0,1-1-1 0 0,0 1 1 0 0,0 0-1 0 0,-1 0 1 0 0,1-1-1 0 0,0 1 1 0 0,-1 0 0 0 0,1 0-1 0 0,-1 0 1 0 0,1 0-1 0 0,-1 0 1 0 0,1 0 0 0 0,-1 0-1 0 0,0 0 1 0 0,1 0-1 0 0,-1 0 1 0 0,0 0 0 0 0,0 0-1 0 0,0 0 1 0 0,0 0-1 0 0,0 2 1 0 0,0 2 3 0 0,0 0 0 0 0,0 0-1 0 0,-1-1 1 0 0,1 1 0 0 0,-3 7 0 0 0,-8 20 17 0 0,-2 0 0 0 0,-1-1 0 0 0,-21 34 0 0 0,-5 11 15 0 0,-147 403 108 0 0,167-422-128 0 0,-71 168 39 0 0,55-144 3 0 0,4 1 0 0 0,-25 99 0 0 0,50-152-36 0 0,-22 107 52 0 0,26-112-47 0 0,0 0 0 0 0,1 0 0 0 0,3 41-1 0 0,6-29-120 0 0,-4-24-3678 0 0</inkml:trace>
  <inkml:trace contextRef="#ctx0" brushRef="#br0" timeOffset="360.68">1315 896 23015 0 0,'176'-60'1873'0'0,"-36"13"-331"0"0,-76 21-328 0 0,-39 14-653 0 0,0 2 1 0 0,52-12-1 0 0,207-31 911 0 0,-203 35-990 0 0,-39 12-349 0 0</inkml:trace>
  <inkml:trace contextRef="#ctx0" brushRef="#br0" timeOffset="784.68">2839 50 20399 0 0,'0'0'0'0'0,"34"13"808"0"0,-20 1 8 0 0,-9 10-8 0 0,-4 10 8 0 0,-7 9-680 0 0,-7 6 0 0 0,-2 12 0 0 0,2-2 0 0 0,-2-4 752 0 0,-2 3 8 0 0,-7 12 0 0 0,2 4 8 0 0,-5 0-784 0 0,-1-11 8 0 0,-2-3 0 0 0</inkml:trace>
  <inkml:trace contextRef="#ctx0" brushRef="#br0" timeOffset="1145.33">3081 68 22103 0 0,'38'-16'-28'0'0,"-2"0"846"0"0,59-16 0 0 0,-89 31-708 0 0,0 0 0 0 0,0 0 0 0 0,1 1-1 0 0,-1 0 1 0 0,0 0 0 0 0,0 0 0 0 0,0 1-1 0 0,0 0 1 0 0,0 0 0 0 0,0 0 0 0 0,0 1-1 0 0,0 0 1 0 0,0 0 0 0 0,0 1 0 0 0,-1-1-1 0 0,1 1 1 0 0,-1 1 0 0 0,7 4 0 0 0,-5-3-12 0 0,-2 0 1 0 0,1 0 0 0 0,-1 1-1 0 0,1 0 1 0 0,-1-1 0 0 0,-1 2-1 0 0,1-1 1 0 0,-1 1 0 0 0,0-1-1 0 0,-1 1 1 0 0,0 0 0 0 0,0 0-1 0 0,0 1 1 0 0,2 10 0 0 0,-1 10 84 0 0,-1-1 0 0 0,-1 1 1 0 0,-2 0-1 0 0,0-1 1 0 0,-2 1-1 0 0,-1 0 1 0 0,-1-1-1 0 0,-2 0 1 0 0,-9 28-1 0 0,-25 77 410 0 0,15-57 2 0 0,-20 111 1 0 0,43-177-558 0 0,1 0 0 0 0,1 1 0 0 0,-1-1 0 0 0,1 0 0 0 0,1 1 0 0 0,0-1 0 0 0,0 0 0 0 0,4 13 1 0 0,-3-17-28 0 0,-1 0 1 0 0,1 0-1 0 0,0-1 1 0 0,1 1 0 0 0,-1-1-1 0 0,1 0 1 0 0,0 1 0 0 0,0-1-1 0 0,0 0 1 0 0,0-1 0 0 0,1 1-1 0 0,0-1 1 0 0,0 1-1 0 0,0-1 1 0 0,0 0 0 0 0,0-1-1 0 0,5 4 1 0 0,5 0 1 0 0,0-1 0 0 0,0 0 0 0 0,0-1-1 0 0,0 0 1 0 0,22 2 0 0 0,78 2 14 0 0,-39-4-11 0 0,-8 1 22 0 0,0-2 1 0 0,0-4-1 0 0,114-14 0 0 0,-101 3-2 0 0,62-12-24 0 0,16-6 2 0 0,-139 26-12 0 0,0 0 0 0 0,33-15 0 0 0,20-4 1 0 0,293-43 19 0 0,-288 55-19 0 0,331-28 25 0 0,-263 29-16 0 0,181-32 58 0 0,-165 9-19 0 0,-26 4-21 0 0,136-30 69 0 0,65-10 81 0 0,-127 47 24 0 0,-168 21-137 0 0,1 2-1 0 0,0 2 1 0 0,44 8-1 0 0,-78-9-53 0 0,0 0-1 0 0,0 0 0 0 0,0 1 1 0 0,13 5-1 0 0,-3 4-4158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Yonn Dierwechter</dc:creator>
  <cp:keywords/>
  <dc:description/>
  <cp:lastModifiedBy>Peter Selkin</cp:lastModifiedBy>
  <cp:revision>3</cp:revision>
  <dcterms:created xsi:type="dcterms:W3CDTF">2023-12-01T22:18:00Z</dcterms:created>
  <dcterms:modified xsi:type="dcterms:W3CDTF">2024-07-17T17:16:00Z</dcterms:modified>
</cp:coreProperties>
</file>